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4C23BE" w14:textId="77777777" w:rsidR="00613036" w:rsidRPr="00586CF3" w:rsidRDefault="00801CF1" w:rsidP="00E11BC3">
      <w:pPr>
        <w:pStyle w:val="TOC1"/>
      </w:pPr>
      <w:r w:rsidRPr="00586CF3">
        <w:t>MỤC LỤC</w:t>
      </w:r>
    </w:p>
    <w:p w14:paraId="20A46B0A" w14:textId="3F347F4D" w:rsidR="00E11BC3" w:rsidRPr="00586CF3" w:rsidRDefault="00801CF1" w:rsidP="00E11BC3">
      <w:pPr>
        <w:pStyle w:val="TOC2"/>
        <w:tabs>
          <w:tab w:val="left" w:leader="dot" w:pos="9356"/>
        </w:tabs>
        <w:rPr>
          <w:kern w:val="2"/>
          <w:lang w:val="en-US" w:eastAsia="zh-CN"/>
          <w14:ligatures w14:val="standardContextual"/>
        </w:rPr>
      </w:pPr>
      <w:r w:rsidRPr="00586CF3">
        <w:rPr>
          <w:lang w:val="en-US"/>
        </w:rPr>
        <w:fldChar w:fldCharType="begin"/>
      </w:r>
      <w:r w:rsidRPr="00586CF3">
        <w:instrText xml:space="preserve"> TOC \o "1-6" \h \z \u </w:instrText>
      </w:r>
      <w:r w:rsidRPr="00586CF3">
        <w:rPr>
          <w:lang w:val="en-US"/>
        </w:rPr>
        <w:fldChar w:fldCharType="separate"/>
      </w:r>
      <w:hyperlink w:anchor="_Toc200972714" w:history="1">
        <w:r w:rsidR="00E11BC3" w:rsidRPr="00586CF3">
          <w:rPr>
            <w:rStyle w:val="Hyperlink"/>
          </w:rPr>
          <w:t>TẬP</w:t>
        </w:r>
        <w:r w:rsidR="00E11BC3" w:rsidRPr="00586CF3">
          <w:rPr>
            <w:rStyle w:val="Hyperlink"/>
            <w:lang w:val="vi-VN"/>
          </w:rPr>
          <w:t xml:space="preserve"> I: THUYẾT MINH </w:t>
        </w:r>
        <w:r w:rsidR="00E11BC3" w:rsidRPr="00586CF3">
          <w:rPr>
            <w:rStyle w:val="Hyperlink"/>
          </w:rPr>
          <w:t>THIẾT KẾ BẢN VẼ THI CÔNG</w:t>
        </w:r>
        <w:r w:rsidR="00E11BC3" w:rsidRPr="00586CF3">
          <w:rPr>
            <w:webHidden/>
          </w:rPr>
          <w:tab/>
        </w:r>
        <w:r w:rsidR="00E11BC3" w:rsidRPr="00586CF3">
          <w:rPr>
            <w:webHidden/>
          </w:rPr>
          <w:fldChar w:fldCharType="begin"/>
        </w:r>
        <w:r w:rsidR="00E11BC3" w:rsidRPr="00586CF3">
          <w:rPr>
            <w:webHidden/>
          </w:rPr>
          <w:instrText xml:space="preserve"> PAGEREF _Toc200972714 \h </w:instrText>
        </w:r>
        <w:r w:rsidR="00E11BC3" w:rsidRPr="00586CF3">
          <w:rPr>
            <w:webHidden/>
          </w:rPr>
        </w:r>
        <w:r w:rsidR="00E11BC3" w:rsidRPr="00586CF3">
          <w:rPr>
            <w:webHidden/>
          </w:rPr>
          <w:fldChar w:fldCharType="separate"/>
        </w:r>
        <w:r w:rsidR="00E11BC3" w:rsidRPr="00586CF3">
          <w:rPr>
            <w:webHidden/>
          </w:rPr>
          <w:t>3</w:t>
        </w:r>
        <w:r w:rsidR="00E11BC3" w:rsidRPr="00586CF3">
          <w:rPr>
            <w:webHidden/>
          </w:rPr>
          <w:fldChar w:fldCharType="end"/>
        </w:r>
      </w:hyperlink>
    </w:p>
    <w:p w14:paraId="5EAB3446" w14:textId="50DA8363" w:rsidR="00E11BC3" w:rsidRPr="00586CF3" w:rsidRDefault="00E11BC3" w:rsidP="00E11BC3">
      <w:pPr>
        <w:pStyle w:val="TOC2"/>
        <w:tabs>
          <w:tab w:val="left" w:leader="dot" w:pos="9356"/>
        </w:tabs>
        <w:rPr>
          <w:kern w:val="2"/>
          <w:lang w:val="en-US" w:eastAsia="zh-CN"/>
          <w14:ligatures w14:val="standardContextual"/>
        </w:rPr>
      </w:pPr>
      <w:hyperlink w:anchor="_Toc200972715" w:history="1">
        <w:r w:rsidRPr="00586CF3">
          <w:rPr>
            <w:rStyle w:val="Hyperlink"/>
          </w:rPr>
          <w:t>QUYỂN I.1: THUYẾT MINH CHUNG</w:t>
        </w:r>
        <w:r w:rsidRPr="00586CF3">
          <w:rPr>
            <w:webHidden/>
          </w:rPr>
          <w:tab/>
        </w:r>
        <w:r w:rsidRPr="00586CF3">
          <w:rPr>
            <w:webHidden/>
          </w:rPr>
          <w:fldChar w:fldCharType="begin"/>
        </w:r>
        <w:r w:rsidRPr="00586CF3">
          <w:rPr>
            <w:webHidden/>
          </w:rPr>
          <w:instrText xml:space="preserve"> PAGEREF _Toc200972715 \h </w:instrText>
        </w:r>
        <w:r w:rsidRPr="00586CF3">
          <w:rPr>
            <w:webHidden/>
          </w:rPr>
        </w:r>
        <w:r w:rsidRPr="00586CF3">
          <w:rPr>
            <w:webHidden/>
          </w:rPr>
          <w:fldChar w:fldCharType="separate"/>
        </w:r>
        <w:r w:rsidRPr="00586CF3">
          <w:rPr>
            <w:webHidden/>
          </w:rPr>
          <w:t>3</w:t>
        </w:r>
        <w:r w:rsidRPr="00586CF3">
          <w:rPr>
            <w:webHidden/>
          </w:rPr>
          <w:fldChar w:fldCharType="end"/>
        </w:r>
      </w:hyperlink>
    </w:p>
    <w:p w14:paraId="690152DE" w14:textId="1F0E3562" w:rsidR="00E11BC3" w:rsidRPr="00586CF3" w:rsidRDefault="00E11BC3" w:rsidP="00E11BC3">
      <w:pPr>
        <w:pStyle w:val="TOC2"/>
        <w:tabs>
          <w:tab w:val="left" w:leader="dot" w:pos="9356"/>
        </w:tabs>
        <w:rPr>
          <w:kern w:val="2"/>
          <w:lang w:val="en-US" w:eastAsia="zh-CN"/>
          <w14:ligatures w14:val="standardContextual"/>
        </w:rPr>
      </w:pPr>
      <w:hyperlink w:anchor="_Toc200972716" w:history="1">
        <w:r w:rsidRPr="00586CF3">
          <w:rPr>
            <w:rStyle w:val="Hyperlink"/>
          </w:rPr>
          <w:t>PHẦN</w:t>
        </w:r>
        <w:r w:rsidRPr="00586CF3">
          <w:rPr>
            <w:rStyle w:val="Hyperlink"/>
            <w:lang w:val="vi-VN"/>
          </w:rPr>
          <w:t xml:space="preserve"> I: THUYẾT MINH </w:t>
        </w:r>
        <w:r w:rsidRPr="00586CF3">
          <w:rPr>
            <w:rStyle w:val="Hyperlink"/>
          </w:rPr>
          <w:t>CÁC GIẢI PHÁP KỸ THUẬT</w:t>
        </w:r>
        <w:r w:rsidRPr="00586CF3">
          <w:rPr>
            <w:webHidden/>
          </w:rPr>
          <w:tab/>
        </w:r>
        <w:r w:rsidRPr="00586CF3">
          <w:rPr>
            <w:webHidden/>
          </w:rPr>
          <w:fldChar w:fldCharType="begin"/>
        </w:r>
        <w:r w:rsidRPr="00586CF3">
          <w:rPr>
            <w:webHidden/>
          </w:rPr>
          <w:instrText xml:space="preserve"> PAGEREF _Toc200972716 \h </w:instrText>
        </w:r>
        <w:r w:rsidRPr="00586CF3">
          <w:rPr>
            <w:webHidden/>
          </w:rPr>
        </w:r>
        <w:r w:rsidRPr="00586CF3">
          <w:rPr>
            <w:webHidden/>
          </w:rPr>
          <w:fldChar w:fldCharType="separate"/>
        </w:r>
        <w:r w:rsidRPr="00586CF3">
          <w:rPr>
            <w:webHidden/>
          </w:rPr>
          <w:t>3</w:t>
        </w:r>
        <w:r w:rsidRPr="00586CF3">
          <w:rPr>
            <w:webHidden/>
          </w:rPr>
          <w:fldChar w:fldCharType="end"/>
        </w:r>
      </w:hyperlink>
    </w:p>
    <w:p w14:paraId="72D50EFF" w14:textId="73C02E1A"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17" w:history="1">
        <w:r w:rsidRPr="00586CF3">
          <w:rPr>
            <w:rStyle w:val="Hyperlink"/>
            <w:spacing w:val="-10"/>
          </w:rPr>
          <w:t>CHƯƠNG 1: TỔNG QUÁT VỀ CÔNG TRÌNH</w:t>
        </w:r>
        <w:r w:rsidRPr="00586CF3">
          <w:rPr>
            <w:webHidden/>
            <w:spacing w:val="-10"/>
          </w:rPr>
          <w:tab/>
        </w:r>
        <w:r w:rsidRPr="00586CF3">
          <w:rPr>
            <w:webHidden/>
            <w:spacing w:val="-10"/>
          </w:rPr>
          <w:fldChar w:fldCharType="begin"/>
        </w:r>
        <w:r w:rsidRPr="00586CF3">
          <w:rPr>
            <w:webHidden/>
            <w:spacing w:val="-10"/>
          </w:rPr>
          <w:instrText xml:space="preserve"> PAGEREF _Toc200972717 \h </w:instrText>
        </w:r>
        <w:r w:rsidRPr="00586CF3">
          <w:rPr>
            <w:webHidden/>
            <w:spacing w:val="-10"/>
          </w:rPr>
        </w:r>
        <w:r w:rsidRPr="00586CF3">
          <w:rPr>
            <w:webHidden/>
            <w:spacing w:val="-10"/>
          </w:rPr>
          <w:fldChar w:fldCharType="separate"/>
        </w:r>
        <w:r w:rsidRPr="00586CF3">
          <w:rPr>
            <w:webHidden/>
            <w:spacing w:val="-10"/>
          </w:rPr>
          <w:t>3</w:t>
        </w:r>
        <w:r w:rsidRPr="00586CF3">
          <w:rPr>
            <w:webHidden/>
            <w:spacing w:val="-10"/>
          </w:rPr>
          <w:fldChar w:fldCharType="end"/>
        </w:r>
      </w:hyperlink>
    </w:p>
    <w:p w14:paraId="72AD529B" w14:textId="04F0A5C9" w:rsidR="00E11BC3" w:rsidRPr="00586CF3" w:rsidRDefault="00E11BC3" w:rsidP="00E11BC3">
      <w:pPr>
        <w:pStyle w:val="TOC4"/>
        <w:rPr>
          <w:b w:val="0"/>
          <w:bCs/>
          <w:spacing w:val="-10"/>
          <w:kern w:val="2"/>
          <w:lang w:val="en-US" w:eastAsia="zh-CN"/>
          <w14:ligatures w14:val="standardContextual"/>
        </w:rPr>
      </w:pPr>
      <w:hyperlink w:anchor="_Toc200972718" w:history="1">
        <w:r w:rsidRPr="00586CF3">
          <w:rPr>
            <w:rStyle w:val="Hyperlink"/>
            <w:b w:val="0"/>
            <w:bCs/>
            <w:spacing w:val="-10"/>
          </w:rPr>
          <w:t xml:space="preserve">1.1. </w:t>
        </w:r>
        <w:r w:rsidRPr="00586CF3">
          <w:rPr>
            <w:rStyle w:val="Hyperlink"/>
            <w:b w:val="0"/>
            <w:bCs/>
            <w:spacing w:val="-10"/>
            <w:lang w:val="en-US"/>
          </w:rPr>
          <w:t>C</w:t>
        </w:r>
        <w:r w:rsidRPr="00586CF3">
          <w:rPr>
            <w:rStyle w:val="Hyperlink"/>
            <w:b w:val="0"/>
            <w:bCs/>
            <w:spacing w:val="-10"/>
          </w:rPr>
          <w:t>ơ sở pháp lý:</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_Toc200972718 \h </w:instrText>
        </w:r>
        <w:r w:rsidRPr="00586CF3">
          <w:rPr>
            <w:b w:val="0"/>
            <w:bCs/>
            <w:webHidden/>
            <w:spacing w:val="-10"/>
          </w:rPr>
        </w:r>
        <w:r w:rsidRPr="00586CF3">
          <w:rPr>
            <w:b w:val="0"/>
            <w:bCs/>
            <w:webHidden/>
            <w:spacing w:val="-10"/>
          </w:rPr>
          <w:fldChar w:fldCharType="separate"/>
        </w:r>
        <w:r w:rsidRPr="00586CF3">
          <w:rPr>
            <w:b w:val="0"/>
            <w:bCs/>
            <w:webHidden/>
            <w:spacing w:val="-10"/>
          </w:rPr>
          <w:t>3</w:t>
        </w:r>
        <w:r w:rsidRPr="00586CF3">
          <w:rPr>
            <w:b w:val="0"/>
            <w:bCs/>
            <w:webHidden/>
            <w:spacing w:val="-10"/>
          </w:rPr>
          <w:fldChar w:fldCharType="end"/>
        </w:r>
      </w:hyperlink>
    </w:p>
    <w:p w14:paraId="7E46FBD1" w14:textId="78C26625" w:rsidR="00E11BC3" w:rsidRPr="00586CF3" w:rsidRDefault="00E11BC3" w:rsidP="00E11BC3">
      <w:pPr>
        <w:pStyle w:val="TOC4"/>
        <w:rPr>
          <w:b w:val="0"/>
          <w:bCs/>
          <w:spacing w:val="-10"/>
          <w:kern w:val="2"/>
          <w:lang w:val="en-US" w:eastAsia="zh-CN"/>
          <w14:ligatures w14:val="standardContextual"/>
        </w:rPr>
      </w:pPr>
      <w:hyperlink w:anchor="_Toc200972719" w:history="1">
        <w:r w:rsidRPr="00586CF3">
          <w:rPr>
            <w:rStyle w:val="Hyperlink"/>
            <w:b w:val="0"/>
            <w:bCs/>
            <w:spacing w:val="-10"/>
          </w:rPr>
          <w:t>1.2. Mục tiêu công trình:</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_Toc200972719 \h </w:instrText>
        </w:r>
        <w:r w:rsidRPr="00586CF3">
          <w:rPr>
            <w:b w:val="0"/>
            <w:bCs/>
            <w:webHidden/>
            <w:spacing w:val="-10"/>
          </w:rPr>
        </w:r>
        <w:r w:rsidRPr="00586CF3">
          <w:rPr>
            <w:b w:val="0"/>
            <w:bCs/>
            <w:webHidden/>
            <w:spacing w:val="-10"/>
          </w:rPr>
          <w:fldChar w:fldCharType="separate"/>
        </w:r>
        <w:r w:rsidRPr="00586CF3">
          <w:rPr>
            <w:b w:val="0"/>
            <w:bCs/>
            <w:webHidden/>
            <w:spacing w:val="-10"/>
          </w:rPr>
          <w:t>7</w:t>
        </w:r>
        <w:r w:rsidRPr="00586CF3">
          <w:rPr>
            <w:b w:val="0"/>
            <w:bCs/>
            <w:webHidden/>
            <w:spacing w:val="-10"/>
          </w:rPr>
          <w:fldChar w:fldCharType="end"/>
        </w:r>
      </w:hyperlink>
    </w:p>
    <w:p w14:paraId="04377658" w14:textId="1FCD93A0" w:rsidR="00E11BC3" w:rsidRPr="00586CF3" w:rsidRDefault="00E11BC3" w:rsidP="00E11BC3">
      <w:pPr>
        <w:pStyle w:val="TOC4"/>
        <w:rPr>
          <w:b w:val="0"/>
          <w:bCs/>
          <w:spacing w:val="-10"/>
          <w:kern w:val="2"/>
          <w:lang w:val="en-US" w:eastAsia="zh-CN"/>
          <w14:ligatures w14:val="standardContextual"/>
        </w:rPr>
      </w:pPr>
      <w:hyperlink w:anchor="_Toc200972720" w:history="1">
        <w:r w:rsidRPr="00586CF3">
          <w:rPr>
            <w:rStyle w:val="Hyperlink"/>
            <w:b w:val="0"/>
            <w:bCs/>
            <w:spacing w:val="-10"/>
          </w:rPr>
          <w:t>1.3. Quy mô công trình:</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_Toc200972720 \h </w:instrText>
        </w:r>
        <w:r w:rsidRPr="00586CF3">
          <w:rPr>
            <w:b w:val="0"/>
            <w:bCs/>
            <w:webHidden/>
            <w:spacing w:val="-10"/>
          </w:rPr>
        </w:r>
        <w:r w:rsidRPr="00586CF3">
          <w:rPr>
            <w:b w:val="0"/>
            <w:bCs/>
            <w:webHidden/>
            <w:spacing w:val="-10"/>
          </w:rPr>
          <w:fldChar w:fldCharType="separate"/>
        </w:r>
        <w:r w:rsidRPr="00586CF3">
          <w:rPr>
            <w:b w:val="0"/>
            <w:bCs/>
            <w:webHidden/>
            <w:spacing w:val="-10"/>
          </w:rPr>
          <w:t>7</w:t>
        </w:r>
        <w:r w:rsidRPr="00586CF3">
          <w:rPr>
            <w:b w:val="0"/>
            <w:bCs/>
            <w:webHidden/>
            <w:spacing w:val="-10"/>
          </w:rPr>
          <w:fldChar w:fldCharType="end"/>
        </w:r>
      </w:hyperlink>
    </w:p>
    <w:p w14:paraId="5EC3B35B" w14:textId="588F1604" w:rsidR="00E11BC3" w:rsidRPr="00586CF3" w:rsidRDefault="00E11BC3" w:rsidP="00E11BC3">
      <w:pPr>
        <w:pStyle w:val="TOC4"/>
        <w:rPr>
          <w:b w:val="0"/>
          <w:bCs/>
          <w:spacing w:val="-10"/>
          <w:kern w:val="2"/>
          <w:lang w:val="en-US" w:eastAsia="zh-CN"/>
          <w14:ligatures w14:val="standardContextual"/>
        </w:rPr>
      </w:pPr>
      <w:hyperlink w:anchor="_Toc200972721" w:history="1">
        <w:r w:rsidRPr="00586CF3">
          <w:rPr>
            <w:rStyle w:val="Hyperlink"/>
            <w:b w:val="0"/>
            <w:bCs/>
            <w:spacing w:val="-10"/>
          </w:rPr>
          <w:t>1.4. Nguồn vốn thực hiện:</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_Toc200972721 \h </w:instrText>
        </w:r>
        <w:r w:rsidRPr="00586CF3">
          <w:rPr>
            <w:b w:val="0"/>
            <w:bCs/>
            <w:webHidden/>
            <w:spacing w:val="-10"/>
          </w:rPr>
        </w:r>
        <w:r w:rsidRPr="00586CF3">
          <w:rPr>
            <w:b w:val="0"/>
            <w:bCs/>
            <w:webHidden/>
            <w:spacing w:val="-10"/>
          </w:rPr>
          <w:fldChar w:fldCharType="separate"/>
        </w:r>
        <w:r w:rsidRPr="00586CF3">
          <w:rPr>
            <w:b w:val="0"/>
            <w:bCs/>
            <w:webHidden/>
            <w:spacing w:val="-10"/>
          </w:rPr>
          <w:t>11</w:t>
        </w:r>
        <w:r w:rsidRPr="00586CF3">
          <w:rPr>
            <w:b w:val="0"/>
            <w:bCs/>
            <w:webHidden/>
            <w:spacing w:val="-10"/>
          </w:rPr>
          <w:fldChar w:fldCharType="end"/>
        </w:r>
      </w:hyperlink>
    </w:p>
    <w:p w14:paraId="14C49C67" w14:textId="045DF384" w:rsidR="00E11BC3" w:rsidRPr="00586CF3" w:rsidRDefault="00E11BC3" w:rsidP="00E11BC3">
      <w:pPr>
        <w:pStyle w:val="TOC4"/>
        <w:rPr>
          <w:b w:val="0"/>
          <w:bCs/>
          <w:spacing w:val="-10"/>
          <w:kern w:val="2"/>
          <w:lang w:val="en-US" w:eastAsia="zh-CN"/>
          <w14:ligatures w14:val="standardContextual"/>
        </w:rPr>
      </w:pPr>
      <w:hyperlink w:anchor="_Toc200972722" w:history="1">
        <w:r w:rsidRPr="00586CF3">
          <w:rPr>
            <w:rStyle w:val="Hyperlink"/>
            <w:b w:val="0"/>
            <w:bCs/>
            <w:spacing w:val="-10"/>
          </w:rPr>
          <w:t>1.5. Đặc điểm chính của công trình:</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_Toc200972722 \h </w:instrText>
        </w:r>
        <w:r w:rsidRPr="00586CF3">
          <w:rPr>
            <w:b w:val="0"/>
            <w:bCs/>
            <w:webHidden/>
            <w:spacing w:val="-10"/>
          </w:rPr>
        </w:r>
        <w:r w:rsidRPr="00586CF3">
          <w:rPr>
            <w:b w:val="0"/>
            <w:bCs/>
            <w:webHidden/>
            <w:spacing w:val="-10"/>
          </w:rPr>
          <w:fldChar w:fldCharType="separate"/>
        </w:r>
        <w:r w:rsidRPr="00586CF3">
          <w:rPr>
            <w:b w:val="0"/>
            <w:bCs/>
            <w:webHidden/>
            <w:spacing w:val="-10"/>
          </w:rPr>
          <w:t>11</w:t>
        </w:r>
        <w:r w:rsidRPr="00586CF3">
          <w:rPr>
            <w:b w:val="0"/>
            <w:bCs/>
            <w:webHidden/>
            <w:spacing w:val="-10"/>
          </w:rPr>
          <w:fldChar w:fldCharType="end"/>
        </w:r>
      </w:hyperlink>
    </w:p>
    <w:p w14:paraId="55B0D5F0" w14:textId="5F5F673E" w:rsidR="00E11BC3" w:rsidRPr="00586CF3" w:rsidRDefault="00E11BC3" w:rsidP="00E11BC3">
      <w:pPr>
        <w:pStyle w:val="TOC4"/>
        <w:rPr>
          <w:b w:val="0"/>
          <w:bCs/>
          <w:spacing w:val="-10"/>
          <w:kern w:val="2"/>
          <w:lang w:val="en-US" w:eastAsia="zh-CN"/>
          <w14:ligatures w14:val="standardContextual"/>
        </w:rPr>
      </w:pPr>
      <w:hyperlink w:anchor="_Toc200972723" w:history="1">
        <w:r w:rsidRPr="00586CF3">
          <w:rPr>
            <w:rStyle w:val="Hyperlink"/>
            <w:b w:val="0"/>
            <w:bCs/>
            <w:spacing w:val="-10"/>
          </w:rPr>
          <w:t>1.6. Phạm vi công trình:</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_Toc200972723 \h </w:instrText>
        </w:r>
        <w:r w:rsidRPr="00586CF3">
          <w:rPr>
            <w:b w:val="0"/>
            <w:bCs/>
            <w:webHidden/>
            <w:spacing w:val="-10"/>
          </w:rPr>
        </w:r>
        <w:r w:rsidRPr="00586CF3">
          <w:rPr>
            <w:b w:val="0"/>
            <w:bCs/>
            <w:webHidden/>
            <w:spacing w:val="-10"/>
          </w:rPr>
          <w:fldChar w:fldCharType="separate"/>
        </w:r>
        <w:r w:rsidRPr="00586CF3">
          <w:rPr>
            <w:b w:val="0"/>
            <w:bCs/>
            <w:webHidden/>
            <w:spacing w:val="-10"/>
          </w:rPr>
          <w:t>15</w:t>
        </w:r>
        <w:r w:rsidRPr="00586CF3">
          <w:rPr>
            <w:b w:val="0"/>
            <w:bCs/>
            <w:webHidden/>
            <w:spacing w:val="-10"/>
          </w:rPr>
          <w:fldChar w:fldCharType="end"/>
        </w:r>
      </w:hyperlink>
    </w:p>
    <w:p w14:paraId="7C0C2CB4" w14:textId="6944E85B" w:rsidR="00E11BC3" w:rsidRPr="00586CF3" w:rsidRDefault="00E11BC3" w:rsidP="00E11BC3">
      <w:pPr>
        <w:pStyle w:val="TOC4"/>
        <w:rPr>
          <w:spacing w:val="-10"/>
          <w:kern w:val="2"/>
          <w:lang w:val="en-US" w:eastAsia="zh-CN"/>
          <w14:ligatures w14:val="standardContextual"/>
        </w:rPr>
      </w:pPr>
      <w:hyperlink w:anchor="_Toc200972724" w:history="1">
        <w:r w:rsidRPr="00586CF3">
          <w:rPr>
            <w:rStyle w:val="Hyperlink"/>
            <w:b w:val="0"/>
            <w:bCs/>
            <w:spacing w:val="-10"/>
          </w:rPr>
          <w:t>1.7. So sánh với TKCS được duyệt:</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_Toc200972724 \h </w:instrText>
        </w:r>
        <w:r w:rsidRPr="00586CF3">
          <w:rPr>
            <w:b w:val="0"/>
            <w:bCs/>
            <w:webHidden/>
            <w:spacing w:val="-10"/>
          </w:rPr>
        </w:r>
        <w:r w:rsidRPr="00586CF3">
          <w:rPr>
            <w:b w:val="0"/>
            <w:bCs/>
            <w:webHidden/>
            <w:spacing w:val="-10"/>
          </w:rPr>
          <w:fldChar w:fldCharType="separate"/>
        </w:r>
        <w:r w:rsidRPr="00586CF3">
          <w:rPr>
            <w:b w:val="0"/>
            <w:bCs/>
            <w:webHidden/>
            <w:spacing w:val="-10"/>
          </w:rPr>
          <w:t>15</w:t>
        </w:r>
        <w:r w:rsidRPr="00586CF3">
          <w:rPr>
            <w:b w:val="0"/>
            <w:bCs/>
            <w:webHidden/>
            <w:spacing w:val="-10"/>
          </w:rPr>
          <w:fldChar w:fldCharType="end"/>
        </w:r>
      </w:hyperlink>
    </w:p>
    <w:p w14:paraId="7A1BF165" w14:textId="02A68590"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25" w:history="1">
        <w:r w:rsidRPr="00586CF3">
          <w:rPr>
            <w:rStyle w:val="Hyperlink"/>
            <w:spacing w:val="-10"/>
          </w:rPr>
          <w:t>CHƯƠNG 2: HIỆN TRẠNG CÔNG TRÌNH</w:t>
        </w:r>
        <w:r w:rsidRPr="00586CF3">
          <w:rPr>
            <w:webHidden/>
            <w:spacing w:val="-10"/>
          </w:rPr>
          <w:tab/>
        </w:r>
        <w:r w:rsidRPr="00586CF3">
          <w:rPr>
            <w:webHidden/>
            <w:spacing w:val="-10"/>
          </w:rPr>
          <w:fldChar w:fldCharType="begin"/>
        </w:r>
        <w:r w:rsidRPr="00586CF3">
          <w:rPr>
            <w:webHidden/>
            <w:spacing w:val="-10"/>
          </w:rPr>
          <w:instrText xml:space="preserve"> PAGEREF _Toc200972725 \h </w:instrText>
        </w:r>
        <w:r w:rsidRPr="00586CF3">
          <w:rPr>
            <w:webHidden/>
            <w:spacing w:val="-10"/>
          </w:rPr>
        </w:r>
        <w:r w:rsidRPr="00586CF3">
          <w:rPr>
            <w:webHidden/>
            <w:spacing w:val="-10"/>
          </w:rPr>
          <w:fldChar w:fldCharType="separate"/>
        </w:r>
        <w:r w:rsidRPr="00586CF3">
          <w:rPr>
            <w:webHidden/>
            <w:spacing w:val="-10"/>
          </w:rPr>
          <w:t>16</w:t>
        </w:r>
        <w:r w:rsidRPr="00586CF3">
          <w:rPr>
            <w:webHidden/>
            <w:spacing w:val="-10"/>
          </w:rPr>
          <w:fldChar w:fldCharType="end"/>
        </w:r>
      </w:hyperlink>
    </w:p>
    <w:p w14:paraId="1D08A136" w14:textId="4EFE1933" w:rsidR="00E11BC3" w:rsidRPr="00586CF3" w:rsidRDefault="00E11BC3" w:rsidP="00E11BC3">
      <w:pPr>
        <w:pStyle w:val="TOC4"/>
        <w:rPr>
          <w:b w:val="0"/>
          <w:bCs/>
          <w:spacing w:val="-10"/>
          <w:kern w:val="2"/>
          <w:lang w:val="en-US" w:eastAsia="zh-CN"/>
          <w14:ligatures w14:val="standardContextual"/>
        </w:rPr>
      </w:pPr>
      <w:hyperlink w:anchor="_Toc200972726" w:history="1">
        <w:r w:rsidRPr="00586CF3">
          <w:rPr>
            <w:rStyle w:val="Hyperlink"/>
            <w:b w:val="0"/>
            <w:bCs/>
            <w:spacing w:val="-10"/>
          </w:rPr>
          <w:t>2.1. Phần đường dây trung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_Toc200972726 \h </w:instrText>
        </w:r>
        <w:r w:rsidRPr="00586CF3">
          <w:rPr>
            <w:b w:val="0"/>
            <w:bCs/>
            <w:webHidden/>
            <w:spacing w:val="-10"/>
          </w:rPr>
        </w:r>
        <w:r w:rsidRPr="00586CF3">
          <w:rPr>
            <w:b w:val="0"/>
            <w:bCs/>
            <w:webHidden/>
            <w:spacing w:val="-10"/>
          </w:rPr>
          <w:fldChar w:fldCharType="separate"/>
        </w:r>
        <w:r w:rsidRPr="00586CF3">
          <w:rPr>
            <w:b w:val="0"/>
            <w:bCs/>
            <w:webHidden/>
            <w:spacing w:val="-10"/>
          </w:rPr>
          <w:t>16</w:t>
        </w:r>
        <w:r w:rsidRPr="00586CF3">
          <w:rPr>
            <w:b w:val="0"/>
            <w:bCs/>
            <w:webHidden/>
            <w:spacing w:val="-10"/>
          </w:rPr>
          <w:fldChar w:fldCharType="end"/>
        </w:r>
      </w:hyperlink>
    </w:p>
    <w:p w14:paraId="6F1D4F49" w14:textId="43B5721C" w:rsidR="00E11BC3" w:rsidRPr="00586CF3" w:rsidRDefault="00E11BC3" w:rsidP="00E11BC3">
      <w:pPr>
        <w:pStyle w:val="TOC4"/>
        <w:rPr>
          <w:b w:val="0"/>
          <w:bCs/>
          <w:spacing w:val="-10"/>
          <w:kern w:val="2"/>
          <w:lang w:val="en-US" w:eastAsia="zh-CN"/>
          <w14:ligatures w14:val="standardContextual"/>
        </w:rPr>
      </w:pPr>
      <w:hyperlink w:anchor="_Toc200972727" w:history="1">
        <w:r w:rsidRPr="00586CF3">
          <w:rPr>
            <w:rStyle w:val="Hyperlink"/>
            <w:b w:val="0"/>
            <w:bCs/>
            <w:spacing w:val="-10"/>
          </w:rPr>
          <w:t>2.2. Phần trạm biến áp phụ tải:</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_Toc200972727 \h </w:instrText>
        </w:r>
        <w:r w:rsidRPr="00586CF3">
          <w:rPr>
            <w:b w:val="0"/>
            <w:bCs/>
            <w:webHidden/>
            <w:spacing w:val="-10"/>
          </w:rPr>
        </w:r>
        <w:r w:rsidRPr="00586CF3">
          <w:rPr>
            <w:b w:val="0"/>
            <w:bCs/>
            <w:webHidden/>
            <w:spacing w:val="-10"/>
          </w:rPr>
          <w:fldChar w:fldCharType="separate"/>
        </w:r>
        <w:r w:rsidRPr="00586CF3">
          <w:rPr>
            <w:b w:val="0"/>
            <w:bCs/>
            <w:webHidden/>
            <w:spacing w:val="-10"/>
          </w:rPr>
          <w:t>16</w:t>
        </w:r>
        <w:r w:rsidRPr="00586CF3">
          <w:rPr>
            <w:b w:val="0"/>
            <w:bCs/>
            <w:webHidden/>
            <w:spacing w:val="-10"/>
          </w:rPr>
          <w:fldChar w:fldCharType="end"/>
        </w:r>
      </w:hyperlink>
    </w:p>
    <w:p w14:paraId="527785F9" w14:textId="25761974" w:rsidR="00E11BC3" w:rsidRPr="00586CF3" w:rsidRDefault="00E11BC3" w:rsidP="00E11BC3">
      <w:pPr>
        <w:pStyle w:val="TOC4"/>
        <w:rPr>
          <w:spacing w:val="-10"/>
          <w:kern w:val="2"/>
          <w:lang w:val="en-US" w:eastAsia="zh-CN"/>
          <w14:ligatures w14:val="standardContextual"/>
        </w:rPr>
      </w:pPr>
      <w:hyperlink w:anchor="_Toc200972728" w:history="1">
        <w:r w:rsidRPr="00586CF3">
          <w:rPr>
            <w:rStyle w:val="Hyperlink"/>
            <w:b w:val="0"/>
            <w:bCs/>
            <w:spacing w:val="-10"/>
          </w:rPr>
          <w:t>2.3. Phần đường dây hạ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_Toc200972728 \h </w:instrText>
        </w:r>
        <w:r w:rsidRPr="00586CF3">
          <w:rPr>
            <w:b w:val="0"/>
            <w:bCs/>
            <w:webHidden/>
            <w:spacing w:val="-10"/>
          </w:rPr>
        </w:r>
        <w:r w:rsidRPr="00586CF3">
          <w:rPr>
            <w:b w:val="0"/>
            <w:bCs/>
            <w:webHidden/>
            <w:spacing w:val="-10"/>
          </w:rPr>
          <w:fldChar w:fldCharType="separate"/>
        </w:r>
        <w:r w:rsidRPr="00586CF3">
          <w:rPr>
            <w:b w:val="0"/>
            <w:bCs/>
            <w:webHidden/>
            <w:spacing w:val="-10"/>
          </w:rPr>
          <w:t>17</w:t>
        </w:r>
        <w:r w:rsidRPr="00586CF3">
          <w:rPr>
            <w:b w:val="0"/>
            <w:bCs/>
            <w:webHidden/>
            <w:spacing w:val="-10"/>
          </w:rPr>
          <w:fldChar w:fldCharType="end"/>
        </w:r>
      </w:hyperlink>
    </w:p>
    <w:p w14:paraId="4E5B955F" w14:textId="2ED47042"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29" w:history="1">
        <w:r w:rsidRPr="00586CF3">
          <w:rPr>
            <w:rStyle w:val="Hyperlink"/>
            <w:spacing w:val="-10"/>
          </w:rPr>
          <w:t>CHƯƠNG 3: CÁC GIẢI PHÁP KỸ THUẬT PHẦN ĐƯỜNG DÂY TRUNG ÁP</w:t>
        </w:r>
        <w:r w:rsidRPr="00586CF3">
          <w:rPr>
            <w:webHidden/>
            <w:spacing w:val="-10"/>
          </w:rPr>
          <w:tab/>
        </w:r>
        <w:r w:rsidRPr="00586CF3">
          <w:rPr>
            <w:webHidden/>
            <w:spacing w:val="-10"/>
          </w:rPr>
          <w:fldChar w:fldCharType="begin"/>
        </w:r>
        <w:r w:rsidRPr="00586CF3">
          <w:rPr>
            <w:webHidden/>
            <w:spacing w:val="-10"/>
          </w:rPr>
          <w:instrText xml:space="preserve"> PAGEREF _Toc200972729 \h </w:instrText>
        </w:r>
        <w:r w:rsidRPr="00586CF3">
          <w:rPr>
            <w:webHidden/>
            <w:spacing w:val="-10"/>
          </w:rPr>
        </w:r>
        <w:r w:rsidRPr="00586CF3">
          <w:rPr>
            <w:webHidden/>
            <w:spacing w:val="-10"/>
          </w:rPr>
          <w:fldChar w:fldCharType="separate"/>
        </w:r>
        <w:r w:rsidRPr="00586CF3">
          <w:rPr>
            <w:webHidden/>
            <w:spacing w:val="-10"/>
          </w:rPr>
          <w:t>18</w:t>
        </w:r>
        <w:r w:rsidRPr="00586CF3">
          <w:rPr>
            <w:webHidden/>
            <w:spacing w:val="-10"/>
          </w:rPr>
          <w:fldChar w:fldCharType="end"/>
        </w:r>
      </w:hyperlink>
    </w:p>
    <w:p w14:paraId="2A7E3747" w14:textId="7E1B3B0B" w:rsidR="00E11BC3" w:rsidRPr="00586CF3" w:rsidRDefault="00E11BC3" w:rsidP="00E11BC3">
      <w:pPr>
        <w:pStyle w:val="TOC4"/>
        <w:rPr>
          <w:b w:val="0"/>
          <w:bCs/>
          <w:spacing w:val="-10"/>
          <w:kern w:val="2"/>
          <w:lang w:val="en-US" w:eastAsia="zh-CN"/>
          <w14:ligatures w14:val="standardContextual"/>
        </w:rPr>
      </w:pPr>
      <w:hyperlink w:anchor="_Toc200972730" w:history="1">
        <w:r w:rsidRPr="00586CF3">
          <w:rPr>
            <w:rStyle w:val="Hyperlink"/>
            <w:b w:val="0"/>
            <w:bCs/>
            <w:spacing w:val="-10"/>
          </w:rPr>
          <w:t>3.1. Điều kiện tự nhiên:</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_Toc200972730 \h </w:instrText>
        </w:r>
        <w:r w:rsidRPr="00586CF3">
          <w:rPr>
            <w:b w:val="0"/>
            <w:bCs/>
            <w:webHidden/>
            <w:spacing w:val="-10"/>
          </w:rPr>
        </w:r>
        <w:r w:rsidRPr="00586CF3">
          <w:rPr>
            <w:b w:val="0"/>
            <w:bCs/>
            <w:webHidden/>
            <w:spacing w:val="-10"/>
          </w:rPr>
          <w:fldChar w:fldCharType="separate"/>
        </w:r>
        <w:r w:rsidRPr="00586CF3">
          <w:rPr>
            <w:b w:val="0"/>
            <w:bCs/>
            <w:webHidden/>
            <w:spacing w:val="-10"/>
          </w:rPr>
          <w:t>18</w:t>
        </w:r>
        <w:r w:rsidRPr="00586CF3">
          <w:rPr>
            <w:b w:val="0"/>
            <w:bCs/>
            <w:webHidden/>
            <w:spacing w:val="-10"/>
          </w:rPr>
          <w:fldChar w:fldCharType="end"/>
        </w:r>
      </w:hyperlink>
    </w:p>
    <w:p w14:paraId="1B43DDCF" w14:textId="43E2A47E" w:rsidR="00E11BC3" w:rsidRPr="00586CF3" w:rsidRDefault="00E11BC3" w:rsidP="00E11BC3">
      <w:pPr>
        <w:pStyle w:val="TOC4"/>
        <w:rPr>
          <w:b w:val="0"/>
          <w:bCs/>
          <w:spacing w:val="-10"/>
          <w:kern w:val="2"/>
          <w:lang w:val="en-US" w:eastAsia="zh-CN"/>
          <w14:ligatures w14:val="standardContextual"/>
        </w:rPr>
      </w:pPr>
      <w:hyperlink w:anchor="_Toc200972734" w:history="1">
        <w:r w:rsidRPr="00586CF3">
          <w:rPr>
            <w:rStyle w:val="Hyperlink"/>
            <w:b w:val="0"/>
            <w:bCs/>
            <w:spacing w:val="-10"/>
          </w:rPr>
          <w:t>3.2. Điều kiện khí hậu tính toán:</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_Toc200972734 \h </w:instrText>
        </w:r>
        <w:r w:rsidRPr="00586CF3">
          <w:rPr>
            <w:b w:val="0"/>
            <w:bCs/>
            <w:webHidden/>
            <w:spacing w:val="-10"/>
          </w:rPr>
        </w:r>
        <w:r w:rsidRPr="00586CF3">
          <w:rPr>
            <w:b w:val="0"/>
            <w:bCs/>
            <w:webHidden/>
            <w:spacing w:val="-10"/>
          </w:rPr>
          <w:fldChar w:fldCharType="separate"/>
        </w:r>
        <w:r w:rsidRPr="00586CF3">
          <w:rPr>
            <w:b w:val="0"/>
            <w:bCs/>
            <w:webHidden/>
            <w:spacing w:val="-10"/>
          </w:rPr>
          <w:t>21</w:t>
        </w:r>
        <w:r w:rsidRPr="00586CF3">
          <w:rPr>
            <w:b w:val="0"/>
            <w:bCs/>
            <w:webHidden/>
            <w:spacing w:val="-10"/>
          </w:rPr>
          <w:fldChar w:fldCharType="end"/>
        </w:r>
      </w:hyperlink>
    </w:p>
    <w:p w14:paraId="15A11F6D" w14:textId="27C48816" w:rsidR="00E11BC3" w:rsidRPr="00586CF3" w:rsidRDefault="00E11BC3" w:rsidP="00E11BC3">
      <w:pPr>
        <w:pStyle w:val="TOC4"/>
        <w:rPr>
          <w:b w:val="0"/>
          <w:bCs/>
          <w:spacing w:val="-10"/>
          <w:kern w:val="2"/>
          <w:lang w:val="en-US" w:eastAsia="zh-CN"/>
          <w14:ligatures w14:val="standardContextual"/>
        </w:rPr>
      </w:pPr>
      <w:hyperlink w:anchor="_Toc200972735" w:history="1">
        <w:r w:rsidRPr="00586CF3">
          <w:rPr>
            <w:rStyle w:val="Hyperlink"/>
            <w:b w:val="0"/>
            <w:bCs/>
            <w:spacing w:val="-10"/>
          </w:rPr>
          <w:t>3.3. Tuyến dây trung áp:</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_Toc200972735 \h </w:instrText>
        </w:r>
        <w:r w:rsidRPr="00586CF3">
          <w:rPr>
            <w:b w:val="0"/>
            <w:bCs/>
            <w:webHidden/>
            <w:spacing w:val="-10"/>
          </w:rPr>
        </w:r>
        <w:r w:rsidRPr="00586CF3">
          <w:rPr>
            <w:b w:val="0"/>
            <w:bCs/>
            <w:webHidden/>
            <w:spacing w:val="-10"/>
          </w:rPr>
          <w:fldChar w:fldCharType="separate"/>
        </w:r>
        <w:r w:rsidRPr="00586CF3">
          <w:rPr>
            <w:b w:val="0"/>
            <w:bCs/>
            <w:webHidden/>
            <w:spacing w:val="-10"/>
          </w:rPr>
          <w:t>21</w:t>
        </w:r>
        <w:r w:rsidRPr="00586CF3">
          <w:rPr>
            <w:b w:val="0"/>
            <w:bCs/>
            <w:webHidden/>
            <w:spacing w:val="-10"/>
          </w:rPr>
          <w:fldChar w:fldCharType="end"/>
        </w:r>
      </w:hyperlink>
    </w:p>
    <w:p w14:paraId="613F482D" w14:textId="1F223759" w:rsidR="00E11BC3" w:rsidRPr="00586CF3" w:rsidRDefault="00E11BC3" w:rsidP="00E11BC3">
      <w:pPr>
        <w:pStyle w:val="TOC4"/>
        <w:rPr>
          <w:b w:val="0"/>
          <w:bCs/>
          <w:spacing w:val="-10"/>
          <w:kern w:val="2"/>
          <w:lang w:val="en-US" w:eastAsia="zh-CN"/>
          <w14:ligatures w14:val="standardContextual"/>
        </w:rPr>
      </w:pPr>
      <w:hyperlink w:anchor="_Toc200972736" w:history="1">
        <w:r w:rsidRPr="00586CF3">
          <w:rPr>
            <w:rStyle w:val="Hyperlink"/>
            <w:b w:val="0"/>
            <w:bCs/>
            <w:spacing w:val="-10"/>
          </w:rPr>
          <w:t>3.4. Các giải pháp kỹ thuật phần cáp ngầm trung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_Toc200972736 \h </w:instrText>
        </w:r>
        <w:r w:rsidRPr="00586CF3">
          <w:rPr>
            <w:b w:val="0"/>
            <w:bCs/>
            <w:webHidden/>
            <w:spacing w:val="-10"/>
          </w:rPr>
        </w:r>
        <w:r w:rsidRPr="00586CF3">
          <w:rPr>
            <w:b w:val="0"/>
            <w:bCs/>
            <w:webHidden/>
            <w:spacing w:val="-10"/>
          </w:rPr>
          <w:fldChar w:fldCharType="separate"/>
        </w:r>
        <w:r w:rsidRPr="00586CF3">
          <w:rPr>
            <w:b w:val="0"/>
            <w:bCs/>
            <w:webHidden/>
            <w:spacing w:val="-10"/>
          </w:rPr>
          <w:t>24</w:t>
        </w:r>
        <w:r w:rsidRPr="00586CF3">
          <w:rPr>
            <w:b w:val="0"/>
            <w:bCs/>
            <w:webHidden/>
            <w:spacing w:val="-10"/>
          </w:rPr>
          <w:fldChar w:fldCharType="end"/>
        </w:r>
      </w:hyperlink>
    </w:p>
    <w:p w14:paraId="53C0CD4C" w14:textId="0ECB46BC" w:rsidR="00E11BC3" w:rsidRPr="00586CF3" w:rsidRDefault="00E11BC3" w:rsidP="00E11BC3">
      <w:pPr>
        <w:pStyle w:val="TOC4"/>
        <w:rPr>
          <w:b w:val="0"/>
          <w:bCs/>
          <w:spacing w:val="-10"/>
          <w:kern w:val="2"/>
          <w:lang w:val="en-US" w:eastAsia="zh-CN"/>
          <w14:ligatures w14:val="standardContextual"/>
        </w:rPr>
      </w:pPr>
      <w:hyperlink w:anchor="_Toc200972737" w:history="1">
        <w:r w:rsidRPr="00586CF3">
          <w:rPr>
            <w:rStyle w:val="Hyperlink"/>
            <w:b w:val="0"/>
            <w:bCs/>
            <w:spacing w:val="-10"/>
          </w:rPr>
          <w:t>3.5. Các giải pháp kỹ thuật phần đường dây trung thế nổi :</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_Toc200972737 \h </w:instrText>
        </w:r>
        <w:r w:rsidRPr="00586CF3">
          <w:rPr>
            <w:b w:val="0"/>
            <w:bCs/>
            <w:webHidden/>
            <w:spacing w:val="-10"/>
          </w:rPr>
        </w:r>
        <w:r w:rsidRPr="00586CF3">
          <w:rPr>
            <w:b w:val="0"/>
            <w:bCs/>
            <w:webHidden/>
            <w:spacing w:val="-10"/>
          </w:rPr>
          <w:fldChar w:fldCharType="separate"/>
        </w:r>
        <w:r w:rsidRPr="00586CF3">
          <w:rPr>
            <w:b w:val="0"/>
            <w:bCs/>
            <w:webHidden/>
            <w:spacing w:val="-10"/>
          </w:rPr>
          <w:t>29</w:t>
        </w:r>
        <w:r w:rsidRPr="00586CF3">
          <w:rPr>
            <w:b w:val="0"/>
            <w:bCs/>
            <w:webHidden/>
            <w:spacing w:val="-10"/>
          </w:rPr>
          <w:fldChar w:fldCharType="end"/>
        </w:r>
      </w:hyperlink>
    </w:p>
    <w:p w14:paraId="2690CC7B" w14:textId="7795D1DF" w:rsidR="00E11BC3" w:rsidRPr="00586CF3" w:rsidRDefault="00E11BC3" w:rsidP="00E11BC3">
      <w:pPr>
        <w:pStyle w:val="TOC4"/>
        <w:rPr>
          <w:spacing w:val="-10"/>
          <w:kern w:val="2"/>
          <w:lang w:val="en-US" w:eastAsia="zh-CN"/>
          <w14:ligatures w14:val="standardContextual"/>
        </w:rPr>
      </w:pPr>
      <w:hyperlink w:anchor="_Toc200972738" w:history="1">
        <w:r w:rsidRPr="00586CF3">
          <w:rPr>
            <w:rStyle w:val="Hyperlink"/>
            <w:b w:val="0"/>
            <w:bCs/>
            <w:spacing w:val="-10"/>
          </w:rPr>
          <w:t>3.6. Các giải pháp xây dựng :</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_Toc200972738 \h </w:instrText>
        </w:r>
        <w:r w:rsidRPr="00586CF3">
          <w:rPr>
            <w:b w:val="0"/>
            <w:bCs/>
            <w:webHidden/>
            <w:spacing w:val="-10"/>
          </w:rPr>
        </w:r>
        <w:r w:rsidRPr="00586CF3">
          <w:rPr>
            <w:b w:val="0"/>
            <w:bCs/>
            <w:webHidden/>
            <w:spacing w:val="-10"/>
          </w:rPr>
          <w:fldChar w:fldCharType="separate"/>
        </w:r>
        <w:r w:rsidRPr="00586CF3">
          <w:rPr>
            <w:b w:val="0"/>
            <w:bCs/>
            <w:webHidden/>
            <w:spacing w:val="-10"/>
          </w:rPr>
          <w:t>31</w:t>
        </w:r>
        <w:r w:rsidRPr="00586CF3">
          <w:rPr>
            <w:b w:val="0"/>
            <w:bCs/>
            <w:webHidden/>
            <w:spacing w:val="-10"/>
          </w:rPr>
          <w:fldChar w:fldCharType="end"/>
        </w:r>
      </w:hyperlink>
    </w:p>
    <w:p w14:paraId="1C01456E" w14:textId="4AC56A21"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39" w:history="1">
        <w:r w:rsidRPr="00586CF3">
          <w:rPr>
            <w:rStyle w:val="Hyperlink"/>
            <w:spacing w:val="-10"/>
          </w:rPr>
          <w:t>CHƯƠNG 4: CÁC GIẢI PHÁP KỸ THUẬT PHẦN TRẠM BIẾN ÁP</w:t>
        </w:r>
        <w:r w:rsidRPr="00586CF3">
          <w:rPr>
            <w:webHidden/>
            <w:spacing w:val="-10"/>
          </w:rPr>
          <w:tab/>
        </w:r>
        <w:r w:rsidRPr="00586CF3">
          <w:rPr>
            <w:webHidden/>
            <w:spacing w:val="-10"/>
          </w:rPr>
          <w:fldChar w:fldCharType="begin"/>
        </w:r>
        <w:r w:rsidRPr="00586CF3">
          <w:rPr>
            <w:webHidden/>
            <w:spacing w:val="-10"/>
          </w:rPr>
          <w:instrText xml:space="preserve"> PAGEREF _Toc200972739 \h </w:instrText>
        </w:r>
        <w:r w:rsidRPr="00586CF3">
          <w:rPr>
            <w:webHidden/>
            <w:spacing w:val="-10"/>
          </w:rPr>
        </w:r>
        <w:r w:rsidRPr="00586CF3">
          <w:rPr>
            <w:webHidden/>
            <w:spacing w:val="-10"/>
          </w:rPr>
          <w:fldChar w:fldCharType="separate"/>
        </w:r>
        <w:r w:rsidRPr="00586CF3">
          <w:rPr>
            <w:webHidden/>
            <w:spacing w:val="-10"/>
          </w:rPr>
          <w:t>53</w:t>
        </w:r>
        <w:r w:rsidRPr="00586CF3">
          <w:rPr>
            <w:webHidden/>
            <w:spacing w:val="-10"/>
          </w:rPr>
          <w:fldChar w:fldCharType="end"/>
        </w:r>
      </w:hyperlink>
    </w:p>
    <w:p w14:paraId="77D15005" w14:textId="1D8F00A2" w:rsidR="00E11BC3" w:rsidRPr="00586CF3" w:rsidRDefault="00E11BC3" w:rsidP="00E11BC3">
      <w:pPr>
        <w:pStyle w:val="TOC4"/>
        <w:rPr>
          <w:b w:val="0"/>
          <w:bCs/>
          <w:spacing w:val="-10"/>
          <w:kern w:val="2"/>
          <w:lang w:val="en-US" w:eastAsia="zh-CN"/>
          <w14:ligatures w14:val="standardContextual"/>
        </w:rPr>
      </w:pPr>
      <w:hyperlink w:anchor="_Toc200972740" w:history="1">
        <w:r w:rsidRPr="00586CF3">
          <w:rPr>
            <w:rStyle w:val="Hyperlink"/>
            <w:b w:val="0"/>
            <w:bCs/>
            <w:spacing w:val="-10"/>
          </w:rPr>
          <w:t>4.1. Các giải pháp kỹ thuật phần điện:</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_Toc200972740 \h </w:instrText>
        </w:r>
        <w:r w:rsidRPr="00586CF3">
          <w:rPr>
            <w:b w:val="0"/>
            <w:bCs/>
            <w:webHidden/>
            <w:spacing w:val="-10"/>
          </w:rPr>
        </w:r>
        <w:r w:rsidRPr="00586CF3">
          <w:rPr>
            <w:b w:val="0"/>
            <w:bCs/>
            <w:webHidden/>
            <w:spacing w:val="-10"/>
          </w:rPr>
          <w:fldChar w:fldCharType="separate"/>
        </w:r>
        <w:r w:rsidRPr="00586CF3">
          <w:rPr>
            <w:b w:val="0"/>
            <w:bCs/>
            <w:webHidden/>
            <w:spacing w:val="-10"/>
          </w:rPr>
          <w:t>53</w:t>
        </w:r>
        <w:r w:rsidRPr="00586CF3">
          <w:rPr>
            <w:b w:val="0"/>
            <w:bCs/>
            <w:webHidden/>
            <w:spacing w:val="-10"/>
          </w:rPr>
          <w:fldChar w:fldCharType="end"/>
        </w:r>
      </w:hyperlink>
    </w:p>
    <w:p w14:paraId="76860C69" w14:textId="3D36F84C" w:rsidR="00E11BC3" w:rsidRPr="00586CF3" w:rsidRDefault="00E11BC3" w:rsidP="00E11BC3">
      <w:pPr>
        <w:pStyle w:val="TOC4"/>
        <w:rPr>
          <w:spacing w:val="-10"/>
          <w:kern w:val="2"/>
          <w:lang w:val="en-US" w:eastAsia="zh-CN"/>
          <w14:ligatures w14:val="standardContextual"/>
        </w:rPr>
      </w:pPr>
      <w:hyperlink w:anchor="_Toc200972747" w:history="1">
        <w:r w:rsidRPr="00586CF3">
          <w:rPr>
            <w:rStyle w:val="Hyperlink"/>
            <w:b w:val="0"/>
            <w:bCs/>
            <w:spacing w:val="-10"/>
          </w:rPr>
          <w:t>4.2. Các giải pháp kỹ thuật phần xây dựng: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_Toc200972747 \h </w:instrText>
        </w:r>
        <w:r w:rsidRPr="00586CF3">
          <w:rPr>
            <w:b w:val="0"/>
            <w:bCs/>
            <w:webHidden/>
            <w:spacing w:val="-10"/>
          </w:rPr>
        </w:r>
        <w:r w:rsidRPr="00586CF3">
          <w:rPr>
            <w:b w:val="0"/>
            <w:bCs/>
            <w:webHidden/>
            <w:spacing w:val="-10"/>
          </w:rPr>
          <w:fldChar w:fldCharType="separate"/>
        </w:r>
        <w:r w:rsidRPr="00586CF3">
          <w:rPr>
            <w:b w:val="0"/>
            <w:bCs/>
            <w:webHidden/>
            <w:spacing w:val="-10"/>
          </w:rPr>
          <w:t>56</w:t>
        </w:r>
        <w:r w:rsidRPr="00586CF3">
          <w:rPr>
            <w:b w:val="0"/>
            <w:bCs/>
            <w:webHidden/>
            <w:spacing w:val="-10"/>
          </w:rPr>
          <w:fldChar w:fldCharType="end"/>
        </w:r>
      </w:hyperlink>
    </w:p>
    <w:p w14:paraId="0F97011F" w14:textId="372CE61E"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48" w:history="1">
        <w:r w:rsidRPr="00586CF3">
          <w:rPr>
            <w:rStyle w:val="Hyperlink"/>
            <w:spacing w:val="-10"/>
          </w:rPr>
          <w:t>CHƯƠNG 5: CÁC GIẢI PHÁP KỸ THUẬT PHẦN ĐƯỜNG DÂY HẠ ÁP</w:t>
        </w:r>
        <w:r w:rsidRPr="00586CF3">
          <w:rPr>
            <w:webHidden/>
            <w:spacing w:val="-10"/>
          </w:rPr>
          <w:tab/>
        </w:r>
        <w:r w:rsidRPr="00586CF3">
          <w:rPr>
            <w:webHidden/>
            <w:spacing w:val="-10"/>
          </w:rPr>
          <w:fldChar w:fldCharType="begin"/>
        </w:r>
        <w:r w:rsidRPr="00586CF3">
          <w:rPr>
            <w:webHidden/>
            <w:spacing w:val="-10"/>
          </w:rPr>
          <w:instrText xml:space="preserve"> PAGEREF _Toc200972748 \h </w:instrText>
        </w:r>
        <w:r w:rsidRPr="00586CF3">
          <w:rPr>
            <w:webHidden/>
            <w:spacing w:val="-10"/>
          </w:rPr>
        </w:r>
        <w:r w:rsidRPr="00586CF3">
          <w:rPr>
            <w:webHidden/>
            <w:spacing w:val="-10"/>
          </w:rPr>
          <w:fldChar w:fldCharType="separate"/>
        </w:r>
        <w:r w:rsidRPr="00586CF3">
          <w:rPr>
            <w:webHidden/>
            <w:spacing w:val="-10"/>
          </w:rPr>
          <w:t>58</w:t>
        </w:r>
        <w:r w:rsidRPr="00586CF3">
          <w:rPr>
            <w:webHidden/>
            <w:spacing w:val="-10"/>
          </w:rPr>
          <w:fldChar w:fldCharType="end"/>
        </w:r>
      </w:hyperlink>
    </w:p>
    <w:p w14:paraId="2F12C82C" w14:textId="138C7535" w:rsidR="00E11BC3" w:rsidRPr="00586CF3" w:rsidRDefault="00E11BC3" w:rsidP="00E11BC3">
      <w:pPr>
        <w:pStyle w:val="TOC4"/>
        <w:rPr>
          <w:b w:val="0"/>
          <w:bCs/>
          <w:spacing w:val="-10"/>
          <w:kern w:val="2"/>
          <w:lang w:val="en-US" w:eastAsia="zh-CN"/>
          <w14:ligatures w14:val="standardContextual"/>
        </w:rPr>
      </w:pPr>
      <w:hyperlink w:anchor="_Toc200972749" w:history="1">
        <w:r w:rsidRPr="00586CF3">
          <w:rPr>
            <w:rStyle w:val="Hyperlink"/>
            <w:b w:val="0"/>
            <w:bCs/>
            <w:spacing w:val="-10"/>
          </w:rPr>
          <w:t>5.1. Các giải pháp kỹ thuật phần đường dây hạ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_Toc200972749 \h </w:instrText>
        </w:r>
        <w:r w:rsidRPr="00586CF3">
          <w:rPr>
            <w:b w:val="0"/>
            <w:bCs/>
            <w:webHidden/>
            <w:spacing w:val="-10"/>
          </w:rPr>
        </w:r>
        <w:r w:rsidRPr="00586CF3">
          <w:rPr>
            <w:b w:val="0"/>
            <w:bCs/>
            <w:webHidden/>
            <w:spacing w:val="-10"/>
          </w:rPr>
          <w:fldChar w:fldCharType="separate"/>
        </w:r>
        <w:r w:rsidRPr="00586CF3">
          <w:rPr>
            <w:b w:val="0"/>
            <w:bCs/>
            <w:webHidden/>
            <w:spacing w:val="-10"/>
          </w:rPr>
          <w:t>58</w:t>
        </w:r>
        <w:r w:rsidRPr="00586CF3">
          <w:rPr>
            <w:b w:val="0"/>
            <w:bCs/>
            <w:webHidden/>
            <w:spacing w:val="-10"/>
          </w:rPr>
          <w:fldChar w:fldCharType="end"/>
        </w:r>
      </w:hyperlink>
    </w:p>
    <w:p w14:paraId="7E960584" w14:textId="59F0F9DC" w:rsidR="00E11BC3" w:rsidRPr="00586CF3" w:rsidRDefault="00E11BC3" w:rsidP="00E11BC3">
      <w:pPr>
        <w:pStyle w:val="TOC4"/>
        <w:rPr>
          <w:b w:val="0"/>
          <w:bCs/>
          <w:spacing w:val="-10"/>
          <w:kern w:val="2"/>
          <w:lang w:val="en-US" w:eastAsia="zh-CN"/>
          <w14:ligatures w14:val="standardContextual"/>
        </w:rPr>
      </w:pPr>
      <w:hyperlink w:anchor="_Toc200972750" w:history="1">
        <w:r w:rsidRPr="00586CF3">
          <w:rPr>
            <w:rStyle w:val="Hyperlink"/>
            <w:b w:val="0"/>
            <w:bCs/>
            <w:spacing w:val="-10"/>
          </w:rPr>
          <w:t>5.2. Các giải pháp kỹ thuật phần cáp ngầm hạ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_Toc200972750 \h </w:instrText>
        </w:r>
        <w:r w:rsidRPr="00586CF3">
          <w:rPr>
            <w:b w:val="0"/>
            <w:bCs/>
            <w:webHidden/>
            <w:spacing w:val="-10"/>
          </w:rPr>
        </w:r>
        <w:r w:rsidRPr="00586CF3">
          <w:rPr>
            <w:b w:val="0"/>
            <w:bCs/>
            <w:webHidden/>
            <w:spacing w:val="-10"/>
          </w:rPr>
          <w:fldChar w:fldCharType="separate"/>
        </w:r>
        <w:r w:rsidRPr="00586CF3">
          <w:rPr>
            <w:b w:val="0"/>
            <w:bCs/>
            <w:webHidden/>
            <w:spacing w:val="-10"/>
          </w:rPr>
          <w:t>58</w:t>
        </w:r>
        <w:r w:rsidRPr="00586CF3">
          <w:rPr>
            <w:b w:val="0"/>
            <w:bCs/>
            <w:webHidden/>
            <w:spacing w:val="-10"/>
          </w:rPr>
          <w:fldChar w:fldCharType="end"/>
        </w:r>
      </w:hyperlink>
    </w:p>
    <w:p w14:paraId="5C5E885F" w14:textId="1921C75F" w:rsidR="00E11BC3" w:rsidRPr="00586CF3" w:rsidRDefault="00E11BC3" w:rsidP="00E11BC3">
      <w:pPr>
        <w:pStyle w:val="TOC4"/>
        <w:rPr>
          <w:b w:val="0"/>
          <w:bCs/>
          <w:spacing w:val="-10"/>
          <w:kern w:val="2"/>
          <w:lang w:val="en-US" w:eastAsia="zh-CN"/>
          <w14:ligatures w14:val="standardContextual"/>
        </w:rPr>
      </w:pPr>
      <w:hyperlink w:anchor="_Toc200972751" w:history="1">
        <w:r w:rsidRPr="00586CF3">
          <w:rPr>
            <w:rStyle w:val="Hyperlink"/>
            <w:b w:val="0"/>
            <w:bCs/>
            <w:spacing w:val="-10"/>
          </w:rPr>
          <w:t>5.3. Các giải pháp xây dựng phần đường dây hạ thế nổi:</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_Toc200972751 \h </w:instrText>
        </w:r>
        <w:r w:rsidRPr="00586CF3">
          <w:rPr>
            <w:b w:val="0"/>
            <w:bCs/>
            <w:webHidden/>
            <w:spacing w:val="-10"/>
          </w:rPr>
        </w:r>
        <w:r w:rsidRPr="00586CF3">
          <w:rPr>
            <w:b w:val="0"/>
            <w:bCs/>
            <w:webHidden/>
            <w:spacing w:val="-10"/>
          </w:rPr>
          <w:fldChar w:fldCharType="separate"/>
        </w:r>
        <w:r w:rsidRPr="00586CF3">
          <w:rPr>
            <w:b w:val="0"/>
            <w:bCs/>
            <w:webHidden/>
            <w:spacing w:val="-10"/>
          </w:rPr>
          <w:t>60</w:t>
        </w:r>
        <w:r w:rsidRPr="00586CF3">
          <w:rPr>
            <w:b w:val="0"/>
            <w:bCs/>
            <w:webHidden/>
            <w:spacing w:val="-10"/>
          </w:rPr>
          <w:fldChar w:fldCharType="end"/>
        </w:r>
      </w:hyperlink>
    </w:p>
    <w:p w14:paraId="31A28240" w14:textId="18DD0276" w:rsidR="00E11BC3" w:rsidRPr="00586CF3" w:rsidRDefault="00E11BC3" w:rsidP="00E11BC3">
      <w:pPr>
        <w:pStyle w:val="TOC4"/>
        <w:rPr>
          <w:spacing w:val="-10"/>
          <w:kern w:val="2"/>
          <w:lang w:val="en-US" w:eastAsia="zh-CN"/>
          <w14:ligatures w14:val="standardContextual"/>
        </w:rPr>
      </w:pPr>
      <w:hyperlink w:anchor="_Toc200972752" w:history="1">
        <w:r w:rsidRPr="00586CF3">
          <w:rPr>
            <w:rStyle w:val="Hyperlink"/>
            <w:b w:val="0"/>
            <w:bCs/>
            <w:spacing w:val="-10"/>
          </w:rPr>
          <w:t>5.4. Các giải pháp xây dựng phần đường cáp ngầm hạ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_Toc200972752 \h </w:instrText>
        </w:r>
        <w:r w:rsidRPr="00586CF3">
          <w:rPr>
            <w:b w:val="0"/>
            <w:bCs/>
            <w:webHidden/>
            <w:spacing w:val="-10"/>
          </w:rPr>
        </w:r>
        <w:r w:rsidRPr="00586CF3">
          <w:rPr>
            <w:b w:val="0"/>
            <w:bCs/>
            <w:webHidden/>
            <w:spacing w:val="-10"/>
          </w:rPr>
          <w:fldChar w:fldCharType="separate"/>
        </w:r>
        <w:r w:rsidRPr="00586CF3">
          <w:rPr>
            <w:b w:val="0"/>
            <w:bCs/>
            <w:webHidden/>
            <w:spacing w:val="-10"/>
          </w:rPr>
          <w:t>60</w:t>
        </w:r>
        <w:r w:rsidRPr="00586CF3">
          <w:rPr>
            <w:b w:val="0"/>
            <w:bCs/>
            <w:webHidden/>
            <w:spacing w:val="-10"/>
          </w:rPr>
          <w:fldChar w:fldCharType="end"/>
        </w:r>
      </w:hyperlink>
    </w:p>
    <w:p w14:paraId="426B8DA4" w14:textId="29FFFBFB" w:rsidR="00E11BC3" w:rsidRPr="00586CF3" w:rsidRDefault="00E11BC3" w:rsidP="00E11BC3">
      <w:pPr>
        <w:pStyle w:val="TOC2"/>
        <w:tabs>
          <w:tab w:val="left" w:leader="dot" w:pos="9356"/>
        </w:tabs>
        <w:rPr>
          <w:kern w:val="2"/>
          <w:lang w:val="en-US" w:eastAsia="zh-CN"/>
          <w14:ligatures w14:val="standardContextual"/>
        </w:rPr>
      </w:pPr>
      <w:hyperlink w:anchor="_Toc200972753" w:history="1">
        <w:r w:rsidRPr="00586CF3">
          <w:rPr>
            <w:rStyle w:val="Hyperlink"/>
          </w:rPr>
          <w:t>PHẦN II: TỔ CHỨC XÂY DỰNG</w:t>
        </w:r>
        <w:r w:rsidRPr="00586CF3">
          <w:rPr>
            <w:webHidden/>
          </w:rPr>
          <w:tab/>
        </w:r>
        <w:r w:rsidRPr="00586CF3">
          <w:rPr>
            <w:webHidden/>
          </w:rPr>
          <w:fldChar w:fldCharType="begin"/>
        </w:r>
        <w:r w:rsidRPr="00586CF3">
          <w:rPr>
            <w:webHidden/>
          </w:rPr>
          <w:instrText xml:space="preserve"> PAGEREF _Toc200972753 \h </w:instrText>
        </w:r>
        <w:r w:rsidRPr="00586CF3">
          <w:rPr>
            <w:webHidden/>
          </w:rPr>
        </w:r>
        <w:r w:rsidRPr="00586CF3">
          <w:rPr>
            <w:webHidden/>
          </w:rPr>
          <w:fldChar w:fldCharType="separate"/>
        </w:r>
        <w:r w:rsidRPr="00586CF3">
          <w:rPr>
            <w:webHidden/>
          </w:rPr>
          <w:t>61</w:t>
        </w:r>
        <w:r w:rsidRPr="00586CF3">
          <w:rPr>
            <w:webHidden/>
          </w:rPr>
          <w:fldChar w:fldCharType="end"/>
        </w:r>
      </w:hyperlink>
    </w:p>
    <w:p w14:paraId="3325B5DA" w14:textId="33DC96EC"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54" w:history="1">
        <w:r w:rsidRPr="00586CF3">
          <w:rPr>
            <w:rStyle w:val="Hyperlink"/>
            <w:spacing w:val="-10"/>
          </w:rPr>
          <w:t>CHƯƠNG 1: CƠ SỞ TỔ CHỨC XÂY DỰNG</w:t>
        </w:r>
        <w:r w:rsidRPr="00586CF3">
          <w:rPr>
            <w:webHidden/>
            <w:spacing w:val="-10"/>
          </w:rPr>
          <w:tab/>
        </w:r>
        <w:r w:rsidRPr="00586CF3">
          <w:rPr>
            <w:webHidden/>
            <w:spacing w:val="-10"/>
          </w:rPr>
          <w:fldChar w:fldCharType="begin"/>
        </w:r>
        <w:r w:rsidRPr="00586CF3">
          <w:rPr>
            <w:webHidden/>
            <w:spacing w:val="-10"/>
          </w:rPr>
          <w:instrText xml:space="preserve"> PAGEREF _Toc200972754 \h </w:instrText>
        </w:r>
        <w:r w:rsidRPr="00586CF3">
          <w:rPr>
            <w:webHidden/>
            <w:spacing w:val="-10"/>
          </w:rPr>
        </w:r>
        <w:r w:rsidRPr="00586CF3">
          <w:rPr>
            <w:webHidden/>
            <w:spacing w:val="-10"/>
          </w:rPr>
          <w:fldChar w:fldCharType="separate"/>
        </w:r>
        <w:r w:rsidRPr="00586CF3">
          <w:rPr>
            <w:webHidden/>
            <w:spacing w:val="-10"/>
          </w:rPr>
          <w:t>61</w:t>
        </w:r>
        <w:r w:rsidRPr="00586CF3">
          <w:rPr>
            <w:webHidden/>
            <w:spacing w:val="-10"/>
          </w:rPr>
          <w:fldChar w:fldCharType="end"/>
        </w:r>
      </w:hyperlink>
    </w:p>
    <w:p w14:paraId="48BE4DE7" w14:textId="21B7CEF4"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55" w:history="1">
        <w:r w:rsidRPr="00586CF3">
          <w:rPr>
            <w:rStyle w:val="Hyperlink"/>
            <w:spacing w:val="-10"/>
          </w:rPr>
          <w:t>CHƯƠNG 2: ĐẶC ĐIỂM CÔNG TRÌNH</w:t>
        </w:r>
        <w:r w:rsidRPr="00586CF3">
          <w:rPr>
            <w:webHidden/>
            <w:spacing w:val="-10"/>
          </w:rPr>
          <w:tab/>
        </w:r>
        <w:r w:rsidRPr="00586CF3">
          <w:rPr>
            <w:webHidden/>
            <w:spacing w:val="-10"/>
          </w:rPr>
          <w:fldChar w:fldCharType="begin"/>
        </w:r>
        <w:r w:rsidRPr="00586CF3">
          <w:rPr>
            <w:webHidden/>
            <w:spacing w:val="-10"/>
          </w:rPr>
          <w:instrText xml:space="preserve"> PAGEREF _Toc200972755 \h </w:instrText>
        </w:r>
        <w:r w:rsidRPr="00586CF3">
          <w:rPr>
            <w:webHidden/>
            <w:spacing w:val="-10"/>
          </w:rPr>
        </w:r>
        <w:r w:rsidRPr="00586CF3">
          <w:rPr>
            <w:webHidden/>
            <w:spacing w:val="-10"/>
          </w:rPr>
          <w:fldChar w:fldCharType="separate"/>
        </w:r>
        <w:r w:rsidRPr="00586CF3">
          <w:rPr>
            <w:webHidden/>
            <w:spacing w:val="-10"/>
          </w:rPr>
          <w:t>65</w:t>
        </w:r>
        <w:r w:rsidRPr="00586CF3">
          <w:rPr>
            <w:webHidden/>
            <w:spacing w:val="-10"/>
          </w:rPr>
          <w:fldChar w:fldCharType="end"/>
        </w:r>
      </w:hyperlink>
    </w:p>
    <w:p w14:paraId="47BF6B5D" w14:textId="2EC590E9" w:rsidR="00E11BC3" w:rsidRPr="00586CF3" w:rsidRDefault="00E11BC3" w:rsidP="00E11BC3">
      <w:pPr>
        <w:pStyle w:val="TOC4"/>
        <w:rPr>
          <w:b w:val="0"/>
          <w:bCs/>
          <w:spacing w:val="-10"/>
          <w:kern w:val="2"/>
          <w:lang w:val="en-US" w:eastAsia="zh-CN"/>
          <w14:ligatures w14:val="standardContextual"/>
        </w:rPr>
      </w:pPr>
      <w:hyperlink w:anchor="_Toc200972756" w:history="1">
        <w:r w:rsidRPr="00586CF3">
          <w:rPr>
            <w:rStyle w:val="Hyperlink"/>
            <w:b w:val="0"/>
            <w:bCs/>
            <w:spacing w:val="-10"/>
          </w:rPr>
          <w:t>2.1. Đặc điểm kỹ thuật công trình công trình:</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_Toc200972756 \h </w:instrText>
        </w:r>
        <w:r w:rsidRPr="00586CF3">
          <w:rPr>
            <w:b w:val="0"/>
            <w:bCs/>
            <w:webHidden/>
            <w:spacing w:val="-10"/>
          </w:rPr>
        </w:r>
        <w:r w:rsidRPr="00586CF3">
          <w:rPr>
            <w:b w:val="0"/>
            <w:bCs/>
            <w:webHidden/>
            <w:spacing w:val="-10"/>
          </w:rPr>
          <w:fldChar w:fldCharType="separate"/>
        </w:r>
        <w:r w:rsidRPr="00586CF3">
          <w:rPr>
            <w:b w:val="0"/>
            <w:bCs/>
            <w:webHidden/>
            <w:spacing w:val="-10"/>
          </w:rPr>
          <w:t>65</w:t>
        </w:r>
        <w:r w:rsidRPr="00586CF3">
          <w:rPr>
            <w:b w:val="0"/>
            <w:bCs/>
            <w:webHidden/>
            <w:spacing w:val="-10"/>
          </w:rPr>
          <w:fldChar w:fldCharType="end"/>
        </w:r>
      </w:hyperlink>
    </w:p>
    <w:p w14:paraId="15869D76" w14:textId="157E7C0D" w:rsidR="00E11BC3" w:rsidRPr="00586CF3" w:rsidRDefault="00E11BC3" w:rsidP="00E11BC3">
      <w:pPr>
        <w:pStyle w:val="TOC4"/>
        <w:rPr>
          <w:b w:val="0"/>
          <w:bCs/>
          <w:spacing w:val="-10"/>
          <w:kern w:val="2"/>
          <w:lang w:val="en-US" w:eastAsia="zh-CN"/>
          <w14:ligatures w14:val="standardContextual"/>
        </w:rPr>
      </w:pPr>
      <w:hyperlink w:anchor="_Toc200972757" w:history="1">
        <w:r w:rsidRPr="00586CF3">
          <w:rPr>
            <w:rStyle w:val="Hyperlink"/>
            <w:b w:val="0"/>
            <w:bCs/>
            <w:spacing w:val="-10"/>
          </w:rPr>
          <w:t>2.2. Đặc điểm địa hình khu vực xây dựng: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_Toc200972757 \h </w:instrText>
        </w:r>
        <w:r w:rsidRPr="00586CF3">
          <w:rPr>
            <w:b w:val="0"/>
            <w:bCs/>
            <w:webHidden/>
            <w:spacing w:val="-10"/>
          </w:rPr>
        </w:r>
        <w:r w:rsidRPr="00586CF3">
          <w:rPr>
            <w:b w:val="0"/>
            <w:bCs/>
            <w:webHidden/>
            <w:spacing w:val="-10"/>
          </w:rPr>
          <w:fldChar w:fldCharType="separate"/>
        </w:r>
        <w:r w:rsidRPr="00586CF3">
          <w:rPr>
            <w:b w:val="0"/>
            <w:bCs/>
            <w:webHidden/>
            <w:spacing w:val="-10"/>
          </w:rPr>
          <w:t>65</w:t>
        </w:r>
        <w:r w:rsidRPr="00586CF3">
          <w:rPr>
            <w:b w:val="0"/>
            <w:bCs/>
            <w:webHidden/>
            <w:spacing w:val="-10"/>
          </w:rPr>
          <w:fldChar w:fldCharType="end"/>
        </w:r>
      </w:hyperlink>
    </w:p>
    <w:p w14:paraId="68538710" w14:textId="641986D9" w:rsidR="00E11BC3" w:rsidRPr="00586CF3" w:rsidRDefault="00E11BC3" w:rsidP="00E11BC3">
      <w:pPr>
        <w:pStyle w:val="TOC4"/>
        <w:rPr>
          <w:b w:val="0"/>
          <w:bCs/>
          <w:spacing w:val="-10"/>
          <w:kern w:val="2"/>
          <w:lang w:val="en-US" w:eastAsia="zh-CN"/>
          <w14:ligatures w14:val="standardContextual"/>
        </w:rPr>
      </w:pPr>
      <w:hyperlink w:anchor="_Toc200972758" w:history="1">
        <w:r w:rsidRPr="00586CF3">
          <w:rPr>
            <w:rStyle w:val="Hyperlink"/>
            <w:b w:val="0"/>
            <w:bCs/>
            <w:spacing w:val="-10"/>
          </w:rPr>
          <w:t xml:space="preserve">2.3. Đặc </w:t>
        </w:r>
        <w:r w:rsidRPr="00586CF3">
          <w:rPr>
            <w:rStyle w:val="Hyperlink"/>
            <w:b w:val="0"/>
            <w:bCs/>
            <w:spacing w:val="-10"/>
            <w:lang w:val="fr-FR"/>
          </w:rPr>
          <w:t>điểm</w:t>
        </w:r>
        <w:r w:rsidRPr="00586CF3">
          <w:rPr>
            <w:rStyle w:val="Hyperlink"/>
            <w:b w:val="0"/>
            <w:bCs/>
            <w:spacing w:val="-10"/>
          </w:rPr>
          <w:t xml:space="preserve"> địa chất, thuỷ văn khu vực xây dựng: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_Toc200972758 \h </w:instrText>
        </w:r>
        <w:r w:rsidRPr="00586CF3">
          <w:rPr>
            <w:b w:val="0"/>
            <w:bCs/>
            <w:webHidden/>
            <w:spacing w:val="-10"/>
          </w:rPr>
        </w:r>
        <w:r w:rsidRPr="00586CF3">
          <w:rPr>
            <w:b w:val="0"/>
            <w:bCs/>
            <w:webHidden/>
            <w:spacing w:val="-10"/>
          </w:rPr>
          <w:fldChar w:fldCharType="separate"/>
        </w:r>
        <w:r w:rsidRPr="00586CF3">
          <w:rPr>
            <w:b w:val="0"/>
            <w:bCs/>
            <w:webHidden/>
            <w:spacing w:val="-10"/>
          </w:rPr>
          <w:t>65</w:t>
        </w:r>
        <w:r w:rsidRPr="00586CF3">
          <w:rPr>
            <w:b w:val="0"/>
            <w:bCs/>
            <w:webHidden/>
            <w:spacing w:val="-10"/>
          </w:rPr>
          <w:fldChar w:fldCharType="end"/>
        </w:r>
      </w:hyperlink>
    </w:p>
    <w:p w14:paraId="677170CA" w14:textId="25EBF657" w:rsidR="00E11BC3" w:rsidRPr="00586CF3" w:rsidRDefault="00E11BC3" w:rsidP="00E11BC3">
      <w:pPr>
        <w:pStyle w:val="TOC4"/>
        <w:rPr>
          <w:spacing w:val="-10"/>
          <w:kern w:val="2"/>
          <w:lang w:val="en-US" w:eastAsia="zh-CN"/>
          <w14:ligatures w14:val="standardContextual"/>
        </w:rPr>
      </w:pPr>
      <w:hyperlink w:anchor="_Toc200972759" w:history="1">
        <w:r w:rsidRPr="00586CF3">
          <w:rPr>
            <w:rStyle w:val="Hyperlink"/>
            <w:b w:val="0"/>
            <w:bCs/>
            <w:spacing w:val="-10"/>
          </w:rPr>
          <w:t>2.4. Khối lượng công tác chủ yếu:</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_Toc200972759 \h </w:instrText>
        </w:r>
        <w:r w:rsidRPr="00586CF3">
          <w:rPr>
            <w:b w:val="0"/>
            <w:bCs/>
            <w:webHidden/>
            <w:spacing w:val="-10"/>
          </w:rPr>
        </w:r>
        <w:r w:rsidRPr="00586CF3">
          <w:rPr>
            <w:b w:val="0"/>
            <w:bCs/>
            <w:webHidden/>
            <w:spacing w:val="-10"/>
          </w:rPr>
          <w:fldChar w:fldCharType="separate"/>
        </w:r>
        <w:r w:rsidRPr="00586CF3">
          <w:rPr>
            <w:b w:val="0"/>
            <w:bCs/>
            <w:webHidden/>
            <w:spacing w:val="-10"/>
          </w:rPr>
          <w:t>66</w:t>
        </w:r>
        <w:r w:rsidRPr="00586CF3">
          <w:rPr>
            <w:b w:val="0"/>
            <w:bCs/>
            <w:webHidden/>
            <w:spacing w:val="-10"/>
          </w:rPr>
          <w:fldChar w:fldCharType="end"/>
        </w:r>
      </w:hyperlink>
    </w:p>
    <w:p w14:paraId="0600D884" w14:textId="4E089BE2"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60" w:history="1">
        <w:r w:rsidRPr="00586CF3">
          <w:rPr>
            <w:rStyle w:val="Hyperlink"/>
            <w:spacing w:val="-10"/>
          </w:rPr>
          <w:t>CHƯƠNG 3: CHUẨN BỊ CÔNG TRƯỜNG</w:t>
        </w:r>
        <w:r w:rsidRPr="00586CF3">
          <w:rPr>
            <w:webHidden/>
            <w:spacing w:val="-10"/>
          </w:rPr>
          <w:tab/>
        </w:r>
        <w:r w:rsidRPr="00586CF3">
          <w:rPr>
            <w:webHidden/>
            <w:spacing w:val="-10"/>
          </w:rPr>
          <w:fldChar w:fldCharType="begin"/>
        </w:r>
        <w:r w:rsidRPr="00586CF3">
          <w:rPr>
            <w:webHidden/>
            <w:spacing w:val="-10"/>
          </w:rPr>
          <w:instrText xml:space="preserve"> PAGEREF _Toc200972760 \h </w:instrText>
        </w:r>
        <w:r w:rsidRPr="00586CF3">
          <w:rPr>
            <w:webHidden/>
            <w:spacing w:val="-10"/>
          </w:rPr>
        </w:r>
        <w:r w:rsidRPr="00586CF3">
          <w:rPr>
            <w:webHidden/>
            <w:spacing w:val="-10"/>
          </w:rPr>
          <w:fldChar w:fldCharType="separate"/>
        </w:r>
        <w:r w:rsidRPr="00586CF3">
          <w:rPr>
            <w:webHidden/>
            <w:spacing w:val="-10"/>
          </w:rPr>
          <w:t>71</w:t>
        </w:r>
        <w:r w:rsidRPr="00586CF3">
          <w:rPr>
            <w:webHidden/>
            <w:spacing w:val="-10"/>
          </w:rPr>
          <w:fldChar w:fldCharType="end"/>
        </w:r>
      </w:hyperlink>
    </w:p>
    <w:p w14:paraId="697EFF57" w14:textId="2D19ED85" w:rsidR="00E11BC3" w:rsidRPr="00586CF3" w:rsidRDefault="00E11BC3" w:rsidP="00E11BC3">
      <w:pPr>
        <w:pStyle w:val="TOC4"/>
        <w:rPr>
          <w:b w:val="0"/>
          <w:bCs/>
          <w:spacing w:val="-10"/>
          <w:kern w:val="2"/>
          <w:lang w:val="en-US" w:eastAsia="zh-CN"/>
          <w14:ligatures w14:val="standardContextual"/>
        </w:rPr>
      </w:pPr>
      <w:hyperlink w:anchor="_Toc200972761" w:history="1">
        <w:r w:rsidRPr="00586CF3">
          <w:rPr>
            <w:rStyle w:val="Hyperlink"/>
            <w:b w:val="0"/>
            <w:bCs/>
            <w:spacing w:val="-10"/>
          </w:rPr>
          <w:t>3.1. Tổ chức công trường: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_Toc200972761 \h </w:instrText>
        </w:r>
        <w:r w:rsidRPr="00586CF3">
          <w:rPr>
            <w:b w:val="0"/>
            <w:bCs/>
            <w:webHidden/>
            <w:spacing w:val="-10"/>
          </w:rPr>
        </w:r>
        <w:r w:rsidRPr="00586CF3">
          <w:rPr>
            <w:b w:val="0"/>
            <w:bCs/>
            <w:webHidden/>
            <w:spacing w:val="-10"/>
          </w:rPr>
          <w:fldChar w:fldCharType="separate"/>
        </w:r>
        <w:r w:rsidRPr="00586CF3">
          <w:rPr>
            <w:b w:val="0"/>
            <w:bCs/>
            <w:webHidden/>
            <w:spacing w:val="-10"/>
          </w:rPr>
          <w:t>71</w:t>
        </w:r>
        <w:r w:rsidRPr="00586CF3">
          <w:rPr>
            <w:b w:val="0"/>
            <w:bCs/>
            <w:webHidden/>
            <w:spacing w:val="-10"/>
          </w:rPr>
          <w:fldChar w:fldCharType="end"/>
        </w:r>
      </w:hyperlink>
    </w:p>
    <w:p w14:paraId="4816A012" w14:textId="31422CC3" w:rsidR="00E11BC3" w:rsidRPr="00586CF3" w:rsidRDefault="00E11BC3" w:rsidP="00E11BC3">
      <w:pPr>
        <w:pStyle w:val="TOC4"/>
        <w:rPr>
          <w:b w:val="0"/>
          <w:bCs/>
          <w:spacing w:val="-10"/>
          <w:kern w:val="2"/>
          <w:lang w:val="en-US" w:eastAsia="zh-CN"/>
          <w14:ligatures w14:val="standardContextual"/>
        </w:rPr>
      </w:pPr>
      <w:hyperlink w:anchor="_Toc200972762" w:history="1">
        <w:r w:rsidRPr="00586CF3">
          <w:rPr>
            <w:rStyle w:val="Hyperlink"/>
            <w:b w:val="0"/>
            <w:bCs/>
            <w:spacing w:val="-10"/>
          </w:rPr>
          <w:t>3.2. Kho bãi, lán trại:</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_Toc200972762 \h </w:instrText>
        </w:r>
        <w:r w:rsidRPr="00586CF3">
          <w:rPr>
            <w:b w:val="0"/>
            <w:bCs/>
            <w:webHidden/>
            <w:spacing w:val="-10"/>
          </w:rPr>
        </w:r>
        <w:r w:rsidRPr="00586CF3">
          <w:rPr>
            <w:b w:val="0"/>
            <w:bCs/>
            <w:webHidden/>
            <w:spacing w:val="-10"/>
          </w:rPr>
          <w:fldChar w:fldCharType="separate"/>
        </w:r>
        <w:r w:rsidRPr="00586CF3">
          <w:rPr>
            <w:b w:val="0"/>
            <w:bCs/>
            <w:webHidden/>
            <w:spacing w:val="-10"/>
          </w:rPr>
          <w:t>71</w:t>
        </w:r>
        <w:r w:rsidRPr="00586CF3">
          <w:rPr>
            <w:b w:val="0"/>
            <w:bCs/>
            <w:webHidden/>
            <w:spacing w:val="-10"/>
          </w:rPr>
          <w:fldChar w:fldCharType="end"/>
        </w:r>
      </w:hyperlink>
    </w:p>
    <w:p w14:paraId="2707A8DC" w14:textId="578F6427" w:rsidR="00E11BC3" w:rsidRPr="00586CF3" w:rsidRDefault="00E11BC3" w:rsidP="00E11BC3">
      <w:pPr>
        <w:pStyle w:val="TOC4"/>
        <w:rPr>
          <w:b w:val="0"/>
          <w:bCs/>
          <w:spacing w:val="-10"/>
          <w:kern w:val="2"/>
          <w:lang w:val="en-US" w:eastAsia="zh-CN"/>
          <w14:ligatures w14:val="standardContextual"/>
        </w:rPr>
      </w:pPr>
      <w:hyperlink w:anchor="_Toc200972763" w:history="1">
        <w:r w:rsidRPr="00586CF3">
          <w:rPr>
            <w:rStyle w:val="Hyperlink"/>
            <w:b w:val="0"/>
            <w:bCs/>
            <w:spacing w:val="-10"/>
          </w:rPr>
          <w:t>3.3. Đường tạm thi công: Phạm vi công trình không xây dựng đường tạm phục vụ thi công.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_Toc200972763 \h </w:instrText>
        </w:r>
        <w:r w:rsidRPr="00586CF3">
          <w:rPr>
            <w:b w:val="0"/>
            <w:bCs/>
            <w:webHidden/>
            <w:spacing w:val="-10"/>
          </w:rPr>
        </w:r>
        <w:r w:rsidRPr="00586CF3">
          <w:rPr>
            <w:b w:val="0"/>
            <w:bCs/>
            <w:webHidden/>
            <w:spacing w:val="-10"/>
          </w:rPr>
          <w:fldChar w:fldCharType="separate"/>
        </w:r>
        <w:r w:rsidRPr="00586CF3">
          <w:rPr>
            <w:b w:val="0"/>
            <w:bCs/>
            <w:webHidden/>
            <w:spacing w:val="-10"/>
          </w:rPr>
          <w:t>71</w:t>
        </w:r>
        <w:r w:rsidRPr="00586CF3">
          <w:rPr>
            <w:b w:val="0"/>
            <w:bCs/>
            <w:webHidden/>
            <w:spacing w:val="-10"/>
          </w:rPr>
          <w:fldChar w:fldCharType="end"/>
        </w:r>
      </w:hyperlink>
    </w:p>
    <w:p w14:paraId="6BE5BCFC" w14:textId="588301DD" w:rsidR="00E11BC3" w:rsidRPr="00586CF3" w:rsidRDefault="00E11BC3" w:rsidP="00E11BC3">
      <w:pPr>
        <w:pStyle w:val="TOC4"/>
        <w:rPr>
          <w:b w:val="0"/>
          <w:bCs/>
          <w:spacing w:val="-10"/>
          <w:kern w:val="2"/>
          <w:lang w:val="en-US" w:eastAsia="zh-CN"/>
          <w14:ligatures w14:val="standardContextual"/>
        </w:rPr>
      </w:pPr>
      <w:hyperlink w:anchor="_Toc200972764" w:history="1">
        <w:r w:rsidRPr="00586CF3">
          <w:rPr>
            <w:rStyle w:val="Hyperlink"/>
            <w:b w:val="0"/>
            <w:bCs/>
            <w:spacing w:val="-10"/>
          </w:rPr>
          <w:t>3.4. Mặt bằng thi công: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_Toc200972764 \h </w:instrText>
        </w:r>
        <w:r w:rsidRPr="00586CF3">
          <w:rPr>
            <w:b w:val="0"/>
            <w:bCs/>
            <w:webHidden/>
            <w:spacing w:val="-10"/>
          </w:rPr>
        </w:r>
        <w:r w:rsidRPr="00586CF3">
          <w:rPr>
            <w:b w:val="0"/>
            <w:bCs/>
            <w:webHidden/>
            <w:spacing w:val="-10"/>
          </w:rPr>
          <w:fldChar w:fldCharType="separate"/>
        </w:r>
        <w:r w:rsidRPr="00586CF3">
          <w:rPr>
            <w:b w:val="0"/>
            <w:bCs/>
            <w:webHidden/>
            <w:spacing w:val="-10"/>
          </w:rPr>
          <w:t>71</w:t>
        </w:r>
        <w:r w:rsidRPr="00586CF3">
          <w:rPr>
            <w:b w:val="0"/>
            <w:bCs/>
            <w:webHidden/>
            <w:spacing w:val="-10"/>
          </w:rPr>
          <w:fldChar w:fldCharType="end"/>
        </w:r>
      </w:hyperlink>
    </w:p>
    <w:p w14:paraId="6790112C" w14:textId="44BA2C73" w:rsidR="00E11BC3" w:rsidRPr="00586CF3" w:rsidRDefault="00E11BC3" w:rsidP="00E11BC3">
      <w:pPr>
        <w:pStyle w:val="TOC4"/>
        <w:rPr>
          <w:b w:val="0"/>
          <w:bCs/>
          <w:spacing w:val="-10"/>
          <w:kern w:val="2"/>
          <w:lang w:val="en-US" w:eastAsia="zh-CN"/>
          <w14:ligatures w14:val="standardContextual"/>
        </w:rPr>
      </w:pPr>
      <w:hyperlink w:anchor="_Toc200972765" w:history="1">
        <w:r w:rsidRPr="00586CF3">
          <w:rPr>
            <w:rStyle w:val="Hyperlink"/>
            <w:b w:val="0"/>
            <w:bCs/>
            <w:spacing w:val="-10"/>
          </w:rPr>
          <w:t>3.5. Nguồn cung cấp vật tư thiết bị:</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_Toc200972765 \h </w:instrText>
        </w:r>
        <w:r w:rsidRPr="00586CF3">
          <w:rPr>
            <w:b w:val="0"/>
            <w:bCs/>
            <w:webHidden/>
            <w:spacing w:val="-10"/>
          </w:rPr>
        </w:r>
        <w:r w:rsidRPr="00586CF3">
          <w:rPr>
            <w:b w:val="0"/>
            <w:bCs/>
            <w:webHidden/>
            <w:spacing w:val="-10"/>
          </w:rPr>
          <w:fldChar w:fldCharType="separate"/>
        </w:r>
        <w:r w:rsidRPr="00586CF3">
          <w:rPr>
            <w:b w:val="0"/>
            <w:bCs/>
            <w:webHidden/>
            <w:spacing w:val="-10"/>
          </w:rPr>
          <w:t>72</w:t>
        </w:r>
        <w:r w:rsidRPr="00586CF3">
          <w:rPr>
            <w:b w:val="0"/>
            <w:bCs/>
            <w:webHidden/>
            <w:spacing w:val="-10"/>
          </w:rPr>
          <w:fldChar w:fldCharType="end"/>
        </w:r>
      </w:hyperlink>
    </w:p>
    <w:p w14:paraId="1CEFA81E" w14:textId="29CA2135" w:rsidR="00E11BC3" w:rsidRPr="00586CF3" w:rsidRDefault="00E11BC3" w:rsidP="00E11BC3">
      <w:pPr>
        <w:pStyle w:val="TOC4"/>
        <w:rPr>
          <w:b w:val="0"/>
          <w:bCs/>
          <w:spacing w:val="-10"/>
          <w:kern w:val="2"/>
          <w:lang w:val="en-US" w:eastAsia="zh-CN"/>
          <w14:ligatures w14:val="standardContextual"/>
        </w:rPr>
      </w:pPr>
      <w:hyperlink w:anchor="_Toc200972766" w:history="1">
        <w:r w:rsidRPr="00586CF3">
          <w:rPr>
            <w:rStyle w:val="Hyperlink"/>
            <w:b w:val="0"/>
            <w:bCs/>
            <w:spacing w:val="-10"/>
          </w:rPr>
          <w:t>3.6. Công tác vận chuyển đường dài:</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_Toc200972766 \h </w:instrText>
        </w:r>
        <w:r w:rsidRPr="00586CF3">
          <w:rPr>
            <w:b w:val="0"/>
            <w:bCs/>
            <w:webHidden/>
            <w:spacing w:val="-10"/>
          </w:rPr>
        </w:r>
        <w:r w:rsidRPr="00586CF3">
          <w:rPr>
            <w:b w:val="0"/>
            <w:bCs/>
            <w:webHidden/>
            <w:spacing w:val="-10"/>
          </w:rPr>
          <w:fldChar w:fldCharType="separate"/>
        </w:r>
        <w:r w:rsidRPr="00586CF3">
          <w:rPr>
            <w:b w:val="0"/>
            <w:bCs/>
            <w:webHidden/>
            <w:spacing w:val="-10"/>
          </w:rPr>
          <w:t>72</w:t>
        </w:r>
        <w:r w:rsidRPr="00586CF3">
          <w:rPr>
            <w:b w:val="0"/>
            <w:bCs/>
            <w:webHidden/>
            <w:spacing w:val="-10"/>
          </w:rPr>
          <w:fldChar w:fldCharType="end"/>
        </w:r>
      </w:hyperlink>
    </w:p>
    <w:p w14:paraId="3111464A" w14:textId="309D54B8" w:rsidR="00E11BC3" w:rsidRPr="00586CF3" w:rsidRDefault="00E11BC3" w:rsidP="00E11BC3">
      <w:pPr>
        <w:pStyle w:val="TOC4"/>
        <w:rPr>
          <w:spacing w:val="-10"/>
          <w:kern w:val="2"/>
          <w:lang w:val="en-US" w:eastAsia="zh-CN"/>
          <w14:ligatures w14:val="standardContextual"/>
        </w:rPr>
      </w:pPr>
      <w:hyperlink w:anchor="_Toc200972767" w:history="1">
        <w:r w:rsidRPr="00586CF3">
          <w:rPr>
            <w:rStyle w:val="Hyperlink"/>
            <w:b w:val="0"/>
            <w:bCs/>
            <w:spacing w:val="-10"/>
          </w:rPr>
          <w:t>3.7. Điện nước thi công: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_Toc200972767 \h </w:instrText>
        </w:r>
        <w:r w:rsidRPr="00586CF3">
          <w:rPr>
            <w:b w:val="0"/>
            <w:bCs/>
            <w:webHidden/>
            <w:spacing w:val="-10"/>
          </w:rPr>
        </w:r>
        <w:r w:rsidRPr="00586CF3">
          <w:rPr>
            <w:b w:val="0"/>
            <w:bCs/>
            <w:webHidden/>
            <w:spacing w:val="-10"/>
          </w:rPr>
          <w:fldChar w:fldCharType="separate"/>
        </w:r>
        <w:r w:rsidRPr="00586CF3">
          <w:rPr>
            <w:b w:val="0"/>
            <w:bCs/>
            <w:webHidden/>
            <w:spacing w:val="-10"/>
          </w:rPr>
          <w:t>72</w:t>
        </w:r>
        <w:r w:rsidRPr="00586CF3">
          <w:rPr>
            <w:b w:val="0"/>
            <w:bCs/>
            <w:webHidden/>
            <w:spacing w:val="-10"/>
          </w:rPr>
          <w:fldChar w:fldCharType="end"/>
        </w:r>
      </w:hyperlink>
    </w:p>
    <w:p w14:paraId="7EC251FB" w14:textId="76F6406B"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68" w:history="1">
        <w:r w:rsidRPr="00586CF3">
          <w:rPr>
            <w:rStyle w:val="Hyperlink"/>
            <w:spacing w:val="-10"/>
          </w:rPr>
          <w:t>CHƯƠNG 4: CÁC PHƯƠNG ÁN XÂY LẮP CHÍNH</w:t>
        </w:r>
        <w:r w:rsidRPr="00586CF3">
          <w:rPr>
            <w:webHidden/>
            <w:spacing w:val="-10"/>
          </w:rPr>
          <w:tab/>
        </w:r>
        <w:r w:rsidRPr="00586CF3">
          <w:rPr>
            <w:webHidden/>
            <w:spacing w:val="-10"/>
          </w:rPr>
          <w:fldChar w:fldCharType="begin"/>
        </w:r>
        <w:r w:rsidRPr="00586CF3">
          <w:rPr>
            <w:webHidden/>
            <w:spacing w:val="-10"/>
          </w:rPr>
          <w:instrText xml:space="preserve"> PAGEREF _Toc200972768 \h </w:instrText>
        </w:r>
        <w:r w:rsidRPr="00586CF3">
          <w:rPr>
            <w:webHidden/>
            <w:spacing w:val="-10"/>
          </w:rPr>
        </w:r>
        <w:r w:rsidRPr="00586CF3">
          <w:rPr>
            <w:webHidden/>
            <w:spacing w:val="-10"/>
          </w:rPr>
          <w:fldChar w:fldCharType="separate"/>
        </w:r>
        <w:r w:rsidRPr="00586CF3">
          <w:rPr>
            <w:webHidden/>
            <w:spacing w:val="-10"/>
          </w:rPr>
          <w:t>74</w:t>
        </w:r>
        <w:r w:rsidRPr="00586CF3">
          <w:rPr>
            <w:webHidden/>
            <w:spacing w:val="-10"/>
          </w:rPr>
          <w:fldChar w:fldCharType="end"/>
        </w:r>
      </w:hyperlink>
    </w:p>
    <w:p w14:paraId="7FD006DC" w14:textId="346E1EFC" w:rsidR="00E11BC3" w:rsidRPr="00586CF3" w:rsidRDefault="00E11BC3" w:rsidP="00E11BC3">
      <w:pPr>
        <w:pStyle w:val="TOC4"/>
        <w:rPr>
          <w:b w:val="0"/>
          <w:bCs/>
          <w:spacing w:val="-10"/>
          <w:kern w:val="2"/>
          <w:lang w:val="en-US" w:eastAsia="zh-CN"/>
          <w14:ligatures w14:val="standardContextual"/>
        </w:rPr>
      </w:pPr>
      <w:hyperlink w:anchor="_Toc200972769" w:history="1">
        <w:r w:rsidRPr="00586CF3">
          <w:rPr>
            <w:rStyle w:val="Hyperlink"/>
            <w:b w:val="0"/>
            <w:bCs/>
            <w:spacing w:val="-10"/>
          </w:rPr>
          <w:t>4.1. Thi công phần trung thế nổi:</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_Toc200972769 \h </w:instrText>
        </w:r>
        <w:r w:rsidRPr="00586CF3">
          <w:rPr>
            <w:b w:val="0"/>
            <w:bCs/>
            <w:webHidden/>
            <w:spacing w:val="-10"/>
          </w:rPr>
        </w:r>
        <w:r w:rsidRPr="00586CF3">
          <w:rPr>
            <w:b w:val="0"/>
            <w:bCs/>
            <w:webHidden/>
            <w:spacing w:val="-10"/>
          </w:rPr>
          <w:fldChar w:fldCharType="separate"/>
        </w:r>
        <w:r w:rsidRPr="00586CF3">
          <w:rPr>
            <w:b w:val="0"/>
            <w:bCs/>
            <w:webHidden/>
            <w:spacing w:val="-10"/>
          </w:rPr>
          <w:t>74</w:t>
        </w:r>
        <w:r w:rsidRPr="00586CF3">
          <w:rPr>
            <w:b w:val="0"/>
            <w:bCs/>
            <w:webHidden/>
            <w:spacing w:val="-10"/>
          </w:rPr>
          <w:fldChar w:fldCharType="end"/>
        </w:r>
      </w:hyperlink>
    </w:p>
    <w:p w14:paraId="6AA42FB6" w14:textId="557440A6" w:rsidR="00E11BC3" w:rsidRPr="00586CF3" w:rsidRDefault="00E11BC3" w:rsidP="00E11BC3">
      <w:pPr>
        <w:pStyle w:val="TOC4"/>
        <w:rPr>
          <w:b w:val="0"/>
          <w:bCs/>
          <w:spacing w:val="-10"/>
          <w:kern w:val="2"/>
          <w:lang w:val="en-US" w:eastAsia="zh-CN"/>
          <w14:ligatures w14:val="standardContextual"/>
        </w:rPr>
      </w:pPr>
      <w:hyperlink w:anchor="_Toc200972770" w:history="1">
        <w:r w:rsidRPr="00586CF3">
          <w:rPr>
            <w:rStyle w:val="Hyperlink"/>
            <w:b w:val="0"/>
            <w:bCs/>
            <w:spacing w:val="-10"/>
          </w:rPr>
          <w:t>4.2. Thi công phần trạm biến áp:</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_Toc200972770 \h </w:instrText>
        </w:r>
        <w:r w:rsidRPr="00586CF3">
          <w:rPr>
            <w:b w:val="0"/>
            <w:bCs/>
            <w:webHidden/>
            <w:spacing w:val="-10"/>
          </w:rPr>
        </w:r>
        <w:r w:rsidRPr="00586CF3">
          <w:rPr>
            <w:b w:val="0"/>
            <w:bCs/>
            <w:webHidden/>
            <w:spacing w:val="-10"/>
          </w:rPr>
          <w:fldChar w:fldCharType="separate"/>
        </w:r>
        <w:r w:rsidRPr="00586CF3">
          <w:rPr>
            <w:b w:val="0"/>
            <w:bCs/>
            <w:webHidden/>
            <w:spacing w:val="-10"/>
          </w:rPr>
          <w:t>75</w:t>
        </w:r>
        <w:r w:rsidRPr="00586CF3">
          <w:rPr>
            <w:b w:val="0"/>
            <w:bCs/>
            <w:webHidden/>
            <w:spacing w:val="-10"/>
          </w:rPr>
          <w:fldChar w:fldCharType="end"/>
        </w:r>
      </w:hyperlink>
    </w:p>
    <w:p w14:paraId="37C75AD2" w14:textId="3E4D9F14" w:rsidR="00E11BC3" w:rsidRPr="00586CF3" w:rsidRDefault="00E11BC3" w:rsidP="00E11BC3">
      <w:pPr>
        <w:pStyle w:val="TOC4"/>
        <w:rPr>
          <w:b w:val="0"/>
          <w:bCs/>
          <w:spacing w:val="-10"/>
          <w:kern w:val="2"/>
          <w:lang w:val="en-US" w:eastAsia="zh-CN"/>
          <w14:ligatures w14:val="standardContextual"/>
        </w:rPr>
      </w:pPr>
      <w:hyperlink w:anchor="_Toc200972771" w:history="1">
        <w:r w:rsidRPr="00586CF3">
          <w:rPr>
            <w:rStyle w:val="Hyperlink"/>
            <w:b w:val="0"/>
            <w:bCs/>
            <w:spacing w:val="-10"/>
          </w:rPr>
          <w:t>4.3. Thi công phần cáp ngầm trung thế:</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_Toc200972771 \h </w:instrText>
        </w:r>
        <w:r w:rsidRPr="00586CF3">
          <w:rPr>
            <w:b w:val="0"/>
            <w:bCs/>
            <w:webHidden/>
            <w:spacing w:val="-10"/>
          </w:rPr>
        </w:r>
        <w:r w:rsidRPr="00586CF3">
          <w:rPr>
            <w:b w:val="0"/>
            <w:bCs/>
            <w:webHidden/>
            <w:spacing w:val="-10"/>
          </w:rPr>
          <w:fldChar w:fldCharType="separate"/>
        </w:r>
        <w:r w:rsidRPr="00586CF3">
          <w:rPr>
            <w:b w:val="0"/>
            <w:bCs/>
            <w:webHidden/>
            <w:spacing w:val="-10"/>
          </w:rPr>
          <w:t>75</w:t>
        </w:r>
        <w:r w:rsidRPr="00586CF3">
          <w:rPr>
            <w:b w:val="0"/>
            <w:bCs/>
            <w:webHidden/>
            <w:spacing w:val="-10"/>
          </w:rPr>
          <w:fldChar w:fldCharType="end"/>
        </w:r>
      </w:hyperlink>
    </w:p>
    <w:p w14:paraId="75F3EDDF" w14:textId="2274DF78" w:rsidR="00E11BC3" w:rsidRPr="00586CF3" w:rsidRDefault="00E11BC3" w:rsidP="00E11BC3">
      <w:pPr>
        <w:pStyle w:val="TOC4"/>
        <w:rPr>
          <w:spacing w:val="-10"/>
          <w:kern w:val="2"/>
          <w:lang w:val="en-US" w:eastAsia="zh-CN"/>
          <w14:ligatures w14:val="standardContextual"/>
        </w:rPr>
      </w:pPr>
      <w:hyperlink w:anchor="_Toc200972772" w:history="1">
        <w:r w:rsidRPr="00586CF3">
          <w:rPr>
            <w:rStyle w:val="Hyperlink"/>
            <w:b w:val="0"/>
            <w:bCs/>
            <w:spacing w:val="-10"/>
          </w:rPr>
          <w:t>4.4. Giải pháp thi công chạy máy phát:</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_Toc200972772 \h </w:instrText>
        </w:r>
        <w:r w:rsidRPr="00586CF3">
          <w:rPr>
            <w:b w:val="0"/>
            <w:bCs/>
            <w:webHidden/>
            <w:spacing w:val="-10"/>
          </w:rPr>
        </w:r>
        <w:r w:rsidRPr="00586CF3">
          <w:rPr>
            <w:b w:val="0"/>
            <w:bCs/>
            <w:webHidden/>
            <w:spacing w:val="-10"/>
          </w:rPr>
          <w:fldChar w:fldCharType="separate"/>
        </w:r>
        <w:r w:rsidRPr="00586CF3">
          <w:rPr>
            <w:b w:val="0"/>
            <w:bCs/>
            <w:webHidden/>
            <w:spacing w:val="-10"/>
          </w:rPr>
          <w:t>93</w:t>
        </w:r>
        <w:r w:rsidRPr="00586CF3">
          <w:rPr>
            <w:b w:val="0"/>
            <w:bCs/>
            <w:webHidden/>
            <w:spacing w:val="-10"/>
          </w:rPr>
          <w:fldChar w:fldCharType="end"/>
        </w:r>
      </w:hyperlink>
    </w:p>
    <w:p w14:paraId="29F97E12" w14:textId="3C051DA8" w:rsidR="00E11BC3" w:rsidRPr="00586CF3" w:rsidRDefault="00E11BC3" w:rsidP="00E11BC3">
      <w:pPr>
        <w:pStyle w:val="TOC3"/>
        <w:tabs>
          <w:tab w:val="clear" w:pos="9214"/>
          <w:tab w:val="left" w:leader="dot" w:pos="9356"/>
        </w:tabs>
        <w:rPr>
          <w:spacing w:val="-10"/>
          <w:kern w:val="2"/>
          <w:lang w:val="en-US" w:eastAsia="zh-CN"/>
          <w14:ligatures w14:val="standardContextual"/>
        </w:rPr>
      </w:pPr>
      <w:hyperlink w:anchor="_Toc200972773" w:history="1">
        <w:r w:rsidRPr="00586CF3">
          <w:rPr>
            <w:rStyle w:val="Hyperlink"/>
            <w:spacing w:val="-10"/>
          </w:rPr>
          <w:t>CHƯƠNG 5: TIẾN ĐỘ THI CÔNG</w:t>
        </w:r>
        <w:r w:rsidRPr="00586CF3">
          <w:rPr>
            <w:webHidden/>
            <w:spacing w:val="-10"/>
          </w:rPr>
          <w:tab/>
        </w:r>
        <w:r w:rsidRPr="00586CF3">
          <w:rPr>
            <w:webHidden/>
            <w:spacing w:val="-10"/>
          </w:rPr>
          <w:fldChar w:fldCharType="begin"/>
        </w:r>
        <w:r w:rsidRPr="00586CF3">
          <w:rPr>
            <w:webHidden/>
            <w:spacing w:val="-10"/>
          </w:rPr>
          <w:instrText xml:space="preserve"> PAGEREF _Toc200972773 \h </w:instrText>
        </w:r>
        <w:r w:rsidRPr="00586CF3">
          <w:rPr>
            <w:webHidden/>
            <w:spacing w:val="-10"/>
          </w:rPr>
        </w:r>
        <w:r w:rsidRPr="00586CF3">
          <w:rPr>
            <w:webHidden/>
            <w:spacing w:val="-10"/>
          </w:rPr>
          <w:fldChar w:fldCharType="separate"/>
        </w:r>
        <w:r w:rsidRPr="00586CF3">
          <w:rPr>
            <w:webHidden/>
            <w:spacing w:val="-10"/>
          </w:rPr>
          <w:t>96</w:t>
        </w:r>
        <w:r w:rsidRPr="00586CF3">
          <w:rPr>
            <w:webHidden/>
            <w:spacing w:val="-10"/>
          </w:rPr>
          <w:fldChar w:fldCharType="end"/>
        </w:r>
      </w:hyperlink>
    </w:p>
    <w:p w14:paraId="63664E55" w14:textId="70CF8B74" w:rsidR="00E11BC3" w:rsidRPr="00586CF3" w:rsidRDefault="00E11BC3" w:rsidP="00E11BC3">
      <w:pPr>
        <w:pStyle w:val="TOC1"/>
        <w:tabs>
          <w:tab w:val="left" w:leader="middleDot" w:pos="9214"/>
        </w:tabs>
        <w:rPr>
          <w:rFonts w:eastAsiaTheme="minorEastAsia"/>
          <w:kern w:val="2"/>
          <w:lang w:val="en-US" w:eastAsia="zh-CN"/>
          <w14:ligatures w14:val="standardContextual"/>
        </w:rPr>
      </w:pPr>
      <w:hyperlink w:anchor="_Toc200972774" w:history="1">
        <w:r w:rsidRPr="00586CF3">
          <w:rPr>
            <w:rStyle w:val="Hyperlink"/>
            <w:sz w:val="26"/>
            <w:szCs w:val="26"/>
          </w:rPr>
          <w:t>CHƯƠNG 6: BIỂU ĐỒ NHÂN LỰC VÀ DỰ TRÙ PHƯƠNG TIỆN,  XE MÁY THI CÔNG</w:t>
        </w:r>
        <w:r w:rsidRPr="00586CF3">
          <w:rPr>
            <w:webHidden/>
            <w:lang w:val="en-US"/>
          </w:rPr>
          <w:tab/>
        </w:r>
        <w:r w:rsidRPr="00586CF3">
          <w:rPr>
            <w:webHidden/>
            <w:lang w:val="en-US"/>
          </w:rPr>
          <w:tab/>
        </w:r>
        <w:r w:rsidRPr="00586CF3">
          <w:rPr>
            <w:webHidden/>
          </w:rPr>
          <w:fldChar w:fldCharType="begin"/>
        </w:r>
        <w:r w:rsidRPr="00586CF3">
          <w:rPr>
            <w:webHidden/>
          </w:rPr>
          <w:instrText xml:space="preserve"> PAGEREF _Toc200972774 \h </w:instrText>
        </w:r>
        <w:r w:rsidRPr="00586CF3">
          <w:rPr>
            <w:webHidden/>
          </w:rPr>
        </w:r>
        <w:r w:rsidRPr="00586CF3">
          <w:rPr>
            <w:webHidden/>
          </w:rPr>
          <w:fldChar w:fldCharType="separate"/>
        </w:r>
        <w:r w:rsidRPr="00586CF3">
          <w:rPr>
            <w:webHidden/>
          </w:rPr>
          <w:t>97</w:t>
        </w:r>
        <w:r w:rsidRPr="00586CF3">
          <w:rPr>
            <w:webHidden/>
          </w:rPr>
          <w:fldChar w:fldCharType="end"/>
        </w:r>
      </w:hyperlink>
    </w:p>
    <w:p w14:paraId="66D7EBE4" w14:textId="78E51C18" w:rsidR="00E11BC3" w:rsidRPr="00586CF3" w:rsidRDefault="00E11BC3" w:rsidP="00E11BC3">
      <w:pPr>
        <w:pStyle w:val="TOC4"/>
        <w:rPr>
          <w:b w:val="0"/>
          <w:bCs/>
          <w:spacing w:val="-10"/>
          <w:kern w:val="2"/>
          <w:lang w:val="en-US" w:eastAsia="zh-CN"/>
          <w14:ligatures w14:val="standardContextual"/>
        </w:rPr>
      </w:pPr>
      <w:hyperlink w:anchor="_Toc200972781" w:history="1">
        <w:r w:rsidRPr="00586CF3">
          <w:rPr>
            <w:rStyle w:val="Hyperlink"/>
            <w:b w:val="0"/>
            <w:bCs/>
            <w:spacing w:val="-10"/>
          </w:rPr>
          <w:t>6.1. Biểu đồ nhân lực:</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_Toc200972781 \h </w:instrText>
        </w:r>
        <w:r w:rsidRPr="00586CF3">
          <w:rPr>
            <w:b w:val="0"/>
            <w:bCs/>
            <w:webHidden/>
            <w:spacing w:val="-10"/>
          </w:rPr>
        </w:r>
        <w:r w:rsidRPr="00586CF3">
          <w:rPr>
            <w:b w:val="0"/>
            <w:bCs/>
            <w:webHidden/>
            <w:spacing w:val="-10"/>
          </w:rPr>
          <w:fldChar w:fldCharType="separate"/>
        </w:r>
        <w:r w:rsidRPr="00586CF3">
          <w:rPr>
            <w:b w:val="0"/>
            <w:bCs/>
            <w:webHidden/>
            <w:spacing w:val="-10"/>
          </w:rPr>
          <w:t>97</w:t>
        </w:r>
        <w:r w:rsidRPr="00586CF3">
          <w:rPr>
            <w:b w:val="0"/>
            <w:bCs/>
            <w:webHidden/>
            <w:spacing w:val="-10"/>
          </w:rPr>
          <w:fldChar w:fldCharType="end"/>
        </w:r>
      </w:hyperlink>
    </w:p>
    <w:p w14:paraId="048181F1" w14:textId="5DC652ED" w:rsidR="00E11BC3" w:rsidRPr="00586CF3" w:rsidRDefault="00E11BC3" w:rsidP="00E11BC3">
      <w:pPr>
        <w:pStyle w:val="TOC4"/>
        <w:rPr>
          <w:b w:val="0"/>
          <w:bCs/>
          <w:spacing w:val="-10"/>
          <w:kern w:val="2"/>
          <w:lang w:val="en-US" w:eastAsia="zh-CN"/>
          <w14:ligatures w14:val="standardContextual"/>
        </w:rPr>
      </w:pPr>
      <w:hyperlink w:anchor="_Toc200972782" w:history="1">
        <w:r w:rsidRPr="00586CF3">
          <w:rPr>
            <w:rStyle w:val="Hyperlink"/>
            <w:b w:val="0"/>
            <w:bCs/>
            <w:spacing w:val="-10"/>
          </w:rPr>
          <w:t>6.2. Dự trù phương tiện xe máy thi công:</w:t>
        </w:r>
        <w:r w:rsidRPr="00586CF3">
          <w:rPr>
            <w:b w:val="0"/>
            <w:bCs/>
            <w:webHidden/>
            <w:spacing w:val="-10"/>
          </w:rPr>
          <w:tab/>
        </w:r>
        <w:r w:rsidRPr="00586CF3">
          <w:rPr>
            <w:b w:val="0"/>
            <w:bCs/>
            <w:webHidden/>
            <w:spacing w:val="-10"/>
          </w:rPr>
          <w:fldChar w:fldCharType="begin"/>
        </w:r>
        <w:r w:rsidRPr="00586CF3">
          <w:rPr>
            <w:b w:val="0"/>
            <w:bCs/>
            <w:webHidden/>
            <w:spacing w:val="-10"/>
          </w:rPr>
          <w:instrText xml:space="preserve"> PAGEREF _Toc200972782 \h </w:instrText>
        </w:r>
        <w:r w:rsidRPr="00586CF3">
          <w:rPr>
            <w:b w:val="0"/>
            <w:bCs/>
            <w:webHidden/>
            <w:spacing w:val="-10"/>
          </w:rPr>
        </w:r>
        <w:r w:rsidRPr="00586CF3">
          <w:rPr>
            <w:b w:val="0"/>
            <w:bCs/>
            <w:webHidden/>
            <w:spacing w:val="-10"/>
          </w:rPr>
          <w:fldChar w:fldCharType="separate"/>
        </w:r>
        <w:r w:rsidRPr="00586CF3">
          <w:rPr>
            <w:b w:val="0"/>
            <w:bCs/>
            <w:webHidden/>
            <w:spacing w:val="-10"/>
          </w:rPr>
          <w:t>97</w:t>
        </w:r>
        <w:r w:rsidRPr="00586CF3">
          <w:rPr>
            <w:b w:val="0"/>
            <w:bCs/>
            <w:webHidden/>
            <w:spacing w:val="-10"/>
          </w:rPr>
          <w:fldChar w:fldCharType="end"/>
        </w:r>
      </w:hyperlink>
    </w:p>
    <w:p w14:paraId="7762B48B" w14:textId="54535921" w:rsidR="00E11BC3" w:rsidRPr="00586CF3" w:rsidRDefault="00E11BC3" w:rsidP="00E11BC3">
      <w:pPr>
        <w:pStyle w:val="TOC1"/>
        <w:rPr>
          <w:rFonts w:eastAsiaTheme="minorEastAsia"/>
          <w:kern w:val="2"/>
          <w:lang w:val="en-US" w:eastAsia="zh-CN"/>
          <w14:ligatures w14:val="standardContextual"/>
        </w:rPr>
      </w:pPr>
      <w:hyperlink w:anchor="_Toc200972783" w:history="1">
        <w:r w:rsidRPr="00586CF3">
          <w:rPr>
            <w:rStyle w:val="Hyperlink"/>
            <w:sz w:val="26"/>
            <w:szCs w:val="26"/>
          </w:rPr>
          <w:t>CHƯƠNG 7: BIỆN PHÁP AN TOÀN TRONG THI CÔNG</w:t>
        </w:r>
        <w:r w:rsidRPr="00586CF3">
          <w:rPr>
            <w:webHidden/>
          </w:rPr>
          <w:tab/>
        </w:r>
        <w:r w:rsidRPr="00586CF3">
          <w:rPr>
            <w:webHidden/>
            <w:lang w:val="en-US"/>
          </w:rPr>
          <w:tab/>
        </w:r>
        <w:r w:rsidRPr="00586CF3">
          <w:rPr>
            <w:webHidden/>
          </w:rPr>
          <w:fldChar w:fldCharType="begin"/>
        </w:r>
        <w:r w:rsidRPr="00586CF3">
          <w:rPr>
            <w:webHidden/>
          </w:rPr>
          <w:instrText xml:space="preserve"> PAGEREF _Toc200972783 \h </w:instrText>
        </w:r>
        <w:r w:rsidRPr="00586CF3">
          <w:rPr>
            <w:webHidden/>
          </w:rPr>
        </w:r>
        <w:r w:rsidRPr="00586CF3">
          <w:rPr>
            <w:webHidden/>
          </w:rPr>
          <w:fldChar w:fldCharType="separate"/>
        </w:r>
        <w:r w:rsidRPr="00586CF3">
          <w:rPr>
            <w:webHidden/>
          </w:rPr>
          <w:t>98</w:t>
        </w:r>
        <w:r w:rsidRPr="00586CF3">
          <w:rPr>
            <w:webHidden/>
          </w:rPr>
          <w:fldChar w:fldCharType="end"/>
        </w:r>
      </w:hyperlink>
    </w:p>
    <w:p w14:paraId="20B528F7" w14:textId="3350DEE2" w:rsidR="00E11BC3" w:rsidRPr="00586CF3" w:rsidRDefault="00E11BC3" w:rsidP="00E11BC3">
      <w:pPr>
        <w:pStyle w:val="TOC2"/>
        <w:tabs>
          <w:tab w:val="left" w:leader="dot" w:pos="9356"/>
        </w:tabs>
        <w:rPr>
          <w:b w:val="0"/>
          <w:bCs/>
          <w:kern w:val="2"/>
          <w:lang w:val="en-US" w:eastAsia="zh-CN"/>
          <w14:ligatures w14:val="standardContextual"/>
        </w:rPr>
      </w:pPr>
      <w:hyperlink w:anchor="_Toc200972784" w:history="1">
        <w:r w:rsidRPr="00586CF3">
          <w:rPr>
            <w:rStyle w:val="Hyperlink"/>
            <w:b w:val="0"/>
            <w:bCs/>
          </w:rPr>
          <w:t>7.1. An toàn giao thông:</w:t>
        </w:r>
        <w:r w:rsidRPr="00586CF3">
          <w:rPr>
            <w:b w:val="0"/>
            <w:bCs/>
            <w:webHidden/>
          </w:rPr>
          <w:tab/>
        </w:r>
        <w:r w:rsidRPr="00586CF3">
          <w:rPr>
            <w:b w:val="0"/>
            <w:bCs/>
            <w:webHidden/>
          </w:rPr>
          <w:fldChar w:fldCharType="begin"/>
        </w:r>
        <w:r w:rsidRPr="00586CF3">
          <w:rPr>
            <w:b w:val="0"/>
            <w:bCs/>
            <w:webHidden/>
          </w:rPr>
          <w:instrText xml:space="preserve"> PAGEREF _Toc200972784 \h </w:instrText>
        </w:r>
        <w:r w:rsidRPr="00586CF3">
          <w:rPr>
            <w:b w:val="0"/>
            <w:bCs/>
            <w:webHidden/>
          </w:rPr>
        </w:r>
        <w:r w:rsidRPr="00586CF3">
          <w:rPr>
            <w:b w:val="0"/>
            <w:bCs/>
            <w:webHidden/>
          </w:rPr>
          <w:fldChar w:fldCharType="separate"/>
        </w:r>
        <w:r w:rsidRPr="00586CF3">
          <w:rPr>
            <w:b w:val="0"/>
            <w:bCs/>
            <w:webHidden/>
          </w:rPr>
          <w:t>98</w:t>
        </w:r>
        <w:r w:rsidRPr="00586CF3">
          <w:rPr>
            <w:b w:val="0"/>
            <w:bCs/>
            <w:webHidden/>
          </w:rPr>
          <w:fldChar w:fldCharType="end"/>
        </w:r>
      </w:hyperlink>
    </w:p>
    <w:p w14:paraId="60F157EE" w14:textId="0A1F5F15" w:rsidR="00E11BC3" w:rsidRPr="00586CF3" w:rsidRDefault="00E11BC3" w:rsidP="00E11BC3">
      <w:pPr>
        <w:pStyle w:val="TOC2"/>
        <w:tabs>
          <w:tab w:val="left" w:leader="dot" w:pos="9356"/>
        </w:tabs>
        <w:rPr>
          <w:b w:val="0"/>
          <w:bCs/>
          <w:kern w:val="2"/>
          <w:lang w:val="en-US" w:eastAsia="zh-CN"/>
          <w14:ligatures w14:val="standardContextual"/>
        </w:rPr>
      </w:pPr>
      <w:hyperlink w:anchor="_Toc200972785" w:history="1">
        <w:r w:rsidRPr="00586CF3">
          <w:rPr>
            <w:rStyle w:val="Hyperlink"/>
            <w:b w:val="0"/>
            <w:bCs/>
          </w:rPr>
          <w:t>7.2. An toàn lao động:</w:t>
        </w:r>
        <w:r w:rsidRPr="00586CF3">
          <w:rPr>
            <w:b w:val="0"/>
            <w:bCs/>
            <w:webHidden/>
          </w:rPr>
          <w:tab/>
        </w:r>
        <w:r w:rsidRPr="00586CF3">
          <w:rPr>
            <w:b w:val="0"/>
            <w:bCs/>
            <w:webHidden/>
          </w:rPr>
          <w:fldChar w:fldCharType="begin"/>
        </w:r>
        <w:r w:rsidRPr="00586CF3">
          <w:rPr>
            <w:b w:val="0"/>
            <w:bCs/>
            <w:webHidden/>
          </w:rPr>
          <w:instrText xml:space="preserve"> PAGEREF _Toc200972785 \h </w:instrText>
        </w:r>
        <w:r w:rsidRPr="00586CF3">
          <w:rPr>
            <w:b w:val="0"/>
            <w:bCs/>
            <w:webHidden/>
          </w:rPr>
        </w:r>
        <w:r w:rsidRPr="00586CF3">
          <w:rPr>
            <w:b w:val="0"/>
            <w:bCs/>
            <w:webHidden/>
          </w:rPr>
          <w:fldChar w:fldCharType="separate"/>
        </w:r>
        <w:r w:rsidRPr="00586CF3">
          <w:rPr>
            <w:b w:val="0"/>
            <w:bCs/>
            <w:webHidden/>
          </w:rPr>
          <w:t>98</w:t>
        </w:r>
        <w:r w:rsidRPr="00586CF3">
          <w:rPr>
            <w:b w:val="0"/>
            <w:bCs/>
            <w:webHidden/>
          </w:rPr>
          <w:fldChar w:fldCharType="end"/>
        </w:r>
      </w:hyperlink>
    </w:p>
    <w:p w14:paraId="25C73B40" w14:textId="44F8BE90" w:rsidR="00E11BC3" w:rsidRPr="00586CF3" w:rsidRDefault="00E11BC3" w:rsidP="00E11BC3">
      <w:pPr>
        <w:pStyle w:val="TOC2"/>
        <w:tabs>
          <w:tab w:val="left" w:leader="dot" w:pos="9356"/>
        </w:tabs>
        <w:rPr>
          <w:kern w:val="2"/>
          <w:lang w:val="en-US" w:eastAsia="zh-CN"/>
          <w14:ligatures w14:val="standardContextual"/>
        </w:rPr>
      </w:pPr>
      <w:hyperlink w:anchor="_Toc200972786" w:history="1">
        <w:r w:rsidRPr="00586CF3">
          <w:rPr>
            <w:rStyle w:val="Hyperlink"/>
          </w:rPr>
          <w:t xml:space="preserve">QUYỂN I.2: </w:t>
        </w:r>
        <w:r w:rsidRPr="00586CF3">
          <w:rPr>
            <w:rStyle w:val="Hyperlink"/>
            <w:lang w:val="vi-VN"/>
          </w:rPr>
          <w:t>LIỆT</w:t>
        </w:r>
        <w:r w:rsidRPr="00586CF3">
          <w:rPr>
            <w:rStyle w:val="Hyperlink"/>
          </w:rPr>
          <w:t xml:space="preserve"> KÊ – TỔNG KÊ VẬT TƯ THIẾT BỊ</w:t>
        </w:r>
        <w:r w:rsidRPr="00586CF3">
          <w:rPr>
            <w:webHidden/>
          </w:rPr>
          <w:tab/>
        </w:r>
        <w:r w:rsidRPr="00586CF3">
          <w:rPr>
            <w:webHidden/>
          </w:rPr>
          <w:fldChar w:fldCharType="begin"/>
        </w:r>
        <w:r w:rsidRPr="00586CF3">
          <w:rPr>
            <w:webHidden/>
          </w:rPr>
          <w:instrText xml:space="preserve"> PAGEREF _Toc200972786 \h </w:instrText>
        </w:r>
        <w:r w:rsidRPr="00586CF3">
          <w:rPr>
            <w:webHidden/>
          </w:rPr>
        </w:r>
        <w:r w:rsidRPr="00586CF3">
          <w:rPr>
            <w:webHidden/>
          </w:rPr>
          <w:fldChar w:fldCharType="separate"/>
        </w:r>
        <w:r w:rsidRPr="00586CF3">
          <w:rPr>
            <w:webHidden/>
          </w:rPr>
          <w:t>99</w:t>
        </w:r>
        <w:r w:rsidRPr="00586CF3">
          <w:rPr>
            <w:webHidden/>
          </w:rPr>
          <w:fldChar w:fldCharType="end"/>
        </w:r>
      </w:hyperlink>
    </w:p>
    <w:p w14:paraId="6E3F84A4" w14:textId="6738CE67" w:rsidR="00264B3B" w:rsidRPr="00586CF3" w:rsidRDefault="00801CF1" w:rsidP="00E11BC3">
      <w:pPr>
        <w:pStyle w:val="TOC1"/>
      </w:pPr>
      <w:r w:rsidRPr="00586CF3">
        <w:fldChar w:fldCharType="end"/>
      </w:r>
    </w:p>
    <w:p w14:paraId="3E53D942" w14:textId="70FC002A" w:rsidR="00F84204" w:rsidRPr="00586CF3" w:rsidRDefault="00F84204" w:rsidP="001A3442">
      <w:pPr>
        <w:tabs>
          <w:tab w:val="left" w:pos="6171"/>
        </w:tabs>
        <w:snapToGrid w:val="0"/>
        <w:spacing w:line="276" w:lineRule="auto"/>
        <w:contextualSpacing/>
        <w:rPr>
          <w:spacing w:val="-10"/>
          <w:lang w:val="vi-VN"/>
        </w:rPr>
        <w:sectPr w:rsidR="00F84204" w:rsidRPr="00586CF3" w:rsidSect="001A3442">
          <w:headerReference w:type="default" r:id="rId8"/>
          <w:footerReference w:type="default" r:id="rId9"/>
          <w:type w:val="nextColumn"/>
          <w:pgSz w:w="11909" w:h="16834" w:code="9"/>
          <w:pgMar w:top="1134" w:right="851" w:bottom="851" w:left="1418" w:header="397" w:footer="272" w:gutter="0"/>
          <w:cols w:space="720"/>
          <w:docGrid w:linePitch="360"/>
        </w:sectPr>
      </w:pPr>
    </w:p>
    <w:p w14:paraId="15D08589" w14:textId="7304CF64" w:rsidR="009C04FE" w:rsidRPr="00586CF3" w:rsidRDefault="00AD456E" w:rsidP="00177671">
      <w:pPr>
        <w:pStyle w:val="LEVEL2"/>
        <w:rPr>
          <w:noProof/>
          <w:lang w:val="en-US"/>
        </w:rPr>
      </w:pPr>
      <w:bookmarkStart w:id="2" w:name="_Toc397800929"/>
      <w:bookmarkStart w:id="3" w:name="_Toc397801185"/>
      <w:bookmarkStart w:id="4" w:name="_Toc397801281"/>
      <w:bookmarkStart w:id="5" w:name="_Toc531783045"/>
      <w:bookmarkStart w:id="6" w:name="_Toc200972714"/>
      <w:r w:rsidRPr="00586CF3">
        <w:rPr>
          <w:noProof/>
        </w:rPr>
        <w:lastRenderedPageBreak/>
        <w:t>TẬP</w:t>
      </w:r>
      <w:r w:rsidR="00A8155C" w:rsidRPr="00586CF3">
        <w:rPr>
          <w:noProof/>
          <w:lang w:val="vi-VN"/>
        </w:rPr>
        <w:t xml:space="preserve"> I: </w:t>
      </w:r>
      <w:r w:rsidR="00FA24AE" w:rsidRPr="00586CF3">
        <w:rPr>
          <w:noProof/>
          <w:lang w:val="vi-VN"/>
        </w:rPr>
        <w:t>THUYẾT</w:t>
      </w:r>
      <w:r w:rsidR="009C04FE" w:rsidRPr="00586CF3">
        <w:rPr>
          <w:noProof/>
          <w:lang w:val="vi-VN"/>
        </w:rPr>
        <w:t xml:space="preserve"> </w:t>
      </w:r>
      <w:r w:rsidR="00AA6A95" w:rsidRPr="00586CF3">
        <w:rPr>
          <w:noProof/>
          <w:lang w:val="vi-VN"/>
        </w:rPr>
        <w:t>MINH</w:t>
      </w:r>
      <w:r w:rsidR="001F7EAD" w:rsidRPr="00586CF3">
        <w:rPr>
          <w:noProof/>
          <w:lang w:val="vi-VN"/>
        </w:rPr>
        <w:t xml:space="preserve"> </w:t>
      </w:r>
      <w:bookmarkEnd w:id="2"/>
      <w:bookmarkEnd w:id="3"/>
      <w:bookmarkEnd w:id="4"/>
      <w:bookmarkEnd w:id="5"/>
      <w:r w:rsidRPr="00586CF3">
        <w:rPr>
          <w:noProof/>
        </w:rPr>
        <w:t>THIẾT KẾ BẢN VẼ THI CÔNG</w:t>
      </w:r>
      <w:bookmarkEnd w:id="6"/>
    </w:p>
    <w:p w14:paraId="7B9F9948" w14:textId="0A651577" w:rsidR="00A8155C" w:rsidRPr="00586CF3" w:rsidRDefault="00AD456E" w:rsidP="00177671">
      <w:pPr>
        <w:pStyle w:val="LEVEL2"/>
        <w:rPr>
          <w:noProof/>
        </w:rPr>
      </w:pPr>
      <w:bookmarkStart w:id="7" w:name="_Toc200972715"/>
      <w:r w:rsidRPr="00586CF3">
        <w:rPr>
          <w:noProof/>
        </w:rPr>
        <w:t>QUYỂN</w:t>
      </w:r>
      <w:r w:rsidR="002E75A9" w:rsidRPr="00586CF3">
        <w:rPr>
          <w:noProof/>
        </w:rPr>
        <w:t xml:space="preserve"> I.1: </w:t>
      </w:r>
      <w:r w:rsidR="00A8155C" w:rsidRPr="00586CF3">
        <w:rPr>
          <w:noProof/>
        </w:rPr>
        <w:t>THUYẾT MINH CHUNG</w:t>
      </w:r>
      <w:bookmarkEnd w:id="7"/>
    </w:p>
    <w:p w14:paraId="27815510" w14:textId="1DCA0A27" w:rsidR="00D6549D" w:rsidRPr="00586CF3" w:rsidRDefault="00D6549D" w:rsidP="00177671">
      <w:pPr>
        <w:pStyle w:val="LEVEL2"/>
        <w:rPr>
          <w:noProof/>
          <w:lang w:val="en-US"/>
        </w:rPr>
      </w:pPr>
      <w:bookmarkStart w:id="8" w:name="_Toc200972716"/>
      <w:r w:rsidRPr="00586CF3">
        <w:rPr>
          <w:noProof/>
        </w:rPr>
        <w:t>PHẦN</w:t>
      </w:r>
      <w:r w:rsidRPr="00586CF3">
        <w:rPr>
          <w:noProof/>
          <w:lang w:val="vi-VN"/>
        </w:rPr>
        <w:t xml:space="preserve"> I: THUYẾT MINH </w:t>
      </w:r>
      <w:r w:rsidRPr="00586CF3">
        <w:rPr>
          <w:noProof/>
        </w:rPr>
        <w:t>CÁC GIẢI PHÁP KỸ THUẬT</w:t>
      </w:r>
      <w:bookmarkEnd w:id="8"/>
    </w:p>
    <w:p w14:paraId="34C8480F" w14:textId="77777777" w:rsidR="009C04FE" w:rsidRPr="00586CF3" w:rsidRDefault="002E75A9" w:rsidP="00DA3A60">
      <w:pPr>
        <w:pStyle w:val="LEVEL3"/>
      </w:pPr>
      <w:bookmarkStart w:id="9" w:name="_Toc397800930"/>
      <w:bookmarkStart w:id="10" w:name="_Toc397801186"/>
      <w:bookmarkStart w:id="11" w:name="_Toc397801282"/>
      <w:bookmarkStart w:id="12" w:name="_Toc531783046"/>
      <w:bookmarkStart w:id="13" w:name="_Toc200972717"/>
      <w:r w:rsidRPr="00586CF3">
        <w:t xml:space="preserve">CHƯƠNG 1: </w:t>
      </w:r>
      <w:r w:rsidR="00FA24AE" w:rsidRPr="00586CF3">
        <w:t>TỔNG</w:t>
      </w:r>
      <w:r w:rsidR="009C04FE" w:rsidRPr="00586CF3">
        <w:t xml:space="preserve"> </w:t>
      </w:r>
      <w:r w:rsidR="00FA24AE" w:rsidRPr="00586CF3">
        <w:t>QUÁT</w:t>
      </w:r>
      <w:r w:rsidR="00AA6A95" w:rsidRPr="00586CF3">
        <w:t xml:space="preserve"> VỀ CÔNG TRÌNH</w:t>
      </w:r>
      <w:bookmarkEnd w:id="9"/>
      <w:bookmarkEnd w:id="10"/>
      <w:bookmarkEnd w:id="11"/>
      <w:bookmarkEnd w:id="12"/>
      <w:bookmarkEnd w:id="13"/>
    </w:p>
    <w:p w14:paraId="02812651" w14:textId="14AA023C" w:rsidR="009C04FE" w:rsidRPr="00586CF3" w:rsidRDefault="000B5519" w:rsidP="00385742">
      <w:pPr>
        <w:pStyle w:val="LEVEL4"/>
        <w:rPr>
          <w:lang w:val="vi-VN"/>
        </w:rPr>
      </w:pPr>
      <w:bookmarkStart w:id="14" w:name="_Toc531783047"/>
      <w:bookmarkStart w:id="15" w:name="_Toc200972718"/>
      <w:r w:rsidRPr="00586CF3">
        <w:t xml:space="preserve">1.1. </w:t>
      </w:r>
      <w:r w:rsidR="00DD62A6" w:rsidRPr="00586CF3">
        <w:rPr>
          <w:lang w:val="en-US"/>
        </w:rPr>
        <w:t>C</w:t>
      </w:r>
      <w:r w:rsidR="00DD62A6" w:rsidRPr="00586CF3">
        <w:rPr>
          <w:lang w:val="vi-VN"/>
        </w:rPr>
        <w:t>ơ sở</w:t>
      </w:r>
      <w:r w:rsidR="00DD62A6" w:rsidRPr="00586CF3">
        <w:t xml:space="preserve"> pháp lý</w:t>
      </w:r>
      <w:r w:rsidR="00901F25" w:rsidRPr="00586CF3">
        <w:rPr>
          <w:lang w:val="vi-VN"/>
        </w:rPr>
        <w:t>:</w:t>
      </w:r>
      <w:bookmarkEnd w:id="14"/>
      <w:bookmarkEnd w:id="15"/>
    </w:p>
    <w:p w14:paraId="78C0EF77" w14:textId="3835C1DC" w:rsidR="00691CCB" w:rsidRPr="00586CF3" w:rsidRDefault="00691CCB" w:rsidP="001A3442">
      <w:pPr>
        <w:pStyle w:val="BodyText"/>
        <w:snapToGrid w:val="0"/>
        <w:spacing w:before="0" w:after="0" w:line="276" w:lineRule="auto"/>
        <w:ind w:firstLine="720"/>
        <w:contextualSpacing/>
        <w:rPr>
          <w:rFonts w:ascii="Times New Roman" w:hAnsi="Times New Roman"/>
          <w:noProof/>
          <w:color w:val="auto"/>
          <w:spacing w:val="-10"/>
          <w:szCs w:val="26"/>
          <w:lang w:val="vi-VN"/>
        </w:rPr>
      </w:pPr>
      <w:bookmarkStart w:id="16" w:name="_Hlk114749572"/>
      <w:bookmarkStart w:id="17" w:name="_Toc531783048"/>
      <w:r w:rsidRPr="00586CF3">
        <w:rPr>
          <w:rFonts w:ascii="Times New Roman" w:hAnsi="Times New Roman"/>
          <w:noProof/>
          <w:color w:val="auto"/>
          <w:spacing w:val="-10"/>
          <w:szCs w:val="26"/>
          <w:lang w:val="vi-VN"/>
        </w:rPr>
        <w:t>Công trình “</w:t>
      </w:r>
      <w:r w:rsidR="00D73534" w:rsidRPr="00586CF3">
        <w:rPr>
          <w:rFonts w:ascii="Times New Roman" w:hAnsi="Times New Roman"/>
          <w:b/>
          <w:color w:val="auto"/>
          <w:spacing w:val="-10"/>
          <w:szCs w:val="26"/>
          <w:lang w:val="vi-VN"/>
        </w:rPr>
        <w:t>Nâng cấp, kiện toàn thiết bị đóng cắt và TBA đường Trường Chinh, Quận 12</w:t>
      </w:r>
      <w:r w:rsidRPr="00586CF3">
        <w:rPr>
          <w:rFonts w:ascii="Times New Roman" w:hAnsi="Times New Roman"/>
          <w:noProof/>
          <w:color w:val="auto"/>
          <w:spacing w:val="-10"/>
          <w:szCs w:val="26"/>
          <w:lang w:val="vi-VN"/>
        </w:rPr>
        <w:t xml:space="preserve">” được lập dựa trên các cơ sở sau: </w:t>
      </w:r>
    </w:p>
    <w:p w14:paraId="1CAF9AF3" w14:textId="77777777" w:rsidR="00691CCB" w:rsidRPr="00586CF3" w:rsidRDefault="00691CCB" w:rsidP="001A3442">
      <w:pPr>
        <w:tabs>
          <w:tab w:val="left" w:pos="-2430"/>
        </w:tabs>
        <w:snapToGrid w:val="0"/>
        <w:spacing w:line="276" w:lineRule="auto"/>
        <w:ind w:firstLine="709"/>
        <w:contextualSpacing/>
        <w:jc w:val="both"/>
        <w:rPr>
          <w:spacing w:val="-10"/>
          <w:sz w:val="26"/>
          <w:szCs w:val="26"/>
          <w:lang w:val="vi-VN"/>
        </w:rPr>
      </w:pPr>
      <w:bookmarkStart w:id="18" w:name="_Hlk191801509"/>
      <w:bookmarkStart w:id="19" w:name="_Hlk146886911"/>
      <w:r w:rsidRPr="00586CF3">
        <w:rPr>
          <w:spacing w:val="-10"/>
          <w:sz w:val="26"/>
          <w:szCs w:val="26"/>
          <w:lang w:val="vi-VN"/>
        </w:rPr>
        <w:t xml:space="preserve">- Căn cứ </w:t>
      </w:r>
      <w:bookmarkStart w:id="20" w:name="_Hlk191801613"/>
      <w:r w:rsidRPr="00586CF3">
        <w:rPr>
          <w:spacing w:val="-10"/>
          <w:sz w:val="26"/>
          <w:szCs w:val="26"/>
          <w:lang w:val="vi-VN"/>
        </w:rPr>
        <w:t>Luật Xây dựng số 50/2014/QH13 ngày 18/06/2014; luật số 03/2016/QH14 ngày 22/11/2016; luật số 35/2018/QH14 ngày 20/11/2018; luật số 40/2019/QH14 ngày 13/06/2019 và luật số 62/2020/QH14 ngày 17/06/2020 về việc sửa đổi, bổ sung một số điều của Luật Xây dựng</w:t>
      </w:r>
      <w:bookmarkEnd w:id="20"/>
      <w:r w:rsidRPr="00586CF3">
        <w:rPr>
          <w:spacing w:val="-10"/>
          <w:sz w:val="26"/>
          <w:szCs w:val="26"/>
          <w:lang w:val="vi-VN"/>
        </w:rPr>
        <w:t xml:space="preserve">; </w:t>
      </w:r>
    </w:p>
    <w:p w14:paraId="17D8135A" w14:textId="3B6C4A8E" w:rsidR="00691CCB" w:rsidRPr="00586CF3" w:rsidRDefault="00691CCB" w:rsidP="001A3442">
      <w:pPr>
        <w:tabs>
          <w:tab w:val="left" w:pos="-2430"/>
        </w:tabs>
        <w:snapToGrid w:val="0"/>
        <w:spacing w:line="276" w:lineRule="auto"/>
        <w:ind w:firstLine="709"/>
        <w:contextualSpacing/>
        <w:jc w:val="both"/>
        <w:rPr>
          <w:spacing w:val="-10"/>
          <w:sz w:val="26"/>
          <w:szCs w:val="26"/>
          <w:lang w:val="vi-VN"/>
        </w:rPr>
      </w:pPr>
      <w:r w:rsidRPr="00586CF3">
        <w:rPr>
          <w:spacing w:val="-10"/>
          <w:sz w:val="26"/>
          <w:szCs w:val="26"/>
          <w:lang w:val="vi-VN"/>
        </w:rPr>
        <w:t>- Căn cứ</w:t>
      </w:r>
      <w:r w:rsidR="00772D99" w:rsidRPr="00586CF3">
        <w:rPr>
          <w:spacing w:val="-10"/>
          <w:sz w:val="26"/>
          <w:szCs w:val="26"/>
          <w:lang w:val="vi-VN"/>
        </w:rPr>
        <w:t xml:space="preserve"> Luật Điện lực số 61/2024/QH15 ngày 30/11/2024;</w:t>
      </w:r>
    </w:p>
    <w:p w14:paraId="576B2A94" w14:textId="01B792A4" w:rsidR="00691CCB" w:rsidRPr="00586CF3" w:rsidRDefault="00691CCB" w:rsidP="001A3442">
      <w:pPr>
        <w:tabs>
          <w:tab w:val="left" w:pos="-2430"/>
        </w:tabs>
        <w:snapToGrid w:val="0"/>
        <w:spacing w:line="276" w:lineRule="auto"/>
        <w:ind w:firstLine="709"/>
        <w:contextualSpacing/>
        <w:jc w:val="both"/>
        <w:rPr>
          <w:spacing w:val="-10"/>
          <w:sz w:val="26"/>
          <w:szCs w:val="26"/>
          <w:lang w:val="vi-VN"/>
        </w:rPr>
      </w:pPr>
      <w:r w:rsidRPr="00586CF3">
        <w:rPr>
          <w:spacing w:val="-10"/>
          <w:sz w:val="26"/>
          <w:szCs w:val="26"/>
          <w:lang w:val="vi-VN"/>
        </w:rPr>
        <w:t>- Căn cứ Nghị định</w:t>
      </w:r>
      <w:r w:rsidR="00F45674" w:rsidRPr="00586CF3">
        <w:rPr>
          <w:spacing w:val="-10"/>
          <w:sz w:val="26"/>
          <w:szCs w:val="26"/>
          <w:lang w:val="vi-VN"/>
        </w:rPr>
        <w:t xml:space="preserve"> số 62</w:t>
      </w:r>
      <w:r w:rsidRPr="00586CF3">
        <w:rPr>
          <w:spacing w:val="-10"/>
          <w:sz w:val="26"/>
          <w:szCs w:val="26"/>
          <w:lang w:val="vi-VN"/>
        </w:rPr>
        <w:t>/20</w:t>
      </w:r>
      <w:r w:rsidR="00F45674" w:rsidRPr="00586CF3">
        <w:rPr>
          <w:spacing w:val="-10"/>
          <w:sz w:val="26"/>
          <w:szCs w:val="26"/>
          <w:lang w:val="vi-VN"/>
        </w:rPr>
        <w:t>25</w:t>
      </w:r>
      <w:r w:rsidRPr="00586CF3">
        <w:rPr>
          <w:spacing w:val="-10"/>
          <w:sz w:val="26"/>
          <w:szCs w:val="26"/>
          <w:lang w:val="vi-VN"/>
        </w:rPr>
        <w:t xml:space="preserve">/NĐ-CP ngày </w:t>
      </w:r>
      <w:r w:rsidR="00CA1A8E" w:rsidRPr="00586CF3">
        <w:rPr>
          <w:spacing w:val="-10"/>
          <w:sz w:val="26"/>
          <w:szCs w:val="26"/>
          <w:lang w:val="vi-VN"/>
        </w:rPr>
        <w:t>04/03/2025 của Chính phủ về quy định chi tiết thi hành Luật Điện lực về bảo vệ công trình điện lực và an toàn trong lĩnh vực điện lực;</w:t>
      </w:r>
    </w:p>
    <w:p w14:paraId="454D4329" w14:textId="0F3F560D"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Nghị định</w:t>
      </w:r>
      <w:r w:rsidR="00F45674" w:rsidRPr="00586CF3">
        <w:rPr>
          <w:rFonts w:ascii="Times New Roman" w:hAnsi="Times New Roman"/>
          <w:spacing w:val="-10"/>
          <w:sz w:val="26"/>
          <w:szCs w:val="26"/>
          <w:lang w:val="vi-VN"/>
        </w:rPr>
        <w:t xml:space="preserve"> số</w:t>
      </w:r>
      <w:r w:rsidRPr="00586CF3">
        <w:rPr>
          <w:rFonts w:ascii="Times New Roman" w:hAnsi="Times New Roman"/>
          <w:spacing w:val="-10"/>
          <w:sz w:val="26"/>
          <w:szCs w:val="26"/>
          <w:lang w:val="vi-VN"/>
        </w:rPr>
        <w:t xml:space="preserve"> 06/2021/NĐ-CP ngày 26/01/2021 của Chính phủ về quy định chi tiết một số nội dung và bảo trì công trình xây dựng;</w:t>
      </w:r>
    </w:p>
    <w:p w14:paraId="40165C1A" w14:textId="26E8F4DC"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Nghị định</w:t>
      </w:r>
      <w:r w:rsidR="00896947" w:rsidRPr="00586CF3">
        <w:rPr>
          <w:rFonts w:ascii="Times New Roman" w:hAnsi="Times New Roman"/>
          <w:spacing w:val="-10"/>
          <w:sz w:val="26"/>
          <w:szCs w:val="26"/>
          <w:lang w:val="vi-VN"/>
        </w:rPr>
        <w:t xml:space="preserve"> số </w:t>
      </w:r>
      <w:r w:rsidRPr="00586CF3">
        <w:rPr>
          <w:rFonts w:ascii="Times New Roman" w:hAnsi="Times New Roman"/>
          <w:spacing w:val="-10"/>
          <w:sz w:val="26"/>
          <w:szCs w:val="26"/>
          <w:lang w:val="vi-VN"/>
        </w:rPr>
        <w:t>10/2021/NĐ-CP ngày 09/02/2021 của Chính phủ về quản lý chi phí đầu tư xây dựng;</w:t>
      </w:r>
    </w:p>
    <w:p w14:paraId="34D833FA" w14:textId="0DB8C48D"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 xml:space="preserve">Căn cứ </w:t>
      </w:r>
      <w:bookmarkStart w:id="21" w:name="_Hlk191239801"/>
      <w:r w:rsidRPr="00586CF3">
        <w:rPr>
          <w:rFonts w:ascii="Times New Roman" w:hAnsi="Times New Roman"/>
          <w:spacing w:val="-10"/>
          <w:sz w:val="26"/>
          <w:szCs w:val="26"/>
          <w:lang w:val="vi-VN"/>
        </w:rPr>
        <w:t>Nghị định</w:t>
      </w:r>
      <w:r w:rsidR="00896947" w:rsidRPr="00586CF3">
        <w:rPr>
          <w:rFonts w:ascii="Times New Roman" w:hAnsi="Times New Roman"/>
          <w:spacing w:val="-10"/>
          <w:sz w:val="26"/>
          <w:szCs w:val="26"/>
          <w:lang w:val="vi-VN"/>
        </w:rPr>
        <w:t xml:space="preserve"> số </w:t>
      </w:r>
      <w:r w:rsidR="006414B3" w:rsidRPr="00586CF3">
        <w:rPr>
          <w:rFonts w:ascii="Times New Roman" w:hAnsi="Times New Roman"/>
          <w:spacing w:val="-10"/>
          <w:sz w:val="26"/>
          <w:szCs w:val="26"/>
          <w:lang w:val="vi-VN"/>
        </w:rPr>
        <w:t>175/2024/NĐ-CP ngày 30/12/2024 của Chính phủ về quy định chi tiết một số điều và biện pháp thi hành luật xây dựng về quản lý hoạt động xây dựng</w:t>
      </w:r>
      <w:bookmarkEnd w:id="21"/>
      <w:r w:rsidR="006414B3" w:rsidRPr="00586CF3">
        <w:rPr>
          <w:rFonts w:ascii="Times New Roman" w:hAnsi="Times New Roman"/>
          <w:spacing w:val="-10"/>
          <w:sz w:val="26"/>
          <w:szCs w:val="26"/>
          <w:lang w:val="vi-VN"/>
        </w:rPr>
        <w:t>;</w:t>
      </w:r>
    </w:p>
    <w:p w14:paraId="654ED230" w14:textId="77777777"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11/2021/TTBXD ngày 31/08/2021 của Bộ Xây dựng Hướng dẫn một số nội dung xác định và quản lý chi phí đầu tư xây dựng;</w:t>
      </w:r>
    </w:p>
    <w:p w14:paraId="1BE26982" w14:textId="77777777"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12/2021/TT-BXD ngày 31/08/2021 của Bộ Xây Dựng về việc Hướng dẫn xác định và quản lý chi phí đầu tư xây dựng;</w:t>
      </w:r>
    </w:p>
    <w:p w14:paraId="54F39C65" w14:textId="2CBEE15A" w:rsidR="00A44E6F" w:rsidRPr="00586CF3" w:rsidRDefault="00A44E6F" w:rsidP="00A44E6F">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 xml:space="preserve">Căn cứ Thông tư </w:t>
      </w:r>
      <w:r w:rsidR="002745ED" w:rsidRPr="00586CF3">
        <w:rPr>
          <w:rFonts w:ascii="Times New Roman" w:hAnsi="Times New Roman"/>
          <w:spacing w:val="-10"/>
          <w:sz w:val="26"/>
          <w:szCs w:val="26"/>
          <w:lang w:val="vi-VN"/>
        </w:rPr>
        <w:t xml:space="preserve">số </w:t>
      </w:r>
      <w:r w:rsidRPr="00586CF3">
        <w:rPr>
          <w:rFonts w:ascii="Times New Roman" w:hAnsi="Times New Roman"/>
          <w:spacing w:val="-10"/>
          <w:sz w:val="26"/>
          <w:szCs w:val="26"/>
          <w:lang w:val="vi-VN"/>
        </w:rPr>
        <w:t>09/2024/TT-BXD ngày 30/08/2024 của Bộ Xây Dựng về việc sửa đổi, bổ sung một số định mức xây dựng ban hành tại Thông tư 12/2021/TT-BXD ngày 31/08/2021;</w:t>
      </w:r>
    </w:p>
    <w:p w14:paraId="57F6738C" w14:textId="77777777"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13/2021/TT-BXD ngày 31/08/2021 của Bộ Xây dựng Hướng dẫn phương pháp xác định các chỉ tiêu kinh tế kỹ thuật và đo bóc khối lượng công trình;</w:t>
      </w:r>
    </w:p>
    <w:p w14:paraId="24BB9B1A" w14:textId="77777777" w:rsidR="00691CCB" w:rsidRPr="00586CF3" w:rsidRDefault="00691CCB">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14/2021/TT-BXD ngày 08/09/2021 của Bộ Xây dựng Hướng dẫn xác định chi phí bảo trì công trình xây dựng;</w:t>
      </w:r>
    </w:p>
    <w:p w14:paraId="396456CF" w14:textId="5431687F" w:rsidR="006414B3" w:rsidRPr="00586CF3" w:rsidRDefault="006414B3" w:rsidP="006414B3">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bookmarkStart w:id="22" w:name="_Hlk191239885"/>
      <w:bookmarkStart w:id="23" w:name="_Hlk191239817"/>
      <w:r w:rsidRPr="00586CF3">
        <w:rPr>
          <w:rFonts w:ascii="Times New Roman" w:hAnsi="Times New Roman"/>
          <w:spacing w:val="-10"/>
          <w:sz w:val="26"/>
          <w:szCs w:val="26"/>
          <w:lang w:val="vi-VN"/>
        </w:rPr>
        <w:t>Căn cứ Thông tư số 01/2025/TT-BXD ngày 22/01/2025 của Bộ Xây Dựng về việc</w:t>
      </w:r>
      <w:r w:rsidR="00400A78"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vi-VN"/>
        </w:rPr>
        <w:t>Sửa đổi, bổ sung một số điều của Thông tư số 13/2021/TT-BXD nngày 31 tháng 8 năm 2021 của Bộ trưởng Bộ Xây dựng hướng dẫn phương pháp xác định các chỉ tiêu kinh tế kỹ thuật và đo bóc khối lượng công trình, Thông tư số 11/2021/TT-BXD ngày 31 tháng 8 năm 2021 của Bộ trưởng Bộ Xây dựng hướng dẫn một số nội dung xác định và quản lý chi phí đầu tư xây dựng đã được sửa đổi, bổ sung một số điều tại Thông tư số 14/2023/TT-BXD ngày 29 tháng 12 năm 2023 của Bộ trưởng Bộ Xây dựng</w:t>
      </w:r>
      <w:bookmarkEnd w:id="22"/>
      <w:r w:rsidRPr="00586CF3">
        <w:rPr>
          <w:rFonts w:ascii="Times New Roman" w:hAnsi="Times New Roman"/>
          <w:spacing w:val="-10"/>
          <w:sz w:val="26"/>
          <w:szCs w:val="26"/>
          <w:lang w:val="vi-VN"/>
        </w:rPr>
        <w:t>;</w:t>
      </w:r>
    </w:p>
    <w:p w14:paraId="1CB71178" w14:textId="7A494155" w:rsidR="00560C7D" w:rsidRPr="00586CF3" w:rsidRDefault="00560C7D" w:rsidP="006414B3">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05/2025/TT-BCTngày 01/02/2025 của Bộ Công thương về việc Quy định hệ thống truyền tải điện, phân phối điện và đo đếm điện năng;</w:t>
      </w:r>
    </w:p>
    <w:p w14:paraId="63681E7D" w14:textId="6F76F0D5" w:rsidR="00560C7D" w:rsidRPr="00586CF3" w:rsidRDefault="00560C7D" w:rsidP="00560C7D">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Nghị định số 165/2024/NĐ-CP ngày 26/12/2024 của Chính phủ về việc quy định chi tiết, hướng dẫn thi hành một số điều của Luật Đường bộ;</w:t>
      </w:r>
    </w:p>
    <w:p w14:paraId="2C668298" w14:textId="41DD1168" w:rsidR="00560C7D" w:rsidRPr="00586CF3" w:rsidRDefault="00560C7D" w:rsidP="00560C7D">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41/2024/TT-BGTVT ngày 15/11/2024 của Bộ giao thông vận tải về việc Quy định về quản lý, vận hành, khai thác và bảo trì kết cấu hạ tầng đường bộ;</w:t>
      </w:r>
    </w:p>
    <w:p w14:paraId="73ACCB3F" w14:textId="64932503" w:rsidR="00560C7D" w:rsidRPr="00586CF3" w:rsidRDefault="00560C7D" w:rsidP="00560C7D">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lastRenderedPageBreak/>
        <w:t>Căn cứ Nghị định số</w:t>
      </w:r>
      <w:r w:rsidR="00896947"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vi-VN"/>
        </w:rPr>
        <w:t>44/2024/NĐ-CP ngày 24/4/2024 của Chính phủ về việc quản lý, sử dụng và khai thác tài sản kết cấu hạ tầng giao thông đường bộ;</w:t>
      </w:r>
    </w:p>
    <w:p w14:paraId="46FE1B69" w14:textId="784E8211" w:rsidR="00560C7D" w:rsidRPr="00586CF3" w:rsidRDefault="00560C7D" w:rsidP="00560C7D">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Thông tư số 51/2024/TT-BGTVT ngày 15/11/2024 của Bộ giao thông vận tải về việc ban hành Quy chuẩn kỹ thuật quốc gia về báo hiệu đường bộ;</w:t>
      </w:r>
    </w:p>
    <w:p w14:paraId="1D6E57CC" w14:textId="269D7AC8" w:rsidR="00560C7D" w:rsidRPr="00586CF3" w:rsidRDefault="00560C7D" w:rsidP="00560C7D">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Quyết định số 654/QĐ-UBND ngày 12/02/2018 của UBND TP Hồ Chí Minh về việc phê duyệt Hợp phần II: Quy hoạch chi tiết phát triển lưới điện trung và hạ áp sau các trạm 110kV của Quy hoạch phát triển điện lực Thành phố Hồ Chí Minh giai đoạn 2016-2025, có xét đến năm 2035;</w:t>
      </w:r>
    </w:p>
    <w:bookmarkEnd w:id="23"/>
    <w:p w14:paraId="2B85B050" w14:textId="6B387237" w:rsidR="00D719B4" w:rsidRPr="00586CF3" w:rsidRDefault="00D719B4"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văn bản số 1731/UBND-KHHTĐT ngày 17/03/2025 của UBND Quận 12 về việc chấp thuận đầu tư xây dựng công trình “Nâng cấp, kiện toàn thiết bị đóng cắt và TBA đường Trường Chinh, Quận 12”;</w:t>
      </w:r>
    </w:p>
    <w:p w14:paraId="15B1C29E" w14:textId="49B7ABEB"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văn bản số 2463/QLDA ngày 25/11/2024 của Ban QLDA ĐTXD khu vực Qu</w:t>
      </w:r>
      <w:r w:rsidR="00D719B4" w:rsidRPr="00586CF3">
        <w:rPr>
          <w:rFonts w:ascii="Times New Roman" w:hAnsi="Times New Roman"/>
          <w:spacing w:val="-10"/>
          <w:sz w:val="26"/>
          <w:szCs w:val="26"/>
          <w:lang w:val="vi-VN"/>
        </w:rPr>
        <w:t>ận</w:t>
      </w:r>
      <w:r w:rsidRPr="00586CF3">
        <w:rPr>
          <w:rFonts w:ascii="Times New Roman" w:hAnsi="Times New Roman"/>
          <w:spacing w:val="-10"/>
          <w:sz w:val="26"/>
          <w:szCs w:val="26"/>
          <w:lang w:val="vi-VN"/>
        </w:rPr>
        <w:t xml:space="preserve"> 12 v/v ý kiến hồ sơ thỏa thuận công trình “Nâng cấp, kiện toàn thiết bị đóng cắt và TBA đường Trường Chinh, Quận 12”;</w:t>
      </w:r>
    </w:p>
    <w:p w14:paraId="5F83D6E7"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văn bản số 3950/TTQLĐB-QLHT3 ngày 26/11/2024 của Trung Tâm Quản Lý Hạ Tầng Giao Thông Đường Bộ v/v có ý kiến về hướng tuyến và vị trí lắp đặt thiết bị cho công trình “Nâng cấp, kiện toàn thiết bị đóng cắt và TBA đường Trường Chinh, Quận 12”;</w:t>
      </w:r>
    </w:p>
    <w:p w14:paraId="5FD83BE6"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văn bản số 4587/TTHT-HTTN ngày 05/12/2024 của Trung Tâm Quản Lý Hạ Tầng Kỹ Thuật v/v có ý kiến về hướng tuyến công trình “Nâng cấp, kiện toàn thiết bị đóng cắt và TBA đường Trường Chinh, Quận 12”;</w:t>
      </w:r>
    </w:p>
    <w:p w14:paraId="057EDA8C"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văn bản số 8695/TA-KT ngày 25/11/2024 của Công ty CP Cấp nước Trung An v/v thỏa thuận hướng tuyến xây dựng công trình “Nâng cấp, kiện toàn thiết bị đóng cắt và TBA đường Trường Chinh, Quận 12”;</w:t>
      </w:r>
    </w:p>
    <w:p w14:paraId="5C363F32" w14:textId="65B8CA06" w:rsidR="00D719B4" w:rsidRPr="00586CF3" w:rsidRDefault="00D719B4" w:rsidP="00D719B4">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Căn cứ Phương án đầu tư số 1057/PA-PCAPĐ ngày 21/05/2024 và Phương án đầu tư hiệu chỉnh số 234/PA-PCAPĐ ngày 24/01/2025của Công ty Điện lực An Phú Đông;</w:t>
      </w:r>
    </w:p>
    <w:p w14:paraId="6E27BE2A" w14:textId="156366F9" w:rsidR="00D719B4" w:rsidRPr="00586CF3" w:rsidRDefault="00D719B4" w:rsidP="00D719B4">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Hợp đồng tư vấn số 2089/2024/HĐ-PCAPĐ-PTĐ ngày 10/09/2024 giữa chi nhánh Tổng công ty Điện lực TP.HCM TNHH - Công ty Điện lực An Phú Đông với Trung tâm Tư vấn &amp; Phát triển điện về việc Tư vấn khảo sát lập BCNCKT công trình: “Nâng cấp, kiện toàn thiết bị đóng cắt và TBA đường Trường Chinh, Quận 12</w:t>
      </w:r>
      <w:r w:rsidRPr="00586CF3">
        <w:rPr>
          <w:rFonts w:ascii="Times New Roman" w:hAnsi="Times New Roman"/>
          <w:color w:val="0070C0"/>
          <w:spacing w:val="-10"/>
          <w:sz w:val="26"/>
          <w:szCs w:val="26"/>
          <w:lang w:val="vi-VN"/>
        </w:rPr>
        <w:fldChar w:fldCharType="begin"/>
      </w:r>
      <w:r w:rsidRPr="00586CF3">
        <w:rPr>
          <w:rFonts w:ascii="Times New Roman" w:hAnsi="Times New Roman"/>
          <w:color w:val="0070C0"/>
          <w:spacing w:val="-10"/>
          <w:sz w:val="26"/>
          <w:szCs w:val="26"/>
          <w:lang w:val="vi-VN"/>
        </w:rPr>
        <w:instrText xml:space="preserve"> MERGEFIELD DỰ_ÁN_ </w:instrText>
      </w:r>
      <w:r w:rsidRPr="00586CF3">
        <w:rPr>
          <w:rFonts w:ascii="Times New Roman" w:hAnsi="Times New Roman"/>
          <w:color w:val="0070C0"/>
          <w:spacing w:val="-10"/>
          <w:sz w:val="26"/>
          <w:szCs w:val="26"/>
          <w:lang w:val="vi-VN"/>
        </w:rPr>
        <w:fldChar w:fldCharType="separate"/>
      </w:r>
      <w:r w:rsidRPr="00586CF3">
        <w:rPr>
          <w:rFonts w:ascii="Times New Roman" w:hAnsi="Times New Roman"/>
          <w:color w:val="0070C0"/>
          <w:spacing w:val="-10"/>
          <w:sz w:val="26"/>
          <w:szCs w:val="26"/>
          <w:lang w:val="vi-VN"/>
        </w:rPr>
        <w:fldChar w:fldCharType="end"/>
      </w:r>
      <w:r w:rsidRPr="00586CF3">
        <w:rPr>
          <w:rFonts w:ascii="Times New Roman" w:hAnsi="Times New Roman"/>
          <w:color w:val="0070C0"/>
          <w:spacing w:val="-10"/>
          <w:sz w:val="26"/>
          <w:szCs w:val="26"/>
          <w:lang w:val="vi-VN"/>
        </w:rPr>
        <w:t>”;</w:t>
      </w:r>
    </w:p>
    <w:p w14:paraId="16C8D2D6" w14:textId="2B6FD745" w:rsidR="006F0575" w:rsidRPr="00586CF3" w:rsidRDefault="006F0575" w:rsidP="006F0575">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Hợp đồng dịch vụ tư vấn số 1630/2025/HĐ-PCAPĐ-PTĐ ngày 11/7/2025 giữa Công ty Điện lực An Phú Đông với Trung tâm Tư vấn &amp; Phát triển điện về việc Tư vấn khảo sát lập TKBVTC-TDT công trình: “Nâng cấp, kiện toàn thiết bị đóng cắt và TBA đường Trường Chinh, Quận 12”;</w:t>
      </w:r>
    </w:p>
    <w:p w14:paraId="0BA036E6" w14:textId="4B979906" w:rsidR="00D719B4" w:rsidRPr="00586CF3" w:rsidRDefault="00345997" w:rsidP="00D719B4">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 xml:space="preserve">Căn cứ </w:t>
      </w:r>
      <w:r w:rsidR="006F0575" w:rsidRPr="00586CF3">
        <w:rPr>
          <w:rFonts w:ascii="Times New Roman" w:hAnsi="Times New Roman"/>
          <w:color w:val="0070C0"/>
          <w:spacing w:val="-10"/>
          <w:sz w:val="26"/>
          <w:szCs w:val="26"/>
          <w:lang w:val="vi-VN"/>
        </w:rPr>
        <w:t>hồ sơ BCNCKT “Nâng cấp, kiện toàn thiết bị đóng cắt và TBA đường Trường Chinh, Quận 12” được phê duyệt theo Q</w:t>
      </w:r>
      <w:r w:rsidRPr="00586CF3">
        <w:rPr>
          <w:rFonts w:ascii="Times New Roman" w:hAnsi="Times New Roman"/>
          <w:color w:val="0070C0"/>
          <w:spacing w:val="-10"/>
          <w:sz w:val="26"/>
          <w:szCs w:val="26"/>
          <w:lang w:val="vi-VN"/>
        </w:rPr>
        <w:t xml:space="preserve">uyết định </w:t>
      </w:r>
      <w:r w:rsidR="007B5399" w:rsidRPr="00586CF3">
        <w:rPr>
          <w:rFonts w:ascii="Times New Roman" w:hAnsi="Times New Roman"/>
          <w:color w:val="0070C0"/>
          <w:spacing w:val="-10"/>
          <w:sz w:val="26"/>
          <w:szCs w:val="26"/>
          <w:lang w:val="vi-VN"/>
        </w:rPr>
        <w:t>s</w:t>
      </w:r>
      <w:r w:rsidRPr="00586CF3">
        <w:rPr>
          <w:rFonts w:ascii="Times New Roman" w:hAnsi="Times New Roman"/>
          <w:color w:val="0070C0"/>
          <w:spacing w:val="-10"/>
          <w:sz w:val="26"/>
          <w:szCs w:val="26"/>
          <w:lang w:val="vi-VN"/>
        </w:rPr>
        <w:t>ố 791/QĐ-PCAPĐ ngày 16/04/2025 của Công ty Điện lực An Phú Đông</w:t>
      </w:r>
      <w:r w:rsidR="006F0575" w:rsidRPr="00586CF3">
        <w:rPr>
          <w:rFonts w:ascii="Times New Roman" w:hAnsi="Times New Roman"/>
          <w:color w:val="0070C0"/>
          <w:spacing w:val="-10"/>
          <w:sz w:val="26"/>
          <w:szCs w:val="26"/>
          <w:lang w:val="vi-VN"/>
        </w:rPr>
        <w:t>;</w:t>
      </w:r>
    </w:p>
    <w:p w14:paraId="3429C9FB" w14:textId="4951B36F"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các kết quả khảo sát và thu thập số liệu tại thực địa do Trung tâm Tư vấn và Phát triển Điện thực hiện;</w:t>
      </w:r>
    </w:p>
    <w:p w14:paraId="25459F70" w14:textId="6271C68E" w:rsidR="00FB3ECC" w:rsidRPr="00586CF3" w:rsidRDefault="00FB3ECC" w:rsidP="00FB3ECC">
      <w:pPr>
        <w:tabs>
          <w:tab w:val="left" w:pos="-2430"/>
          <w:tab w:val="left" w:pos="0"/>
          <w:tab w:val="num" w:pos="900"/>
        </w:tabs>
        <w:snapToGrid w:val="0"/>
        <w:jc w:val="both"/>
        <w:rPr>
          <w:b/>
          <w:bCs/>
          <w:spacing w:val="-10"/>
          <w:sz w:val="26"/>
          <w:szCs w:val="26"/>
          <w:lang w:val="vi-VN"/>
        </w:rPr>
      </w:pPr>
      <w:r w:rsidRPr="00586CF3">
        <w:rPr>
          <w:b/>
          <w:bCs/>
          <w:spacing w:val="-10"/>
          <w:sz w:val="26"/>
          <w:szCs w:val="26"/>
          <w:lang w:val="vi-VN"/>
        </w:rPr>
        <w:t>* Các tiêu chuẩn thiết kế áp dụng:</w:t>
      </w:r>
    </w:p>
    <w:p w14:paraId="647EF224"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5511/EVNHCMC-KT ngày 03/11/2017 V/v Cập nhập quy cách kỹ thuật vật tư thiết bị.</w:t>
      </w:r>
    </w:p>
    <w:p w14:paraId="751C2E9C" w14:textId="28C91E86" w:rsidR="00FB3ECC" w:rsidRPr="00586CF3" w:rsidRDefault="00124D07"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lastRenderedPageBreak/>
        <w:t>Quyết định số 2572/QĐ-EVNHCMC ngày 30/5/2025 của Tổng công ty Điện lực TP. Hồ Chí Minh, ban hành Quy định về công tác thiết kế dự án lưới điện phân phối cấp điện áp đến 35kV trong Tổng công ty Điện lực TP.HCM</w:t>
      </w:r>
      <w:r w:rsidR="00FB3ECC" w:rsidRPr="00586CF3">
        <w:rPr>
          <w:rFonts w:ascii="Times New Roman" w:hAnsi="Times New Roman"/>
          <w:color w:val="0070C0"/>
          <w:spacing w:val="-10"/>
          <w:sz w:val="26"/>
          <w:szCs w:val="26"/>
          <w:lang w:val="vi-VN"/>
        </w:rPr>
        <w:t>;</w:t>
      </w:r>
    </w:p>
    <w:p w14:paraId="55350737"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bookmarkStart w:id="24" w:name="_Hlk184375499"/>
      <w:r w:rsidRPr="00586CF3">
        <w:rPr>
          <w:rFonts w:ascii="Times New Roman" w:hAnsi="Times New Roman"/>
          <w:spacing w:val="-10"/>
          <w:sz w:val="26"/>
          <w:szCs w:val="26"/>
          <w:lang w:val="vi-VN"/>
        </w:rPr>
        <w:t>Quyết định số 3791/EVNHCMC-KT ngày 14/10/2024 của Tổng Công ty Điện Lực TP.HCM V/v phổ biến áp dụng bộ thiết trí lưới điện phân phối;</w:t>
      </w:r>
    </w:p>
    <w:bookmarkEnd w:id="24"/>
    <w:p w14:paraId="58102F57"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5916/QĐ-EVN ngày 28/08/2021 của Tập Đoàn Điện lực Việt Nam V/v: phổ biến áp dụng Tiêu chuẩn cơ sở EVN.</w:t>
      </w:r>
    </w:p>
    <w:p w14:paraId="7FF50786"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4553/EVNHCMC-KT ngày 20/10/2021 của Tổng Công ty Điện Lực TP.HCM V/v phổ biến Tiêu chuẩn cơ sở (TCCS) và Quy cách kỹ thuật (QCKT) tương ứng với TCCS.</w:t>
      </w:r>
    </w:p>
    <w:p w14:paraId="76E0859A"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Quyết định số 3745/QĐ-EVNHCMC ngày 04/06/2013 về việc ban hành quy định tiêu chuẩn cơ sở bộ chỉ thị sự cố sử dụng cho lưới điện trung áp đến 24KV.</w:t>
      </w:r>
    </w:p>
    <w:p w14:paraId="1E7249E0"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2577/EVNHCMC-KT ngày 02/6/2016 về việc áp dụng các bản vẽ thiết trí hộp công tơ lắp đặt ngoài nhà có cửa sổ đọc chỉ số bằng kính cường lực.</w:t>
      </w:r>
    </w:p>
    <w:p w14:paraId="2188E3A1"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1248/EVNHCMC-KT ngày 28/03/2017 V/v áp dụng quy cách kỹ thuật tủ điện dùng cho lưới ngầm hạ thế.</w:t>
      </w:r>
    </w:p>
    <w:p w14:paraId="1B915562"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850/EVNHCMC-KT ngày 19/03/2019 V/v áp dụng quy cách kỹ thuật  tủ RMU 24kV các loại.</w:t>
      </w:r>
    </w:p>
    <w:p w14:paraId="3185456D"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1790/EVNHCMC-KT ngày 23/04/2020 V/v phổ biến áp dụng quy cách kỹ thuật tủ RMU 24 kV các loại; QCKT hệ thống Scada tủ RMU; QCKT chì ống trung thế.</w:t>
      </w:r>
    </w:p>
    <w:p w14:paraId="60C5429C" w14:textId="77777777"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5483/EVNHCMC-KT+KH ngày 10/12/2021 của Tổng Công ty Điện lực TPHCM về việc lựa chọn chức năng Scada và chỉ báo sự cố lưới điện ngầm cho các ngăn tủ RMU thuộc các dự án ĐTXD tại EVNHCMC;</w:t>
      </w:r>
    </w:p>
    <w:p w14:paraId="0A99369D" w14:textId="679207B3"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Văn bản số 959/EVNHCMC-KT ngày 16/3/2022 của Tổng Công ty Điện lực TPHCM về việc phổ biến quy cách kỹ thuật hộp nối cáp ngầm 22kV</w:t>
      </w:r>
      <w:r w:rsidR="00B267C4"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vi-VN"/>
        </w:rPr>
        <w:t>QCVN QTĐ 5:2009/BCT Quy chuẩn kỹ thuật quốc gia về kỹ thuật điện; Tập 5: Kiểm định trang thiết bị hệ thống điện</w:t>
      </w:r>
      <w:r w:rsidR="009E75E0" w:rsidRPr="009E75E0">
        <w:rPr>
          <w:rFonts w:ascii="Times New Roman" w:hAnsi="Times New Roman"/>
          <w:spacing w:val="-10"/>
          <w:sz w:val="26"/>
          <w:szCs w:val="26"/>
          <w:lang w:val="vi-VN"/>
        </w:rPr>
        <w:t>;</w:t>
      </w:r>
    </w:p>
    <w:p w14:paraId="2715C219" w14:textId="0A665F3D" w:rsidR="00FB3ECC" w:rsidRPr="00586CF3" w:rsidRDefault="00FB3ECC"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Quy phạm trang bị điện do Bộ công nghiệp (nay là Bộ Công Thương) ban hành kèm theo Quyết định số 19/2006/QĐ-BCN ngày 11/7/2006: Quy định chung (11TCN-18-2006); Hệ thống đường dây tải điện (11TCN-19-2006), Trang bị phân phối và trạm biến áp (11TCN-20-2006); Bảo vệ và tự động (11TCN-21-2006), cùng các quy trình hiện hành có liên quan</w:t>
      </w:r>
      <w:r w:rsidR="009E75E0" w:rsidRPr="009E75E0">
        <w:rPr>
          <w:rFonts w:ascii="Times New Roman" w:hAnsi="Times New Roman"/>
          <w:spacing w:val="-10"/>
          <w:sz w:val="26"/>
          <w:szCs w:val="26"/>
          <w:lang w:val="vi-VN"/>
        </w:rPr>
        <w:t>;</w:t>
      </w:r>
    </w:p>
    <w:p w14:paraId="56943086" w14:textId="5228525D"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QTĐ 6:2009/BCT Quy chuẩn kỹ thuật quốc gia về kỹ thuật điện; Tập 6: Vận hành sữa chữa trang thiết bị hệ thống điện</w:t>
      </w:r>
      <w:r w:rsidR="009E75E0" w:rsidRPr="009E75E0">
        <w:rPr>
          <w:rFonts w:ascii="Times New Roman" w:hAnsi="Times New Roman"/>
          <w:spacing w:val="-10"/>
          <w:sz w:val="26"/>
          <w:szCs w:val="26"/>
          <w:lang w:val="vi-VN"/>
        </w:rPr>
        <w:t>;</w:t>
      </w:r>
    </w:p>
    <w:p w14:paraId="0E16626B" w14:textId="659148A2"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QTĐ 7:2009/BCT Quy chuẩn kỹ thuật quốc gia về kỹ thuật điện; Tập 7: Thi công các công trình điện</w:t>
      </w:r>
      <w:r w:rsidR="009E75E0" w:rsidRPr="009E75E0">
        <w:rPr>
          <w:rFonts w:ascii="Times New Roman" w:hAnsi="Times New Roman"/>
          <w:spacing w:val="-10"/>
          <w:sz w:val="26"/>
          <w:szCs w:val="26"/>
          <w:lang w:val="vi-VN"/>
        </w:rPr>
        <w:t>;</w:t>
      </w:r>
    </w:p>
    <w:p w14:paraId="0BCA5F44" w14:textId="119C6DDC"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QTĐ-8:2010/BCT Quy chuẩn kỹ thuật quốc gia về kỹ thuật điện; Tập 8: Quy chuẩn kỹ thuật điện hạ áp</w:t>
      </w:r>
      <w:r w:rsidR="009E75E0" w:rsidRPr="009E75E0">
        <w:rPr>
          <w:rFonts w:ascii="Times New Roman" w:hAnsi="Times New Roman"/>
          <w:spacing w:val="-10"/>
          <w:sz w:val="26"/>
          <w:szCs w:val="26"/>
          <w:lang w:val="vi-VN"/>
        </w:rPr>
        <w:t>;</w:t>
      </w:r>
    </w:p>
    <w:p w14:paraId="6DB5769D" w14:textId="07A701C0" w:rsidR="00560C7D" w:rsidRPr="003701C6"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EE0000"/>
          <w:spacing w:val="-10"/>
          <w:sz w:val="26"/>
          <w:szCs w:val="26"/>
          <w:lang w:val="vi-VN"/>
        </w:rPr>
      </w:pPr>
      <w:bookmarkStart w:id="25" w:name="_Hlk203980813"/>
      <w:r w:rsidRPr="003701C6">
        <w:rPr>
          <w:rFonts w:ascii="Times New Roman" w:hAnsi="Times New Roman"/>
          <w:color w:val="EE0000"/>
          <w:spacing w:val="-10"/>
          <w:sz w:val="26"/>
          <w:szCs w:val="26"/>
          <w:lang w:val="vi-VN"/>
        </w:rPr>
        <w:t xml:space="preserve">QCVN </w:t>
      </w:r>
      <w:r w:rsidR="003701C6" w:rsidRPr="003701C6">
        <w:rPr>
          <w:rFonts w:ascii="Times New Roman" w:hAnsi="Times New Roman"/>
          <w:color w:val="EE0000"/>
          <w:spacing w:val="-10"/>
          <w:sz w:val="26"/>
          <w:szCs w:val="26"/>
          <w:lang w:val="vi-VN"/>
        </w:rPr>
        <w:t>25</w:t>
      </w:r>
      <w:r w:rsidRPr="003701C6">
        <w:rPr>
          <w:rFonts w:ascii="Times New Roman" w:hAnsi="Times New Roman"/>
          <w:color w:val="EE0000"/>
          <w:spacing w:val="-10"/>
          <w:sz w:val="26"/>
          <w:szCs w:val="26"/>
          <w:lang w:val="vi-VN"/>
        </w:rPr>
        <w:t>:202</w:t>
      </w:r>
      <w:r w:rsidR="003701C6" w:rsidRPr="003701C6">
        <w:rPr>
          <w:rFonts w:ascii="Times New Roman" w:hAnsi="Times New Roman"/>
          <w:color w:val="EE0000"/>
          <w:spacing w:val="-10"/>
          <w:sz w:val="26"/>
          <w:szCs w:val="26"/>
          <w:lang w:val="vi-VN"/>
        </w:rPr>
        <w:t>5</w:t>
      </w:r>
      <w:r w:rsidRPr="003701C6">
        <w:rPr>
          <w:rFonts w:ascii="Times New Roman" w:hAnsi="Times New Roman"/>
          <w:color w:val="EE0000"/>
          <w:spacing w:val="-10"/>
          <w:sz w:val="26"/>
          <w:szCs w:val="26"/>
          <w:lang w:val="vi-VN"/>
        </w:rPr>
        <w:t>/BCT Quy chuẩn kỹ thuật quốc gia về an toàn điện</w:t>
      </w:r>
      <w:bookmarkEnd w:id="25"/>
      <w:r w:rsidR="009E75E0" w:rsidRPr="003701C6">
        <w:rPr>
          <w:rFonts w:ascii="Times New Roman" w:hAnsi="Times New Roman"/>
          <w:color w:val="EE0000"/>
          <w:spacing w:val="-10"/>
          <w:sz w:val="26"/>
          <w:szCs w:val="26"/>
          <w:lang w:val="vi-VN"/>
        </w:rPr>
        <w:t>;</w:t>
      </w:r>
    </w:p>
    <w:p w14:paraId="659446BD" w14:textId="06D30B29"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01:2021/BXD Quy chuẩn kỹ thuật quốc gia về quy hoạch xây dựng.</w:t>
      </w:r>
    </w:p>
    <w:p w14:paraId="046ABB79" w14:textId="1A69451F"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08:2009/BXD Quy chuẩn kỹ thuật quốc gia về công trình ngầm đô thị.</w:t>
      </w:r>
    </w:p>
    <w:p w14:paraId="0DA6B946" w14:textId="7437FCA8"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07:2023/BXD Quy chuẩn kỹ thuật quốc gia về Hệ thống công trình hạ tầng kỹ thuật.</w:t>
      </w:r>
    </w:p>
    <w:p w14:paraId="4702E754" w14:textId="3889A83D" w:rsidR="00560C7D" w:rsidRPr="00586CF3" w:rsidRDefault="00560C7D"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QCVN 02:2022/BXD Quy chuẩn kỹ thuật quốc gia về số liệu điều kiện tự nhiên dùng trong xây dựng.</w:t>
      </w:r>
    </w:p>
    <w:p w14:paraId="3DA19C79" w14:textId="11CFABB4" w:rsidR="00691CCB" w:rsidRPr="00586CF3" w:rsidRDefault="00691CC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5847:2016  xuất bản lần 2 vể việc cột điện bê tông cốt thép ly tâm.</w:t>
      </w:r>
    </w:p>
    <w:p w14:paraId="37323C89" w14:textId="54D63AF5"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lastRenderedPageBreak/>
        <w:t>Tiêu chuẩn cơ sở TCCS 37:2022/TCĐBVN Áo đường mềm – Yêu cầu và chỉ dẫn thiết kế theo chỉ số kết cấu (SN);</w:t>
      </w:r>
    </w:p>
    <w:p w14:paraId="1D491449" w14:textId="65B8E5ED"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cơ sở TCCS 38:2022/TCĐBVN Áo đường mềm – Các yêu cầu và chỉ dẫn thiết kế;</w:t>
      </w:r>
    </w:p>
    <w:p w14:paraId="179BF70F" w14:textId="6908E297"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cơ sở TCCS 39:2022/TCĐBVN Thiết kế mặt đường BTXM thông thường có khe nối trong xây dựng công trình giao thông;</w:t>
      </w:r>
    </w:p>
    <w:p w14:paraId="5561B950" w14:textId="6552903D"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tải trọng và tác động: TCVN 2737-2023;</w:t>
      </w:r>
    </w:p>
    <w:p w14:paraId="210F1B1D" w14:textId="2B989CDE"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thiết kế kết cấu bê tông cốt thép: TCVN 5574-2018;</w:t>
      </w:r>
    </w:p>
    <w:p w14:paraId="7D1EFE39" w14:textId="1A0E74B8" w:rsidR="00691CC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thiết kế kết cấu thép: TCVN 5575-2012;</w:t>
      </w:r>
    </w:p>
    <w:p w14:paraId="7F03DB56" w14:textId="2188AD0A"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TCVN 1651-1:2018 Thép cốt bê tông - Phần 1: Thép thanh tròn trơn;</w:t>
      </w:r>
    </w:p>
    <w:p w14:paraId="52026AE0" w14:textId="5BD128F4"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Tiêu chuẩn TCVN 1651-2:2018 Thép cốt bê tông - Phần 2: Thép thanh vằn;</w:t>
      </w:r>
    </w:p>
    <w:p w14:paraId="41CAFE4C" w14:textId="2B69CC0A"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9362:2012 - Tiêu chuẩn thiết kế nền nhà và công trình;</w:t>
      </w:r>
    </w:p>
    <w:p w14:paraId="238A8B2B" w14:textId="72AF145E"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4055 :2012 Tổ chức thi công;</w:t>
      </w:r>
    </w:p>
    <w:p w14:paraId="1509B722" w14:textId="30145B9A"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9115 :2019 Kết cấu bêtông và bêtông cốt thép – quy phạm thi công;</w:t>
      </w:r>
    </w:p>
    <w:p w14:paraId="30C343E8" w14:textId="7700EEAA"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7570 :2006 Cát xây dựng;</w:t>
      </w:r>
    </w:p>
    <w:p w14:paraId="4E10E9BB" w14:textId="5F1CA77D"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1771 :1987 Đá dăm dùng trong xây dựng;</w:t>
      </w:r>
    </w:p>
    <w:p w14:paraId="79E38B96" w14:textId="17D2F6BF"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5439 :2004 Xi măng – phân loại;</w:t>
      </w:r>
    </w:p>
    <w:p w14:paraId="296F05D6" w14:textId="1B640B87"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4878 :2009 Xi măng – phương pháp lấy mẫu và chuẩn bị mẫu;</w:t>
      </w:r>
    </w:p>
    <w:p w14:paraId="651877F4" w14:textId="6C2DD7F4" w:rsidR="003D2D4B" w:rsidRPr="00586CF3" w:rsidRDefault="003D2D4B" w:rsidP="00FB3ECC">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spacing w:val="-10"/>
          <w:sz w:val="26"/>
          <w:szCs w:val="26"/>
          <w:lang w:val="vi-VN"/>
        </w:rPr>
      </w:pPr>
      <w:r w:rsidRPr="00586CF3">
        <w:rPr>
          <w:rFonts w:ascii="Times New Roman" w:hAnsi="Times New Roman"/>
          <w:spacing w:val="-10"/>
          <w:sz w:val="26"/>
          <w:szCs w:val="26"/>
          <w:lang w:val="vi-VN"/>
        </w:rPr>
        <w:t>TCVN 4506 :2012 Nước dùng trong bêtông và vữa</w:t>
      </w:r>
      <w:bookmarkEnd w:id="18"/>
      <w:r w:rsidRPr="00586CF3">
        <w:rPr>
          <w:rFonts w:ascii="Times New Roman" w:hAnsi="Times New Roman"/>
          <w:spacing w:val="-10"/>
          <w:sz w:val="26"/>
          <w:szCs w:val="26"/>
          <w:lang w:val="vi-VN"/>
        </w:rPr>
        <w:t>;</w:t>
      </w:r>
    </w:p>
    <w:p w14:paraId="5D0022C4" w14:textId="3D5D7E40" w:rsidR="00593611" w:rsidRPr="00586CF3" w:rsidRDefault="000B5519" w:rsidP="00385742">
      <w:pPr>
        <w:pStyle w:val="LEVEL4"/>
      </w:pPr>
      <w:bookmarkStart w:id="26" w:name="_Toc200972719"/>
      <w:bookmarkEnd w:id="16"/>
      <w:bookmarkEnd w:id="19"/>
      <w:r w:rsidRPr="00586CF3">
        <w:t xml:space="preserve">1.2. </w:t>
      </w:r>
      <w:r w:rsidR="00901F25" w:rsidRPr="00586CF3">
        <w:t>M</w:t>
      </w:r>
      <w:r w:rsidR="00DD62A6" w:rsidRPr="00586CF3">
        <w:t>ục tiêu công trình</w:t>
      </w:r>
      <w:r w:rsidR="00901F25" w:rsidRPr="00586CF3">
        <w:t>:</w:t>
      </w:r>
      <w:bookmarkEnd w:id="17"/>
      <w:bookmarkEnd w:id="26"/>
    </w:p>
    <w:p w14:paraId="1EC2B2A2" w14:textId="15B500FA" w:rsidR="00E831FD" w:rsidRPr="00586CF3" w:rsidRDefault="00E831FD" w:rsidP="001A3442">
      <w:pPr>
        <w:pStyle w:val="BodyText"/>
        <w:snapToGrid w:val="0"/>
        <w:spacing w:before="0" w:after="0" w:line="276" w:lineRule="auto"/>
        <w:ind w:firstLine="720"/>
        <w:contextualSpacing/>
        <w:rPr>
          <w:rFonts w:ascii="Times New Roman" w:hAnsi="Times New Roman"/>
          <w:color w:val="auto"/>
          <w:spacing w:val="-10"/>
          <w:szCs w:val="26"/>
          <w:lang w:val="fr-FR"/>
        </w:rPr>
      </w:pPr>
      <w:r w:rsidRPr="00586CF3">
        <w:rPr>
          <w:rFonts w:ascii="Times New Roman" w:hAnsi="Times New Roman"/>
          <w:color w:val="auto"/>
          <w:spacing w:val="-10"/>
          <w:lang w:val="vi-VN"/>
        </w:rPr>
        <w:t>Công trình</w:t>
      </w:r>
      <w:r w:rsidRPr="00586CF3">
        <w:rPr>
          <w:rFonts w:ascii="Times New Roman" w:hAnsi="Times New Roman"/>
          <w:b/>
          <w:color w:val="auto"/>
          <w:spacing w:val="-10"/>
          <w:lang w:val="vi-VN"/>
        </w:rPr>
        <w:t xml:space="preserve"> </w:t>
      </w:r>
      <w:r w:rsidRPr="00586CF3">
        <w:rPr>
          <w:rFonts w:ascii="Times New Roman" w:eastAsia="Calibri" w:hAnsi="Times New Roman"/>
          <w:b/>
          <w:iCs/>
          <w:color w:val="auto"/>
          <w:spacing w:val="-10"/>
          <w:lang w:val="vi-VN"/>
        </w:rPr>
        <w:t>“</w:t>
      </w:r>
      <w:r w:rsidR="00D73534" w:rsidRPr="00586CF3">
        <w:rPr>
          <w:rFonts w:ascii="Times New Roman" w:eastAsia="Calibri" w:hAnsi="Times New Roman"/>
          <w:b/>
          <w:iCs/>
          <w:color w:val="auto"/>
          <w:spacing w:val="-10"/>
          <w:lang w:val="vi-VN"/>
        </w:rPr>
        <w:t xml:space="preserve">Nâng cấp, kiện toàn thiết bị đóng cắt và TBA đường Trường Chinh, Quận </w:t>
      </w:r>
      <w:r w:rsidR="00D73534" w:rsidRPr="00586CF3">
        <w:rPr>
          <w:rFonts w:ascii="Times New Roman" w:eastAsia="Calibri" w:hAnsi="Times New Roman"/>
          <w:b/>
          <w:iCs/>
          <w:color w:val="auto"/>
          <w:spacing w:val="-10"/>
          <w:szCs w:val="26"/>
          <w:lang w:val="vi-VN"/>
        </w:rPr>
        <w:t>12</w:t>
      </w:r>
      <w:r w:rsidRPr="00586CF3">
        <w:rPr>
          <w:rFonts w:ascii="Times New Roman" w:eastAsia="Calibri" w:hAnsi="Times New Roman"/>
          <w:b/>
          <w:iCs/>
          <w:color w:val="auto"/>
          <w:spacing w:val="-10"/>
          <w:szCs w:val="26"/>
          <w:lang w:val="vi-VN"/>
        </w:rPr>
        <w:t>”</w:t>
      </w:r>
      <w:r w:rsidRPr="00586CF3">
        <w:rPr>
          <w:rFonts w:ascii="Times New Roman" w:hAnsi="Times New Roman"/>
          <w:color w:val="auto"/>
          <w:spacing w:val="-10"/>
          <w:szCs w:val="26"/>
          <w:lang w:val="vi-VN"/>
        </w:rPr>
        <w:t xml:space="preserve"> được xây dựng nhằm mục tiêu sau:</w:t>
      </w:r>
    </w:p>
    <w:p w14:paraId="5A4CB8C6" w14:textId="77777777" w:rsidR="00D73534" w:rsidRPr="00586CF3" w:rsidRDefault="00D73534">
      <w:pPr>
        <w:numPr>
          <w:ilvl w:val="0"/>
          <w:numId w:val="85"/>
        </w:numPr>
        <w:tabs>
          <w:tab w:val="left" w:pos="568"/>
          <w:tab w:val="left" w:pos="993"/>
        </w:tabs>
        <w:overflowPunct w:val="0"/>
        <w:autoSpaceDE w:val="0"/>
        <w:autoSpaceDN w:val="0"/>
        <w:adjustRightInd w:val="0"/>
        <w:snapToGrid w:val="0"/>
        <w:spacing w:line="276" w:lineRule="auto"/>
        <w:ind w:left="0" w:firstLine="720"/>
        <w:contextualSpacing/>
        <w:jc w:val="both"/>
        <w:rPr>
          <w:spacing w:val="-10"/>
          <w:sz w:val="26"/>
          <w:szCs w:val="26"/>
          <w:lang w:val="af-ZA"/>
        </w:rPr>
      </w:pPr>
      <w:r w:rsidRPr="00586CF3">
        <w:rPr>
          <w:spacing w:val="-10"/>
          <w:sz w:val="26"/>
          <w:szCs w:val="26"/>
          <w:lang w:val="af-ZA"/>
        </w:rPr>
        <w:t>N</w:t>
      </w:r>
      <w:r w:rsidRPr="00586CF3">
        <w:rPr>
          <w:spacing w:val="-10"/>
          <w:sz w:val="26"/>
          <w:szCs w:val="26"/>
          <w:lang w:val="fr-FR"/>
        </w:rPr>
        <w:t>âng cao được khả năng phân phối, vận hành lưới điện, giảm được tối thiểu sự cố trên điểm hở.</w:t>
      </w:r>
    </w:p>
    <w:p w14:paraId="4C597273" w14:textId="77777777" w:rsidR="00D73534" w:rsidRPr="00586CF3" w:rsidRDefault="00D73534">
      <w:pPr>
        <w:numPr>
          <w:ilvl w:val="0"/>
          <w:numId w:val="85"/>
        </w:numPr>
        <w:tabs>
          <w:tab w:val="left" w:pos="568"/>
          <w:tab w:val="left" w:pos="993"/>
        </w:tabs>
        <w:overflowPunct w:val="0"/>
        <w:autoSpaceDE w:val="0"/>
        <w:autoSpaceDN w:val="0"/>
        <w:adjustRightInd w:val="0"/>
        <w:snapToGrid w:val="0"/>
        <w:spacing w:line="276" w:lineRule="auto"/>
        <w:ind w:left="0" w:firstLine="720"/>
        <w:contextualSpacing/>
        <w:jc w:val="both"/>
        <w:rPr>
          <w:spacing w:val="-10"/>
          <w:sz w:val="26"/>
          <w:szCs w:val="26"/>
          <w:lang w:val="af-ZA"/>
        </w:rPr>
      </w:pPr>
      <w:r w:rsidRPr="00586CF3">
        <w:rPr>
          <w:spacing w:val="-10"/>
          <w:sz w:val="26"/>
          <w:szCs w:val="26"/>
          <w:lang w:val="af-ZA"/>
        </w:rPr>
        <w:t>Giảm thiểu thời gia, số lượng khách hàng mất điện khi xảy ra sự cố, nâng cao độ tin cậy cung cấp điện SAIFI, SAIDI.</w:t>
      </w:r>
    </w:p>
    <w:p w14:paraId="1E887C8C" w14:textId="77777777" w:rsidR="00D73534" w:rsidRPr="00586CF3" w:rsidRDefault="00D73534">
      <w:pPr>
        <w:numPr>
          <w:ilvl w:val="0"/>
          <w:numId w:val="85"/>
        </w:numPr>
        <w:tabs>
          <w:tab w:val="left" w:pos="993"/>
        </w:tabs>
        <w:overflowPunct w:val="0"/>
        <w:autoSpaceDE w:val="0"/>
        <w:autoSpaceDN w:val="0"/>
        <w:adjustRightInd w:val="0"/>
        <w:snapToGrid w:val="0"/>
        <w:spacing w:line="276" w:lineRule="auto"/>
        <w:ind w:left="0" w:firstLine="720"/>
        <w:contextualSpacing/>
        <w:jc w:val="both"/>
        <w:rPr>
          <w:spacing w:val="-10"/>
          <w:sz w:val="26"/>
          <w:szCs w:val="26"/>
          <w:lang w:val="af-ZA"/>
        </w:rPr>
      </w:pPr>
      <w:r w:rsidRPr="00586CF3">
        <w:rPr>
          <w:spacing w:val="-10"/>
          <w:sz w:val="26"/>
          <w:szCs w:val="26"/>
          <w:lang w:val="af-ZA"/>
        </w:rPr>
        <w:t>Đảm bảo an toàn giao thông, mỹ quan đô thị trong khu vực, đảm bảo hành lang an toàn lưới điện, đạt yêu cầu về mặt kỹ thuật.</w:t>
      </w:r>
    </w:p>
    <w:p w14:paraId="751EC75F" w14:textId="77777777" w:rsidR="00D73534" w:rsidRPr="00586CF3" w:rsidRDefault="00D73534">
      <w:pPr>
        <w:numPr>
          <w:ilvl w:val="0"/>
          <w:numId w:val="85"/>
        </w:numPr>
        <w:tabs>
          <w:tab w:val="left" w:pos="568"/>
          <w:tab w:val="left" w:pos="993"/>
        </w:tabs>
        <w:overflowPunct w:val="0"/>
        <w:autoSpaceDE w:val="0"/>
        <w:autoSpaceDN w:val="0"/>
        <w:adjustRightInd w:val="0"/>
        <w:snapToGrid w:val="0"/>
        <w:spacing w:line="276" w:lineRule="auto"/>
        <w:ind w:left="0" w:firstLine="720"/>
        <w:contextualSpacing/>
        <w:jc w:val="both"/>
        <w:rPr>
          <w:spacing w:val="-10"/>
          <w:sz w:val="26"/>
          <w:szCs w:val="26"/>
          <w:lang w:val="af-ZA"/>
        </w:rPr>
      </w:pPr>
      <w:r w:rsidRPr="00586CF3">
        <w:rPr>
          <w:spacing w:val="-10"/>
          <w:sz w:val="26"/>
          <w:szCs w:val="26"/>
          <w:lang w:val="af-ZA"/>
        </w:rPr>
        <w:t>Phù hợp với chủ trương ngầm hóa lưới điện của Tổng Công ty Điện lực TP. HCM.</w:t>
      </w:r>
    </w:p>
    <w:p w14:paraId="38D37069" w14:textId="77777777" w:rsidR="00D73534" w:rsidRPr="00586CF3" w:rsidRDefault="00D73534">
      <w:pPr>
        <w:numPr>
          <w:ilvl w:val="0"/>
          <w:numId w:val="85"/>
        </w:numPr>
        <w:tabs>
          <w:tab w:val="left" w:pos="568"/>
          <w:tab w:val="left" w:pos="993"/>
        </w:tabs>
        <w:overflowPunct w:val="0"/>
        <w:autoSpaceDE w:val="0"/>
        <w:autoSpaceDN w:val="0"/>
        <w:adjustRightInd w:val="0"/>
        <w:snapToGrid w:val="0"/>
        <w:spacing w:line="276" w:lineRule="auto"/>
        <w:ind w:left="0" w:firstLine="720"/>
        <w:contextualSpacing/>
        <w:jc w:val="both"/>
        <w:rPr>
          <w:spacing w:val="-10"/>
          <w:sz w:val="26"/>
          <w:szCs w:val="26"/>
          <w:lang w:val="af-ZA"/>
        </w:rPr>
      </w:pPr>
      <w:r w:rsidRPr="00586CF3">
        <w:rPr>
          <w:spacing w:val="-10"/>
          <w:sz w:val="26"/>
          <w:szCs w:val="26"/>
          <w:lang w:val="af-ZA"/>
        </w:rPr>
        <w:t>Phù hợp với chủ trương ngầm hóa lưới điện của UBND Thành phố Hồ Chí Minh.</w:t>
      </w:r>
    </w:p>
    <w:p w14:paraId="44D58D8A" w14:textId="7C58116C" w:rsidR="00E831FD" w:rsidRPr="00586CF3" w:rsidRDefault="000B5519" w:rsidP="00385742">
      <w:pPr>
        <w:pStyle w:val="LEVEL4"/>
      </w:pPr>
      <w:bookmarkStart w:id="27" w:name="_Toc531783049"/>
      <w:bookmarkStart w:id="28" w:name="_Toc200972720"/>
      <w:r w:rsidRPr="00586CF3">
        <w:t xml:space="preserve">1.3. </w:t>
      </w:r>
      <w:r w:rsidR="00DD62A6" w:rsidRPr="00586CF3">
        <w:t>Quy mô công trình</w:t>
      </w:r>
      <w:r w:rsidR="00901F25" w:rsidRPr="00586CF3">
        <w:t>:</w:t>
      </w:r>
      <w:bookmarkStart w:id="29" w:name="_Toc531783056"/>
      <w:bookmarkEnd w:id="27"/>
      <w:bookmarkEnd w:id="28"/>
    </w:p>
    <w:p w14:paraId="26F1A228" w14:textId="1A62A605" w:rsidR="00E831FD" w:rsidRPr="00586CF3" w:rsidRDefault="00E831FD" w:rsidP="001A3442">
      <w:pPr>
        <w:snapToGrid w:val="0"/>
        <w:spacing w:line="276" w:lineRule="auto"/>
        <w:ind w:firstLine="720"/>
        <w:contextualSpacing/>
        <w:rPr>
          <w:spacing w:val="-10"/>
          <w:sz w:val="26"/>
          <w:szCs w:val="26"/>
          <w:lang w:val="da-DK"/>
        </w:rPr>
      </w:pPr>
      <w:bookmarkStart w:id="30" w:name="_Hlk151323422"/>
      <w:bookmarkStart w:id="31" w:name="_Hlk114749896"/>
      <w:r w:rsidRPr="00586CF3">
        <w:rPr>
          <w:spacing w:val="-10"/>
          <w:sz w:val="26"/>
          <w:szCs w:val="26"/>
          <w:lang w:val="vi-VN"/>
        </w:rPr>
        <w:t>Công trình “</w:t>
      </w:r>
      <w:r w:rsidR="00D73534" w:rsidRPr="00586CF3">
        <w:rPr>
          <w:b/>
          <w:bCs/>
          <w:spacing w:val="-10"/>
          <w:sz w:val="26"/>
          <w:szCs w:val="26"/>
          <w:lang w:val="vi-VN"/>
        </w:rPr>
        <w:t>Nâng cấp, kiện toàn thiết bị đóng cắt và TBA đường Trường Chinh, Quận 12</w:t>
      </w:r>
      <w:r w:rsidRPr="00586CF3">
        <w:rPr>
          <w:spacing w:val="-10"/>
          <w:sz w:val="26"/>
          <w:szCs w:val="26"/>
          <w:lang w:val="vi-VN"/>
        </w:rPr>
        <w:t>” được thực hiện với quy mô sau:</w:t>
      </w:r>
    </w:p>
    <w:p w14:paraId="11FEA1D4" w14:textId="557D3728" w:rsidR="00832676" w:rsidRPr="00586CF3" w:rsidRDefault="00832676" w:rsidP="00832676">
      <w:pPr>
        <w:widowControl w:val="0"/>
        <w:snapToGrid w:val="0"/>
        <w:spacing w:line="276" w:lineRule="auto"/>
        <w:ind w:left="720"/>
        <w:contextualSpacing/>
        <w:jc w:val="both"/>
        <w:rPr>
          <w:b/>
          <w:i/>
          <w:spacing w:val="-10"/>
          <w:sz w:val="26"/>
          <w:szCs w:val="26"/>
          <w:u w:val="single"/>
          <w:lang w:val="nl-NL"/>
        </w:rPr>
      </w:pPr>
      <w:r w:rsidRPr="00586CF3">
        <w:rPr>
          <w:rFonts w:hint="eastAsia"/>
          <w:b/>
          <w:i/>
          <w:spacing w:val="-10"/>
          <w:sz w:val="26"/>
          <w:szCs w:val="26"/>
          <w:u w:val="single"/>
          <w:lang w:val="nl-NL"/>
        </w:rPr>
        <w:t>B</w:t>
      </w:r>
      <w:r w:rsidRPr="00586CF3">
        <w:rPr>
          <w:b/>
          <w:i/>
          <w:spacing w:val="-10"/>
          <w:sz w:val="26"/>
          <w:szCs w:val="26"/>
          <w:u w:val="single"/>
          <w:lang w:val="nl-NL"/>
        </w:rPr>
        <w:t>ảng thống kê VTTB lắp mới:</w:t>
      </w:r>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2"/>
        <w:gridCol w:w="1563"/>
      </w:tblGrid>
      <w:tr w:rsidR="00832676" w:rsidRPr="00586CF3" w14:paraId="39F0A0C2" w14:textId="77777777" w:rsidTr="00F57D62">
        <w:trPr>
          <w:trHeight w:val="20"/>
        </w:trPr>
        <w:tc>
          <w:tcPr>
            <w:tcW w:w="4203" w:type="pct"/>
            <w:shd w:val="clear" w:color="auto" w:fill="D9D9D9"/>
          </w:tcPr>
          <w:p w14:paraId="627EC184" w14:textId="77777777" w:rsidR="00832676" w:rsidRPr="00586CF3" w:rsidRDefault="00832676" w:rsidP="00F57D62">
            <w:pPr>
              <w:widowControl w:val="0"/>
              <w:spacing w:line="264" w:lineRule="auto"/>
              <w:contextualSpacing/>
              <w:jc w:val="both"/>
              <w:rPr>
                <w:i/>
                <w:color w:val="0070C0"/>
                <w:spacing w:val="-10"/>
                <w:sz w:val="26"/>
                <w:szCs w:val="26"/>
              </w:rPr>
            </w:pPr>
            <w:r w:rsidRPr="00586CF3">
              <w:rPr>
                <w:b/>
                <w:i/>
                <w:color w:val="0070C0"/>
                <w:spacing w:val="-10"/>
                <w:sz w:val="26"/>
                <w:szCs w:val="26"/>
              </w:rPr>
              <w:t>* Phần trung thế ngầm:</w:t>
            </w:r>
          </w:p>
        </w:tc>
        <w:tc>
          <w:tcPr>
            <w:tcW w:w="797" w:type="pct"/>
            <w:shd w:val="clear" w:color="auto" w:fill="D9D9D9"/>
            <w:vAlign w:val="center"/>
          </w:tcPr>
          <w:p w14:paraId="33D2D2E0"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71673651" w14:textId="77777777" w:rsidTr="00F57D62">
        <w:trPr>
          <w:trHeight w:val="20"/>
        </w:trPr>
        <w:tc>
          <w:tcPr>
            <w:tcW w:w="4203" w:type="pct"/>
          </w:tcPr>
          <w:p w14:paraId="5F5413F5"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378E83E8"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20094032" w14:textId="77777777" w:rsidTr="00F57D62">
        <w:trPr>
          <w:trHeight w:val="20"/>
        </w:trPr>
        <w:tc>
          <w:tcPr>
            <w:tcW w:w="4203" w:type="pct"/>
          </w:tcPr>
          <w:p w14:paraId="1F9BB5DE"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mới tủ RMU 3L Scada loại ngoài trời không có chức năng scada+ phụ kiện</w:t>
            </w:r>
          </w:p>
        </w:tc>
        <w:tc>
          <w:tcPr>
            <w:tcW w:w="797" w:type="pct"/>
            <w:vAlign w:val="center"/>
          </w:tcPr>
          <w:p w14:paraId="339CC39D"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832676" w:rsidRPr="00586CF3" w14:paraId="25B9197C" w14:textId="77777777" w:rsidTr="00F57D62">
        <w:trPr>
          <w:trHeight w:val="20"/>
        </w:trPr>
        <w:tc>
          <w:tcPr>
            <w:tcW w:w="4203" w:type="pct"/>
          </w:tcPr>
          <w:p w14:paraId="1DF06FB2"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mới tủ RMU 4L Scada loại ngoài trời  có chức năng scada + phụ kiện</w:t>
            </w:r>
          </w:p>
        </w:tc>
        <w:tc>
          <w:tcPr>
            <w:tcW w:w="797" w:type="pct"/>
            <w:vAlign w:val="center"/>
          </w:tcPr>
          <w:p w14:paraId="2BF9B59D"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832676" w:rsidRPr="00586CF3" w14:paraId="2F7ECE44" w14:textId="77777777" w:rsidTr="00F57D62">
        <w:trPr>
          <w:trHeight w:val="20"/>
        </w:trPr>
        <w:tc>
          <w:tcPr>
            <w:tcW w:w="4203" w:type="pct"/>
          </w:tcPr>
          <w:p w14:paraId="49136E8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mới tủ RMU 4L Scada loại ngoài trời  có chức năng scada + phụ kiện (Vỏ tủ dự phòng thêm cho 1 ngăn L)</w:t>
            </w:r>
          </w:p>
        </w:tc>
        <w:tc>
          <w:tcPr>
            <w:tcW w:w="797" w:type="pct"/>
            <w:vAlign w:val="center"/>
          </w:tcPr>
          <w:p w14:paraId="0984320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tủ</w:t>
            </w:r>
          </w:p>
        </w:tc>
      </w:tr>
      <w:tr w:rsidR="00832676" w:rsidRPr="00586CF3" w14:paraId="06B945D3" w14:textId="77777777" w:rsidTr="00F57D62">
        <w:trPr>
          <w:trHeight w:val="20"/>
        </w:trPr>
        <w:tc>
          <w:tcPr>
            <w:tcW w:w="4203" w:type="pct"/>
          </w:tcPr>
          <w:p w14:paraId="2EBBDD3F"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mới tủ RMU 5L Scada loại ngoài trời  có chức năng scada + phụ kiện</w:t>
            </w:r>
          </w:p>
        </w:tc>
        <w:tc>
          <w:tcPr>
            <w:tcW w:w="797" w:type="pct"/>
            <w:vAlign w:val="center"/>
          </w:tcPr>
          <w:p w14:paraId="78238BDB"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832676" w:rsidRPr="00586CF3" w14:paraId="005DD3B3" w14:textId="77777777" w:rsidTr="00F57D62">
        <w:trPr>
          <w:trHeight w:val="20"/>
        </w:trPr>
        <w:tc>
          <w:tcPr>
            <w:tcW w:w="4203" w:type="pct"/>
          </w:tcPr>
          <w:p w14:paraId="0CB86D79"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mới tủ RMU 4L+1T Scada loại ngoài trời có chức năng scada + phụ kiện</w:t>
            </w:r>
          </w:p>
        </w:tc>
        <w:tc>
          <w:tcPr>
            <w:tcW w:w="797" w:type="pct"/>
            <w:vAlign w:val="center"/>
          </w:tcPr>
          <w:p w14:paraId="1A4C68D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tủ</w:t>
            </w:r>
          </w:p>
        </w:tc>
      </w:tr>
      <w:tr w:rsidR="00832676" w:rsidRPr="00586CF3" w14:paraId="556A1608" w14:textId="77777777" w:rsidTr="00F57D62">
        <w:trPr>
          <w:trHeight w:val="20"/>
        </w:trPr>
        <w:tc>
          <w:tcPr>
            <w:tcW w:w="4203" w:type="pct"/>
          </w:tcPr>
          <w:p w14:paraId="2A8F2F3A"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lastRenderedPageBreak/>
              <w:t>- Lắp mới tủ RMU 4L+2T Scada loại ngoài trời có chức năng scada + phụ kiện</w:t>
            </w:r>
          </w:p>
        </w:tc>
        <w:tc>
          <w:tcPr>
            <w:tcW w:w="797" w:type="pct"/>
            <w:vAlign w:val="center"/>
          </w:tcPr>
          <w:p w14:paraId="52139C90"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832676" w:rsidRPr="00586CF3" w14:paraId="126DFB36" w14:textId="77777777" w:rsidTr="00F57D62">
        <w:trPr>
          <w:trHeight w:val="20"/>
        </w:trPr>
        <w:tc>
          <w:tcPr>
            <w:tcW w:w="4203" w:type="pct"/>
          </w:tcPr>
          <w:p w14:paraId="61DC02F3"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mới tủ RMU  2L+1T loại trong nhà, lắp trong thân trụ thép + phụ kiện</w:t>
            </w:r>
          </w:p>
        </w:tc>
        <w:tc>
          <w:tcPr>
            <w:tcW w:w="797" w:type="pct"/>
            <w:vAlign w:val="center"/>
          </w:tcPr>
          <w:p w14:paraId="506A2082"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03 tủ</w:t>
            </w:r>
          </w:p>
        </w:tc>
      </w:tr>
      <w:tr w:rsidR="00832676" w:rsidRPr="00586CF3" w14:paraId="713CFD8E" w14:textId="77777777" w:rsidTr="00F57D62">
        <w:trPr>
          <w:trHeight w:val="20"/>
        </w:trPr>
        <w:tc>
          <w:tcPr>
            <w:tcW w:w="4203" w:type="pct"/>
          </w:tcPr>
          <w:p w14:paraId="204B143F" w14:textId="49AD4C42"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mới DS 3P 630A 24kV loại trong nhà</w:t>
            </w:r>
          </w:p>
        </w:tc>
        <w:tc>
          <w:tcPr>
            <w:tcW w:w="797" w:type="pct"/>
            <w:vAlign w:val="center"/>
          </w:tcPr>
          <w:p w14:paraId="7B546F4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76B80738" w14:textId="77777777" w:rsidTr="00F57D62">
        <w:trPr>
          <w:trHeight w:val="20"/>
        </w:trPr>
        <w:tc>
          <w:tcPr>
            <w:tcW w:w="4203" w:type="pct"/>
          </w:tcPr>
          <w:p w14:paraId="4BD834FC"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40757FE3"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28A3D204" w14:textId="77777777" w:rsidTr="00F57D62">
        <w:trPr>
          <w:trHeight w:val="20"/>
        </w:trPr>
        <w:tc>
          <w:tcPr>
            <w:tcW w:w="4203" w:type="pct"/>
          </w:tcPr>
          <w:p w14:paraId="0CF9F4CB"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đặt đầu cáp Tplug đôi 3M240mm2 24kV (Mua thêm)</w:t>
            </w:r>
          </w:p>
        </w:tc>
        <w:tc>
          <w:tcPr>
            <w:tcW w:w="797" w:type="pct"/>
            <w:vAlign w:val="center"/>
          </w:tcPr>
          <w:p w14:paraId="6C30D68D" w14:textId="4E92D0A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w:t>
            </w:r>
            <w:r w:rsidR="00AA0C01">
              <w:rPr>
                <w:color w:val="0070C0"/>
                <w:spacing w:val="-10"/>
                <w:sz w:val="26"/>
                <w:szCs w:val="26"/>
              </w:rPr>
              <w:t>7</w:t>
            </w:r>
            <w:r w:rsidRPr="00586CF3">
              <w:rPr>
                <w:color w:val="0070C0"/>
                <w:spacing w:val="-10"/>
                <w:sz w:val="26"/>
                <w:szCs w:val="26"/>
              </w:rPr>
              <w:t xml:space="preserve"> bộ</w:t>
            </w:r>
          </w:p>
        </w:tc>
      </w:tr>
      <w:tr w:rsidR="00832676" w:rsidRPr="00586CF3" w14:paraId="1C68AC70" w14:textId="77777777" w:rsidTr="00F57D62">
        <w:trPr>
          <w:trHeight w:val="20"/>
        </w:trPr>
        <w:tc>
          <w:tcPr>
            <w:tcW w:w="4203" w:type="pct"/>
          </w:tcPr>
          <w:p w14:paraId="2FBCA16C"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Lắp đặt đầu cáp Tplug đôi 3M50mm2 24kV (Mua thêm)</w:t>
            </w:r>
          </w:p>
        </w:tc>
        <w:tc>
          <w:tcPr>
            <w:tcW w:w="797" w:type="pct"/>
            <w:vAlign w:val="center"/>
          </w:tcPr>
          <w:p w14:paraId="7289680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17C17823" w14:textId="77777777" w:rsidTr="00F57D62">
        <w:trPr>
          <w:trHeight w:val="20"/>
        </w:trPr>
        <w:tc>
          <w:tcPr>
            <w:tcW w:w="4203" w:type="pct"/>
          </w:tcPr>
          <w:p w14:paraId="76ABFAB5"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3M95mm2 24kV (Mua thêm)</w:t>
            </w:r>
          </w:p>
        </w:tc>
        <w:tc>
          <w:tcPr>
            <w:tcW w:w="797" w:type="pct"/>
            <w:vAlign w:val="center"/>
          </w:tcPr>
          <w:p w14:paraId="3EBDF08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04 bộ</w:t>
            </w:r>
          </w:p>
        </w:tc>
      </w:tr>
      <w:tr w:rsidR="00832676" w:rsidRPr="00586CF3" w14:paraId="78F06EC7" w14:textId="77777777" w:rsidTr="00F57D62">
        <w:trPr>
          <w:trHeight w:val="20"/>
        </w:trPr>
        <w:tc>
          <w:tcPr>
            <w:tcW w:w="4203" w:type="pct"/>
          </w:tcPr>
          <w:p w14:paraId="742A8B50"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3M50mm2 24kV (Mua thêm)</w:t>
            </w:r>
          </w:p>
        </w:tc>
        <w:tc>
          <w:tcPr>
            <w:tcW w:w="797" w:type="pct"/>
            <w:vAlign w:val="center"/>
          </w:tcPr>
          <w:p w14:paraId="1F2F6989"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832676" w:rsidRPr="00586CF3" w14:paraId="45D21C2B" w14:textId="77777777" w:rsidTr="00F57D62">
        <w:trPr>
          <w:trHeight w:val="20"/>
        </w:trPr>
        <w:tc>
          <w:tcPr>
            <w:tcW w:w="4203" w:type="pct"/>
          </w:tcPr>
          <w:p w14:paraId="3AD6C978"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3M240mm2 24kV (Đi kèm tủ RMU)</w:t>
            </w:r>
          </w:p>
        </w:tc>
        <w:tc>
          <w:tcPr>
            <w:tcW w:w="797" w:type="pct"/>
            <w:vAlign w:val="center"/>
          </w:tcPr>
          <w:p w14:paraId="5CFBE020" w14:textId="5BC9FEF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w:t>
            </w:r>
            <w:r w:rsidR="00AA0C01">
              <w:rPr>
                <w:color w:val="0070C0"/>
                <w:spacing w:val="-10"/>
                <w:sz w:val="26"/>
                <w:szCs w:val="26"/>
              </w:rPr>
              <w:t>0</w:t>
            </w:r>
            <w:r w:rsidRPr="00586CF3">
              <w:rPr>
                <w:color w:val="0070C0"/>
                <w:spacing w:val="-10"/>
                <w:sz w:val="26"/>
                <w:szCs w:val="26"/>
              </w:rPr>
              <w:t xml:space="preserve"> bộ</w:t>
            </w:r>
          </w:p>
        </w:tc>
      </w:tr>
      <w:tr w:rsidR="00832676" w:rsidRPr="00586CF3" w14:paraId="43F43C5D" w14:textId="77777777" w:rsidTr="00F57D62">
        <w:trPr>
          <w:trHeight w:val="20"/>
        </w:trPr>
        <w:tc>
          <w:tcPr>
            <w:tcW w:w="4203" w:type="pct"/>
          </w:tcPr>
          <w:p w14:paraId="288F70B8"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Elbow 3M50mm2 24kV (Đi kèm tủ RMU)</w:t>
            </w:r>
          </w:p>
        </w:tc>
        <w:tc>
          <w:tcPr>
            <w:tcW w:w="797" w:type="pct"/>
            <w:vAlign w:val="center"/>
          </w:tcPr>
          <w:p w14:paraId="21E4072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832676" w:rsidRPr="00586CF3" w14:paraId="7A28AFAA" w14:textId="77777777" w:rsidTr="00F57D62">
        <w:trPr>
          <w:trHeight w:val="20"/>
        </w:trPr>
        <w:tc>
          <w:tcPr>
            <w:tcW w:w="4203" w:type="pct"/>
          </w:tcPr>
          <w:p w14:paraId="0BBC8EA9"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xml:space="preserve">- Kéo mới cáp ngầm trung thế 3M240mm2-24kV lõi đồng, màn chắn băng đồng, chống thấm nước: </w:t>
            </w:r>
          </w:p>
        </w:tc>
        <w:tc>
          <w:tcPr>
            <w:tcW w:w="797" w:type="pct"/>
            <w:vAlign w:val="center"/>
          </w:tcPr>
          <w:p w14:paraId="5BB998D3" w14:textId="5792DD98"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4</w:t>
            </w:r>
            <w:r w:rsidR="00AA0C01">
              <w:rPr>
                <w:color w:val="0070C0"/>
                <w:spacing w:val="-10"/>
                <w:sz w:val="26"/>
                <w:szCs w:val="26"/>
              </w:rPr>
              <w:t>404</w:t>
            </w:r>
            <w:r w:rsidRPr="00586CF3">
              <w:rPr>
                <w:color w:val="0070C0"/>
                <w:spacing w:val="-10"/>
                <w:sz w:val="26"/>
                <w:szCs w:val="26"/>
              </w:rPr>
              <w:t xml:space="preserve"> mét</w:t>
            </w:r>
          </w:p>
        </w:tc>
      </w:tr>
      <w:tr w:rsidR="00832676" w:rsidRPr="00586CF3" w14:paraId="3E708BB4" w14:textId="77777777" w:rsidTr="00F57D62">
        <w:trPr>
          <w:trHeight w:val="20"/>
        </w:trPr>
        <w:tc>
          <w:tcPr>
            <w:tcW w:w="4203" w:type="pct"/>
          </w:tcPr>
          <w:p w14:paraId="05E804D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Kéo mới cáp ngầm trung thế 3M95mm2-24kV lõi đồng, màn chắn băng đồng, chống thấm nước:</w:t>
            </w:r>
          </w:p>
        </w:tc>
        <w:tc>
          <w:tcPr>
            <w:tcW w:w="797" w:type="pct"/>
            <w:vAlign w:val="center"/>
          </w:tcPr>
          <w:p w14:paraId="310F9915"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703 mét</w:t>
            </w:r>
          </w:p>
        </w:tc>
      </w:tr>
      <w:tr w:rsidR="00832676" w:rsidRPr="00586CF3" w14:paraId="7F653A37" w14:textId="77777777" w:rsidTr="00F57D62">
        <w:trPr>
          <w:trHeight w:val="20"/>
        </w:trPr>
        <w:tc>
          <w:tcPr>
            <w:tcW w:w="4203" w:type="pct"/>
          </w:tcPr>
          <w:p w14:paraId="7EAC4065"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Kéo mới cáp ngầm trung thế 3M50mm2-24kV lõi đồng, màn chắn băng đồng, chống thấm nước:</w:t>
            </w:r>
          </w:p>
        </w:tc>
        <w:tc>
          <w:tcPr>
            <w:tcW w:w="797" w:type="pct"/>
            <w:vAlign w:val="center"/>
          </w:tcPr>
          <w:p w14:paraId="312F51E3" w14:textId="77777777" w:rsidR="00832676" w:rsidRPr="00586CF3" w:rsidRDefault="00832676" w:rsidP="00F57D62">
            <w:pPr>
              <w:widowControl w:val="0"/>
              <w:spacing w:line="264" w:lineRule="auto"/>
              <w:contextualSpacing/>
              <w:jc w:val="both"/>
              <w:rPr>
                <w:i/>
                <w:color w:val="0070C0"/>
                <w:spacing w:val="-10"/>
                <w:sz w:val="26"/>
                <w:szCs w:val="26"/>
              </w:rPr>
            </w:pPr>
            <w:r w:rsidRPr="00586CF3">
              <w:rPr>
                <w:color w:val="0070C0"/>
                <w:spacing w:val="-10"/>
                <w:sz w:val="26"/>
                <w:szCs w:val="26"/>
              </w:rPr>
              <w:t>: 191 mét</w:t>
            </w:r>
          </w:p>
        </w:tc>
      </w:tr>
      <w:tr w:rsidR="00832676" w:rsidRPr="00586CF3" w14:paraId="3F54F5A2" w14:textId="77777777" w:rsidTr="00F57D62">
        <w:trPr>
          <w:trHeight w:val="20"/>
        </w:trPr>
        <w:tc>
          <w:tcPr>
            <w:tcW w:w="4203" w:type="pct"/>
          </w:tcPr>
          <w:p w14:paraId="69775E7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đầu cáp ngầm trong nhà co nhiệt 3M50mm2 24kV</w:t>
            </w:r>
          </w:p>
        </w:tc>
        <w:tc>
          <w:tcPr>
            <w:tcW w:w="797" w:type="pct"/>
            <w:vAlign w:val="center"/>
          </w:tcPr>
          <w:p w14:paraId="2370F43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20334E63" w14:textId="77777777" w:rsidTr="00F57D62">
        <w:trPr>
          <w:trHeight w:val="20"/>
        </w:trPr>
        <w:tc>
          <w:tcPr>
            <w:tcW w:w="4203" w:type="pct"/>
          </w:tcPr>
          <w:p w14:paraId="39602F07"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ngầm ngoài trời co nhiệt 3M240mm2 24kV</w:t>
            </w:r>
          </w:p>
        </w:tc>
        <w:tc>
          <w:tcPr>
            <w:tcW w:w="797" w:type="pct"/>
            <w:vAlign w:val="center"/>
          </w:tcPr>
          <w:p w14:paraId="39F8FDF4" w14:textId="531CF618"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3</w:t>
            </w:r>
            <w:r w:rsidR="00AA0C01">
              <w:rPr>
                <w:color w:val="0070C0"/>
                <w:spacing w:val="-10"/>
                <w:sz w:val="26"/>
                <w:szCs w:val="26"/>
              </w:rPr>
              <w:t>2</w:t>
            </w:r>
            <w:r w:rsidRPr="00586CF3">
              <w:rPr>
                <w:color w:val="0070C0"/>
                <w:spacing w:val="-10"/>
                <w:sz w:val="26"/>
                <w:szCs w:val="26"/>
              </w:rPr>
              <w:t xml:space="preserve"> bộ</w:t>
            </w:r>
          </w:p>
        </w:tc>
      </w:tr>
      <w:tr w:rsidR="00832676" w:rsidRPr="00586CF3" w14:paraId="4281A74A" w14:textId="77777777" w:rsidTr="00F57D62">
        <w:trPr>
          <w:trHeight w:val="20"/>
        </w:trPr>
        <w:tc>
          <w:tcPr>
            <w:tcW w:w="4203" w:type="pct"/>
          </w:tcPr>
          <w:p w14:paraId="6B52F02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đầu cáp ngầm ngoài trời co nhiệt 3M95mm2 24kV</w:t>
            </w:r>
          </w:p>
        </w:tc>
        <w:tc>
          <w:tcPr>
            <w:tcW w:w="797" w:type="pct"/>
            <w:vAlign w:val="center"/>
          </w:tcPr>
          <w:p w14:paraId="67D3C6E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14 bộ</w:t>
            </w:r>
          </w:p>
        </w:tc>
      </w:tr>
      <w:tr w:rsidR="00832676" w:rsidRPr="00586CF3" w14:paraId="395A64F6" w14:textId="77777777" w:rsidTr="00F57D62">
        <w:trPr>
          <w:trHeight w:val="20"/>
        </w:trPr>
        <w:tc>
          <w:tcPr>
            <w:tcW w:w="4203" w:type="pct"/>
          </w:tcPr>
          <w:p w14:paraId="02FB9DE6"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ngầm ngoài trời co nhiệt 3M50mm2 24kV</w:t>
            </w:r>
          </w:p>
        </w:tc>
        <w:tc>
          <w:tcPr>
            <w:tcW w:w="797" w:type="pct"/>
            <w:vAlign w:val="center"/>
          </w:tcPr>
          <w:p w14:paraId="09E5362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832676" w:rsidRPr="00586CF3" w14:paraId="1BA1AACF" w14:textId="77777777" w:rsidTr="00F57D62">
        <w:trPr>
          <w:trHeight w:val="20"/>
        </w:trPr>
        <w:tc>
          <w:tcPr>
            <w:tcW w:w="4203" w:type="pct"/>
          </w:tcPr>
          <w:p w14:paraId="5BDFFB16"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hộp nối cáp ngầm loại đổ keo 3M240mm2 24kV</w:t>
            </w:r>
          </w:p>
        </w:tc>
        <w:tc>
          <w:tcPr>
            <w:tcW w:w="797" w:type="pct"/>
            <w:vAlign w:val="center"/>
          </w:tcPr>
          <w:p w14:paraId="3AB061B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57 bộ</w:t>
            </w:r>
          </w:p>
        </w:tc>
      </w:tr>
      <w:tr w:rsidR="00832676" w:rsidRPr="00586CF3" w14:paraId="6D9BF70F" w14:textId="77777777" w:rsidTr="00F57D62">
        <w:trPr>
          <w:trHeight w:val="20"/>
        </w:trPr>
        <w:tc>
          <w:tcPr>
            <w:tcW w:w="4203" w:type="pct"/>
          </w:tcPr>
          <w:p w14:paraId="24228E4F" w14:textId="77777777" w:rsidR="00832676" w:rsidRPr="00586CF3" w:rsidRDefault="00832676" w:rsidP="00F57D62">
            <w:pPr>
              <w:widowControl w:val="0"/>
              <w:spacing w:line="264" w:lineRule="auto"/>
              <w:contextualSpacing/>
              <w:jc w:val="both"/>
              <w:rPr>
                <w:b/>
                <w:bCs/>
                <w:i/>
                <w:color w:val="0070C0"/>
                <w:spacing w:val="-10"/>
                <w:sz w:val="26"/>
                <w:szCs w:val="26"/>
              </w:rPr>
            </w:pPr>
            <w:r w:rsidRPr="00586CF3">
              <w:rPr>
                <w:color w:val="0070C0"/>
                <w:spacing w:val="-10"/>
                <w:sz w:val="26"/>
                <w:szCs w:val="26"/>
              </w:rPr>
              <w:t>- Lắp đặt hộp nối cáp ngầm loại đổ keo 3M50mm2 24kV</w:t>
            </w:r>
          </w:p>
        </w:tc>
        <w:tc>
          <w:tcPr>
            <w:tcW w:w="797" w:type="pct"/>
            <w:vAlign w:val="center"/>
          </w:tcPr>
          <w:p w14:paraId="5CBA2EA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832676" w:rsidRPr="00586CF3" w14:paraId="0AA2CC66" w14:textId="77777777" w:rsidTr="00F57D62">
        <w:trPr>
          <w:trHeight w:val="20"/>
        </w:trPr>
        <w:tc>
          <w:tcPr>
            <w:tcW w:w="4203" w:type="pct"/>
            <w:shd w:val="clear" w:color="auto" w:fill="D9D9D9"/>
          </w:tcPr>
          <w:p w14:paraId="1361DE1B" w14:textId="77777777" w:rsidR="00832676" w:rsidRPr="00586CF3" w:rsidRDefault="00832676" w:rsidP="00F57D62">
            <w:pPr>
              <w:widowControl w:val="0"/>
              <w:spacing w:line="264" w:lineRule="auto"/>
              <w:contextualSpacing/>
              <w:jc w:val="both"/>
              <w:rPr>
                <w:i/>
                <w:color w:val="0070C0"/>
                <w:spacing w:val="-10"/>
                <w:sz w:val="26"/>
                <w:szCs w:val="26"/>
              </w:rPr>
            </w:pPr>
            <w:r w:rsidRPr="00586CF3">
              <w:rPr>
                <w:b/>
                <w:i/>
                <w:color w:val="0070C0"/>
                <w:spacing w:val="-10"/>
                <w:sz w:val="26"/>
                <w:szCs w:val="26"/>
              </w:rPr>
              <w:t>* Phần trung thế nổi:</w:t>
            </w:r>
          </w:p>
        </w:tc>
        <w:tc>
          <w:tcPr>
            <w:tcW w:w="797" w:type="pct"/>
            <w:shd w:val="clear" w:color="auto" w:fill="D9D9D9"/>
            <w:vAlign w:val="center"/>
          </w:tcPr>
          <w:p w14:paraId="2C927BC4"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54B5C0FE" w14:textId="77777777" w:rsidTr="00F57D62">
        <w:trPr>
          <w:trHeight w:val="20"/>
        </w:trPr>
        <w:tc>
          <w:tcPr>
            <w:tcW w:w="4203" w:type="pct"/>
          </w:tcPr>
          <w:p w14:paraId="22880F64"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58C33ADB"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7B12A852" w14:textId="77777777" w:rsidTr="00F57D62">
        <w:trPr>
          <w:trHeight w:val="20"/>
        </w:trPr>
        <w:tc>
          <w:tcPr>
            <w:tcW w:w="4203" w:type="pct"/>
          </w:tcPr>
          <w:p w14:paraId="5BB9BD84"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color w:val="0070C0"/>
                <w:spacing w:val="-10"/>
                <w:sz w:val="26"/>
                <w:szCs w:val="26"/>
              </w:rPr>
              <w:t>- Lắp mới DS 3P 630A 24kV</w:t>
            </w:r>
          </w:p>
        </w:tc>
        <w:tc>
          <w:tcPr>
            <w:tcW w:w="797" w:type="pct"/>
            <w:vAlign w:val="center"/>
          </w:tcPr>
          <w:p w14:paraId="7FA86AB5"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832676" w:rsidRPr="00586CF3" w14:paraId="5D5A4E7D" w14:textId="77777777" w:rsidTr="00F57D62">
        <w:trPr>
          <w:trHeight w:val="20"/>
        </w:trPr>
        <w:tc>
          <w:tcPr>
            <w:tcW w:w="4203" w:type="pct"/>
          </w:tcPr>
          <w:p w14:paraId="15D05AB0"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color w:val="0070C0"/>
                <w:spacing w:val="-10"/>
                <w:sz w:val="26"/>
                <w:szCs w:val="26"/>
              </w:rPr>
              <w:t>- Lắp mới LBFCO 1P 24kV 200A</w:t>
            </w:r>
          </w:p>
        </w:tc>
        <w:tc>
          <w:tcPr>
            <w:tcW w:w="797" w:type="pct"/>
            <w:vAlign w:val="center"/>
          </w:tcPr>
          <w:p w14:paraId="7533C00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42 bộ</w:t>
            </w:r>
          </w:p>
        </w:tc>
      </w:tr>
      <w:tr w:rsidR="00832676" w:rsidRPr="00586CF3" w14:paraId="75966199" w14:textId="77777777" w:rsidTr="00F57D62">
        <w:trPr>
          <w:trHeight w:val="20"/>
        </w:trPr>
        <w:tc>
          <w:tcPr>
            <w:tcW w:w="4203" w:type="pct"/>
          </w:tcPr>
          <w:p w14:paraId="6C82071F"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color w:val="0070C0"/>
                <w:spacing w:val="-10"/>
                <w:sz w:val="26"/>
                <w:szCs w:val="26"/>
              </w:rPr>
              <w:t>- Lắp mới FCO 1P 24kV 100A</w:t>
            </w:r>
          </w:p>
        </w:tc>
        <w:tc>
          <w:tcPr>
            <w:tcW w:w="797" w:type="pct"/>
            <w:vAlign w:val="center"/>
          </w:tcPr>
          <w:p w14:paraId="535817D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33 bộ</w:t>
            </w:r>
          </w:p>
        </w:tc>
      </w:tr>
      <w:tr w:rsidR="00832676" w:rsidRPr="00586CF3" w14:paraId="1B1D589A" w14:textId="77777777" w:rsidTr="00F57D62">
        <w:trPr>
          <w:trHeight w:val="20"/>
        </w:trPr>
        <w:tc>
          <w:tcPr>
            <w:tcW w:w="4203" w:type="pct"/>
          </w:tcPr>
          <w:p w14:paraId="252B1F06"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color w:val="0070C0"/>
                <w:spacing w:val="-10"/>
                <w:sz w:val="26"/>
                <w:szCs w:val="26"/>
              </w:rPr>
              <w:t>- Lắp mới LA 1P 18kV 10kA</w:t>
            </w:r>
          </w:p>
        </w:tc>
        <w:tc>
          <w:tcPr>
            <w:tcW w:w="797" w:type="pct"/>
            <w:vAlign w:val="center"/>
          </w:tcPr>
          <w:p w14:paraId="0251E72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24 bộ</w:t>
            </w:r>
          </w:p>
        </w:tc>
      </w:tr>
      <w:tr w:rsidR="00832676" w:rsidRPr="00586CF3" w14:paraId="41594BD0" w14:textId="77777777" w:rsidTr="00F57D62">
        <w:trPr>
          <w:trHeight w:val="20"/>
        </w:trPr>
        <w:tc>
          <w:tcPr>
            <w:tcW w:w="4203" w:type="pct"/>
          </w:tcPr>
          <w:p w14:paraId="4FDCBD7A"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625DBE45"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0933F6B5" w14:textId="77777777" w:rsidTr="00F57D62">
        <w:trPr>
          <w:trHeight w:val="20"/>
        </w:trPr>
        <w:tc>
          <w:tcPr>
            <w:tcW w:w="4203" w:type="pct"/>
          </w:tcPr>
          <w:p w14:paraId="19BE2FE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Dựng trụ và làm móng trụ BTLT đơn 14m</w:t>
            </w:r>
          </w:p>
        </w:tc>
        <w:tc>
          <w:tcPr>
            <w:tcW w:w="797" w:type="pct"/>
            <w:vAlign w:val="center"/>
          </w:tcPr>
          <w:p w14:paraId="303F588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trụ</w:t>
            </w:r>
          </w:p>
        </w:tc>
      </w:tr>
      <w:tr w:rsidR="00832676" w:rsidRPr="00586CF3" w14:paraId="144B5000" w14:textId="77777777" w:rsidTr="00F57D62">
        <w:trPr>
          <w:trHeight w:val="20"/>
        </w:trPr>
        <w:tc>
          <w:tcPr>
            <w:tcW w:w="4203" w:type="pct"/>
          </w:tcPr>
          <w:p w14:paraId="298C320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Dựng trụ và làm móng trụ BTLT đôi 14m</w:t>
            </w:r>
          </w:p>
        </w:tc>
        <w:tc>
          <w:tcPr>
            <w:tcW w:w="797" w:type="pct"/>
            <w:vAlign w:val="center"/>
          </w:tcPr>
          <w:p w14:paraId="026914B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04 trụ</w:t>
            </w:r>
          </w:p>
        </w:tc>
      </w:tr>
      <w:tr w:rsidR="00832676" w:rsidRPr="00586CF3" w14:paraId="593E34E4" w14:textId="77777777" w:rsidTr="00F57D62">
        <w:trPr>
          <w:trHeight w:val="20"/>
        </w:trPr>
        <w:tc>
          <w:tcPr>
            <w:tcW w:w="4203" w:type="pct"/>
          </w:tcPr>
          <w:p w14:paraId="2848BBF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sứ đứng 24kV + ty</w:t>
            </w:r>
          </w:p>
        </w:tc>
        <w:tc>
          <w:tcPr>
            <w:tcW w:w="797" w:type="pct"/>
            <w:vAlign w:val="center"/>
          </w:tcPr>
          <w:p w14:paraId="096094E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118 bộ</w:t>
            </w:r>
          </w:p>
        </w:tc>
      </w:tr>
      <w:tr w:rsidR="00832676" w:rsidRPr="00586CF3" w14:paraId="1A22A897" w14:textId="77777777" w:rsidTr="00F57D62">
        <w:trPr>
          <w:trHeight w:val="20"/>
        </w:trPr>
        <w:tc>
          <w:tcPr>
            <w:tcW w:w="4203" w:type="pct"/>
            <w:vAlign w:val="center"/>
          </w:tcPr>
          <w:p w14:paraId="4280052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xml:space="preserve">- Lắp sứ treo đơn polymer 24kV </w:t>
            </w:r>
          </w:p>
        </w:tc>
        <w:tc>
          <w:tcPr>
            <w:tcW w:w="797" w:type="pct"/>
            <w:vAlign w:val="center"/>
          </w:tcPr>
          <w:p w14:paraId="445208A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832676" w:rsidRPr="00586CF3" w14:paraId="63A93FC2" w14:textId="77777777" w:rsidTr="00F57D62">
        <w:trPr>
          <w:trHeight w:val="20"/>
        </w:trPr>
        <w:tc>
          <w:tcPr>
            <w:tcW w:w="4203" w:type="pct"/>
            <w:vAlign w:val="center"/>
          </w:tcPr>
          <w:p w14:paraId="3EAA6BF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xml:space="preserve">- Lắp sứ treo đôi polymer 24kV </w:t>
            </w:r>
          </w:p>
        </w:tc>
        <w:tc>
          <w:tcPr>
            <w:tcW w:w="797" w:type="pct"/>
            <w:vAlign w:val="center"/>
          </w:tcPr>
          <w:p w14:paraId="2AFDBF8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30 bộ</w:t>
            </w:r>
          </w:p>
        </w:tc>
      </w:tr>
      <w:tr w:rsidR="00832676" w:rsidRPr="00586CF3" w14:paraId="6F247B24" w14:textId="77777777" w:rsidTr="00F57D62">
        <w:trPr>
          <w:trHeight w:val="20"/>
        </w:trPr>
        <w:tc>
          <w:tcPr>
            <w:tcW w:w="4203" w:type="pct"/>
            <w:shd w:val="clear" w:color="auto" w:fill="E7E6E6"/>
          </w:tcPr>
          <w:p w14:paraId="6EFFEBA3" w14:textId="77777777" w:rsidR="00832676" w:rsidRPr="00586CF3" w:rsidRDefault="00832676" w:rsidP="00F57D62">
            <w:pPr>
              <w:widowControl w:val="0"/>
              <w:spacing w:line="264" w:lineRule="auto"/>
              <w:contextualSpacing/>
              <w:jc w:val="both"/>
              <w:rPr>
                <w:b/>
                <w:bCs/>
                <w:i/>
                <w:iCs/>
                <w:color w:val="0070C0"/>
                <w:spacing w:val="-10"/>
                <w:sz w:val="26"/>
                <w:szCs w:val="26"/>
              </w:rPr>
            </w:pPr>
            <w:r w:rsidRPr="00586CF3">
              <w:rPr>
                <w:b/>
                <w:bCs/>
                <w:i/>
                <w:iCs/>
                <w:color w:val="0070C0"/>
                <w:spacing w:val="-10"/>
                <w:sz w:val="26"/>
                <w:szCs w:val="26"/>
              </w:rPr>
              <w:t>* Phần hotline:</w:t>
            </w:r>
          </w:p>
        </w:tc>
        <w:tc>
          <w:tcPr>
            <w:tcW w:w="797" w:type="pct"/>
            <w:shd w:val="clear" w:color="auto" w:fill="E7E6E6"/>
            <w:vAlign w:val="center"/>
          </w:tcPr>
          <w:p w14:paraId="6AFFB736"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4BC47363" w14:textId="77777777" w:rsidTr="00F57D62">
        <w:trPr>
          <w:trHeight w:val="20"/>
        </w:trPr>
        <w:tc>
          <w:tcPr>
            <w:tcW w:w="4203" w:type="pct"/>
            <w:vAlign w:val="center"/>
          </w:tcPr>
          <w:p w14:paraId="6594FCE7"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a. Thiết bị chính:</w:t>
            </w:r>
          </w:p>
        </w:tc>
        <w:tc>
          <w:tcPr>
            <w:tcW w:w="797" w:type="pct"/>
            <w:vAlign w:val="center"/>
          </w:tcPr>
          <w:p w14:paraId="1FB70841"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3E33E839" w14:textId="77777777" w:rsidTr="00F57D62">
        <w:trPr>
          <w:trHeight w:val="20"/>
        </w:trPr>
        <w:tc>
          <w:tcPr>
            <w:tcW w:w="4203" w:type="pct"/>
            <w:vAlign w:val="center"/>
          </w:tcPr>
          <w:p w14:paraId="4A8B8BA2" w14:textId="77777777" w:rsidR="00832676" w:rsidRPr="00586CF3" w:rsidRDefault="00832676" w:rsidP="00F57D62">
            <w:pPr>
              <w:jc w:val="both"/>
              <w:rPr>
                <w:color w:val="0070C0"/>
                <w:spacing w:val="-10"/>
                <w:sz w:val="26"/>
                <w:szCs w:val="26"/>
              </w:rPr>
            </w:pPr>
            <w:r w:rsidRPr="00586CF3">
              <w:rPr>
                <w:color w:val="0070C0"/>
                <w:spacing w:val="-10"/>
                <w:sz w:val="26"/>
                <w:szCs w:val="26"/>
              </w:rPr>
              <w:t>- Lắp DS 3P 630A - TC live-line</w:t>
            </w:r>
          </w:p>
        </w:tc>
        <w:tc>
          <w:tcPr>
            <w:tcW w:w="797" w:type="pct"/>
            <w:vAlign w:val="center"/>
          </w:tcPr>
          <w:p w14:paraId="6678AA8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78C8E1B4" w14:textId="77777777" w:rsidTr="00F57D62">
        <w:trPr>
          <w:trHeight w:val="20"/>
        </w:trPr>
        <w:tc>
          <w:tcPr>
            <w:tcW w:w="4203" w:type="pct"/>
            <w:vAlign w:val="center"/>
          </w:tcPr>
          <w:p w14:paraId="686095FE"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5C670F75"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3080B7A6" w14:textId="77777777" w:rsidTr="00F57D62">
        <w:trPr>
          <w:trHeight w:val="20"/>
        </w:trPr>
        <w:tc>
          <w:tcPr>
            <w:tcW w:w="4203" w:type="pct"/>
          </w:tcPr>
          <w:p w14:paraId="4D87AD4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Dựng trụ và làm móng trụ BTLT đôi 14m</w:t>
            </w:r>
          </w:p>
        </w:tc>
        <w:tc>
          <w:tcPr>
            <w:tcW w:w="797" w:type="pct"/>
            <w:vAlign w:val="center"/>
          </w:tcPr>
          <w:p w14:paraId="6910470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trụ</w:t>
            </w:r>
          </w:p>
        </w:tc>
      </w:tr>
      <w:tr w:rsidR="00832676" w:rsidRPr="00586CF3" w14:paraId="76800EB1" w14:textId="77777777" w:rsidTr="00F57D62">
        <w:trPr>
          <w:trHeight w:val="20"/>
        </w:trPr>
        <w:tc>
          <w:tcPr>
            <w:tcW w:w="4203" w:type="pct"/>
            <w:vAlign w:val="center"/>
          </w:tcPr>
          <w:p w14:paraId="55121D5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sứ đứng 24kV + ty - TC live line</w:t>
            </w:r>
          </w:p>
        </w:tc>
        <w:tc>
          <w:tcPr>
            <w:tcW w:w="797" w:type="pct"/>
            <w:vAlign w:val="center"/>
          </w:tcPr>
          <w:p w14:paraId="32FB873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832676" w:rsidRPr="00586CF3" w14:paraId="1362F7C1" w14:textId="77777777" w:rsidTr="00F57D62">
        <w:trPr>
          <w:trHeight w:val="20"/>
        </w:trPr>
        <w:tc>
          <w:tcPr>
            <w:tcW w:w="4203" w:type="pct"/>
            <w:vAlign w:val="center"/>
          </w:tcPr>
          <w:p w14:paraId="29C08CD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sứ treo đôi polymer 24kV TC Live line</w:t>
            </w:r>
          </w:p>
        </w:tc>
        <w:tc>
          <w:tcPr>
            <w:tcW w:w="797" w:type="pct"/>
            <w:vAlign w:val="center"/>
          </w:tcPr>
          <w:p w14:paraId="5AE80DB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09 bộ</w:t>
            </w:r>
          </w:p>
        </w:tc>
      </w:tr>
      <w:tr w:rsidR="00832676" w:rsidRPr="00586CF3" w14:paraId="0A0EA3BA" w14:textId="77777777" w:rsidTr="00F57D62">
        <w:trPr>
          <w:trHeight w:val="20"/>
        </w:trPr>
        <w:tc>
          <w:tcPr>
            <w:tcW w:w="4203" w:type="pct"/>
            <w:shd w:val="clear" w:color="auto" w:fill="D9D9D9"/>
          </w:tcPr>
          <w:p w14:paraId="56C76B86" w14:textId="77777777" w:rsidR="00832676" w:rsidRPr="00586CF3" w:rsidRDefault="00832676" w:rsidP="00F57D62">
            <w:pPr>
              <w:widowControl w:val="0"/>
              <w:spacing w:line="264" w:lineRule="auto"/>
              <w:contextualSpacing/>
              <w:jc w:val="both"/>
              <w:rPr>
                <w:b/>
                <w:bCs/>
                <w:i/>
                <w:iCs/>
                <w:color w:val="0070C0"/>
                <w:spacing w:val="-10"/>
                <w:sz w:val="26"/>
                <w:szCs w:val="26"/>
              </w:rPr>
            </w:pPr>
            <w:r w:rsidRPr="00586CF3">
              <w:rPr>
                <w:b/>
                <w:bCs/>
                <w:i/>
                <w:iCs/>
                <w:color w:val="0070C0"/>
                <w:spacing w:val="-10"/>
                <w:sz w:val="26"/>
                <w:szCs w:val="26"/>
              </w:rPr>
              <w:t>* Phần trạm biến áp:</w:t>
            </w:r>
          </w:p>
        </w:tc>
        <w:tc>
          <w:tcPr>
            <w:tcW w:w="797" w:type="pct"/>
            <w:shd w:val="clear" w:color="auto" w:fill="D9D9D9"/>
            <w:vAlign w:val="center"/>
          </w:tcPr>
          <w:p w14:paraId="3B74C74D"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6E5AC7BA" w14:textId="77777777" w:rsidTr="00F57D62">
        <w:trPr>
          <w:trHeight w:val="20"/>
        </w:trPr>
        <w:tc>
          <w:tcPr>
            <w:tcW w:w="4203" w:type="pct"/>
          </w:tcPr>
          <w:p w14:paraId="6EABC65F"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4EE6265E"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02A853E8" w14:textId="77777777" w:rsidTr="00F57D62">
        <w:trPr>
          <w:trHeight w:val="20"/>
        </w:trPr>
        <w:tc>
          <w:tcPr>
            <w:tcW w:w="4203" w:type="pct"/>
          </w:tcPr>
          <w:p w14:paraId="2BAD13C5"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color w:val="0070C0"/>
                <w:spacing w:val="-10"/>
                <w:sz w:val="26"/>
                <w:szCs w:val="26"/>
              </w:rPr>
              <w:lastRenderedPageBreak/>
              <w:t>- Lắp mới tủ hợp bộ hạ thế (MCCB 3P 600A + 4 MCCB 3P 250A)</w:t>
            </w:r>
          </w:p>
        </w:tc>
        <w:tc>
          <w:tcPr>
            <w:tcW w:w="797" w:type="pct"/>
            <w:vAlign w:val="center"/>
          </w:tcPr>
          <w:p w14:paraId="29DC474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12 tủ</w:t>
            </w:r>
          </w:p>
        </w:tc>
      </w:tr>
      <w:tr w:rsidR="00832676" w:rsidRPr="00586CF3" w14:paraId="7E07D108" w14:textId="77777777" w:rsidTr="00F57D62">
        <w:trPr>
          <w:trHeight w:val="20"/>
        </w:trPr>
        <w:tc>
          <w:tcPr>
            <w:tcW w:w="4203" w:type="pct"/>
          </w:tcPr>
          <w:p w14:paraId="0EA79339"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a. Vật liệu chính:</w:t>
            </w:r>
          </w:p>
        </w:tc>
        <w:tc>
          <w:tcPr>
            <w:tcW w:w="797" w:type="pct"/>
            <w:vAlign w:val="center"/>
          </w:tcPr>
          <w:p w14:paraId="4DC79E11"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17FF3523" w14:textId="77777777" w:rsidTr="00F57D62">
        <w:trPr>
          <w:trHeight w:val="20"/>
        </w:trPr>
        <w:tc>
          <w:tcPr>
            <w:tcW w:w="4203" w:type="pct"/>
          </w:tcPr>
          <w:p w14:paraId="0CEB1E7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1x400kVA từ trạm giàn thành trạm trụ ghép</w:t>
            </w:r>
          </w:p>
        </w:tc>
        <w:tc>
          <w:tcPr>
            <w:tcW w:w="797" w:type="pct"/>
            <w:vAlign w:val="center"/>
          </w:tcPr>
          <w:p w14:paraId="32FC66C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trạm</w:t>
            </w:r>
          </w:p>
        </w:tc>
      </w:tr>
      <w:tr w:rsidR="00832676" w:rsidRPr="00586CF3" w14:paraId="3B7C565B" w14:textId="77777777" w:rsidTr="00F57D62">
        <w:trPr>
          <w:trHeight w:val="20"/>
        </w:trPr>
        <w:tc>
          <w:tcPr>
            <w:tcW w:w="4203" w:type="pct"/>
          </w:tcPr>
          <w:p w14:paraId="34A6419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1x250kVA từ trạm giàn thành trạm trụ ghép</w:t>
            </w:r>
          </w:p>
        </w:tc>
        <w:tc>
          <w:tcPr>
            <w:tcW w:w="797" w:type="pct"/>
            <w:vAlign w:val="center"/>
          </w:tcPr>
          <w:p w14:paraId="692E97A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trạm</w:t>
            </w:r>
          </w:p>
        </w:tc>
      </w:tr>
      <w:tr w:rsidR="00832676" w:rsidRPr="00586CF3" w14:paraId="31D18368" w14:textId="77777777" w:rsidTr="00F57D62">
        <w:trPr>
          <w:trHeight w:val="20"/>
        </w:trPr>
        <w:tc>
          <w:tcPr>
            <w:tcW w:w="4203" w:type="pct"/>
          </w:tcPr>
          <w:p w14:paraId="2C09AA7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1x250kVA từ trạm giàn thành trạm trụ thép tích hợp RMU 2L+1T</w:t>
            </w:r>
          </w:p>
        </w:tc>
        <w:tc>
          <w:tcPr>
            <w:tcW w:w="797" w:type="pct"/>
            <w:vAlign w:val="center"/>
          </w:tcPr>
          <w:p w14:paraId="09DE578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trạm</w:t>
            </w:r>
          </w:p>
        </w:tc>
      </w:tr>
      <w:tr w:rsidR="00832676" w:rsidRPr="00586CF3" w14:paraId="4677A76C" w14:textId="77777777" w:rsidTr="00F57D62">
        <w:trPr>
          <w:trHeight w:val="20"/>
        </w:trPr>
        <w:tc>
          <w:tcPr>
            <w:tcW w:w="4203" w:type="pct"/>
          </w:tcPr>
          <w:p w14:paraId="4DAAF5B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1x400kVA từ trạm giàn thành trạm trụ thép tích hợp RMU 2L+1T</w:t>
            </w:r>
          </w:p>
        </w:tc>
        <w:tc>
          <w:tcPr>
            <w:tcW w:w="797" w:type="pct"/>
            <w:vAlign w:val="center"/>
          </w:tcPr>
          <w:p w14:paraId="32A030AA"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trạm</w:t>
            </w:r>
          </w:p>
        </w:tc>
      </w:tr>
      <w:tr w:rsidR="00832676" w:rsidRPr="00586CF3" w14:paraId="5258C96C" w14:textId="77777777" w:rsidTr="00F57D62">
        <w:trPr>
          <w:trHeight w:val="20"/>
        </w:trPr>
        <w:tc>
          <w:tcPr>
            <w:tcW w:w="4203" w:type="pct"/>
          </w:tcPr>
          <w:p w14:paraId="775EC6E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MCCB 3P 600A+phụ kiện</w:t>
            </w:r>
          </w:p>
        </w:tc>
        <w:tc>
          <w:tcPr>
            <w:tcW w:w="797" w:type="pct"/>
            <w:vAlign w:val="center"/>
          </w:tcPr>
          <w:p w14:paraId="0A008E1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03 bộ</w:t>
            </w:r>
          </w:p>
        </w:tc>
      </w:tr>
      <w:tr w:rsidR="00832676" w:rsidRPr="00586CF3" w14:paraId="23C08851" w14:textId="77777777" w:rsidTr="00F57D62">
        <w:trPr>
          <w:trHeight w:val="20"/>
        </w:trPr>
        <w:tc>
          <w:tcPr>
            <w:tcW w:w="4203" w:type="pct"/>
          </w:tcPr>
          <w:p w14:paraId="33341AB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MCCB 3P 300A+phụ kiện</w:t>
            </w:r>
          </w:p>
        </w:tc>
        <w:tc>
          <w:tcPr>
            <w:tcW w:w="797" w:type="pct"/>
            <w:vAlign w:val="center"/>
          </w:tcPr>
          <w:p w14:paraId="70F28AB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14 bộ</w:t>
            </w:r>
          </w:p>
        </w:tc>
      </w:tr>
      <w:tr w:rsidR="00832676" w:rsidRPr="00586CF3" w14:paraId="0ADBEF91" w14:textId="77777777" w:rsidTr="00F57D62">
        <w:trPr>
          <w:trHeight w:val="20"/>
        </w:trPr>
        <w:tc>
          <w:tcPr>
            <w:tcW w:w="4203" w:type="pct"/>
          </w:tcPr>
          <w:p w14:paraId="2C3A4C6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cáp đồng bọc hạ thế 240mm2</w:t>
            </w:r>
          </w:p>
        </w:tc>
        <w:tc>
          <w:tcPr>
            <w:tcW w:w="797" w:type="pct"/>
            <w:vAlign w:val="center"/>
          </w:tcPr>
          <w:p w14:paraId="53915E4F" w14:textId="1F88A60C"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4</w:t>
            </w:r>
            <w:r w:rsidR="00AA0C01">
              <w:rPr>
                <w:color w:val="0070C0"/>
                <w:spacing w:val="-10"/>
                <w:sz w:val="26"/>
                <w:szCs w:val="26"/>
              </w:rPr>
              <w:t>97</w:t>
            </w:r>
            <w:r w:rsidRPr="00586CF3">
              <w:rPr>
                <w:color w:val="0070C0"/>
                <w:spacing w:val="-10"/>
                <w:sz w:val="26"/>
                <w:szCs w:val="26"/>
              </w:rPr>
              <w:t xml:space="preserve"> mét</w:t>
            </w:r>
          </w:p>
        </w:tc>
      </w:tr>
      <w:tr w:rsidR="00832676" w:rsidRPr="00586CF3" w14:paraId="6562E004" w14:textId="77777777" w:rsidTr="00F57D62">
        <w:trPr>
          <w:trHeight w:val="20"/>
        </w:trPr>
        <w:tc>
          <w:tcPr>
            <w:tcW w:w="4203" w:type="pct"/>
            <w:shd w:val="clear" w:color="auto" w:fill="D9D9D9"/>
          </w:tcPr>
          <w:p w14:paraId="3282529C" w14:textId="77777777" w:rsidR="00832676" w:rsidRPr="00586CF3" w:rsidRDefault="00832676" w:rsidP="00F57D62">
            <w:pPr>
              <w:widowControl w:val="0"/>
              <w:spacing w:line="264" w:lineRule="auto"/>
              <w:contextualSpacing/>
              <w:jc w:val="both"/>
              <w:rPr>
                <w:i/>
                <w:color w:val="0070C0"/>
                <w:spacing w:val="-10"/>
                <w:sz w:val="26"/>
                <w:szCs w:val="26"/>
              </w:rPr>
            </w:pPr>
            <w:r w:rsidRPr="00586CF3">
              <w:rPr>
                <w:b/>
                <w:i/>
                <w:color w:val="0070C0"/>
                <w:spacing w:val="-10"/>
                <w:sz w:val="26"/>
                <w:szCs w:val="26"/>
              </w:rPr>
              <w:t>* Phần hạ thế ngầm:</w:t>
            </w:r>
          </w:p>
        </w:tc>
        <w:tc>
          <w:tcPr>
            <w:tcW w:w="797" w:type="pct"/>
            <w:shd w:val="clear" w:color="auto" w:fill="D9D9D9"/>
            <w:vAlign w:val="center"/>
          </w:tcPr>
          <w:p w14:paraId="4CA808B5"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5C5FCF4F" w14:textId="77777777" w:rsidTr="00F57D62">
        <w:trPr>
          <w:trHeight w:val="20"/>
        </w:trPr>
        <w:tc>
          <w:tcPr>
            <w:tcW w:w="4203" w:type="pct"/>
          </w:tcPr>
          <w:p w14:paraId="1D38F89C"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2DA63584"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250ACCD9" w14:textId="77777777" w:rsidTr="00F57D62">
        <w:trPr>
          <w:trHeight w:val="20"/>
        </w:trPr>
        <w:tc>
          <w:tcPr>
            <w:tcW w:w="4203" w:type="pct"/>
          </w:tcPr>
          <w:p w14:paraId="62A0F90A" w14:textId="77777777" w:rsidR="00832676" w:rsidRPr="00586CF3" w:rsidRDefault="00832676" w:rsidP="00F57D62">
            <w:pPr>
              <w:widowControl w:val="0"/>
              <w:spacing w:line="264" w:lineRule="auto"/>
              <w:contextualSpacing/>
              <w:jc w:val="both"/>
              <w:rPr>
                <w:b/>
                <w:i/>
                <w:color w:val="0070C0"/>
                <w:spacing w:val="-10"/>
                <w:sz w:val="26"/>
                <w:szCs w:val="26"/>
              </w:rPr>
            </w:pPr>
            <w:r w:rsidRPr="00586CF3">
              <w:rPr>
                <w:b/>
                <w:i/>
                <w:color w:val="0070C0"/>
                <w:spacing w:val="-10"/>
                <w:sz w:val="26"/>
                <w:szCs w:val="26"/>
              </w:rPr>
              <w:t>b. Vật liệu chính:</w:t>
            </w:r>
          </w:p>
        </w:tc>
        <w:tc>
          <w:tcPr>
            <w:tcW w:w="797" w:type="pct"/>
            <w:vAlign w:val="center"/>
          </w:tcPr>
          <w:p w14:paraId="547EF1B0"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2FD8F5EA" w14:textId="77777777" w:rsidTr="00F57D62">
        <w:trPr>
          <w:trHeight w:val="20"/>
        </w:trPr>
        <w:tc>
          <w:tcPr>
            <w:tcW w:w="4203" w:type="pct"/>
            <w:vAlign w:val="center"/>
          </w:tcPr>
          <w:p w14:paraId="2A61677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nhôm 3A240+A120mm2</w:t>
            </w:r>
          </w:p>
        </w:tc>
        <w:tc>
          <w:tcPr>
            <w:tcW w:w="797" w:type="pct"/>
            <w:vAlign w:val="center"/>
          </w:tcPr>
          <w:p w14:paraId="75CC0B43"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1285 mét</w:t>
            </w:r>
          </w:p>
        </w:tc>
      </w:tr>
      <w:tr w:rsidR="00832676" w:rsidRPr="00586CF3" w14:paraId="449C5815" w14:textId="77777777" w:rsidTr="00F57D62">
        <w:trPr>
          <w:trHeight w:val="20"/>
        </w:trPr>
        <w:tc>
          <w:tcPr>
            <w:tcW w:w="4203" w:type="pct"/>
            <w:vAlign w:val="center"/>
          </w:tcPr>
          <w:p w14:paraId="315ECD2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xml:space="preserve">- Kẻo rải cáp ngầm hạ thế lõi đồng 3M95+M70mm2 </w:t>
            </w:r>
          </w:p>
        </w:tc>
        <w:tc>
          <w:tcPr>
            <w:tcW w:w="797" w:type="pct"/>
            <w:vAlign w:val="center"/>
          </w:tcPr>
          <w:p w14:paraId="1CF02A8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14 mét</w:t>
            </w:r>
          </w:p>
        </w:tc>
      </w:tr>
      <w:tr w:rsidR="00832676" w:rsidRPr="00586CF3" w14:paraId="3A268142" w14:textId="77777777" w:rsidTr="00F57D62">
        <w:trPr>
          <w:trHeight w:val="20"/>
        </w:trPr>
        <w:tc>
          <w:tcPr>
            <w:tcW w:w="4203" w:type="pct"/>
            <w:vAlign w:val="center"/>
          </w:tcPr>
          <w:p w14:paraId="3CEBEBB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3M50+M25mm2</w:t>
            </w:r>
          </w:p>
        </w:tc>
        <w:tc>
          <w:tcPr>
            <w:tcW w:w="797" w:type="pct"/>
            <w:vAlign w:val="center"/>
          </w:tcPr>
          <w:p w14:paraId="41BE3C9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09 mét</w:t>
            </w:r>
          </w:p>
        </w:tc>
      </w:tr>
      <w:tr w:rsidR="00832676" w:rsidRPr="00586CF3" w14:paraId="526526F0" w14:textId="77777777" w:rsidTr="00F57D62">
        <w:trPr>
          <w:trHeight w:val="20"/>
        </w:trPr>
        <w:tc>
          <w:tcPr>
            <w:tcW w:w="4203" w:type="pct"/>
            <w:vAlign w:val="center"/>
          </w:tcPr>
          <w:p w14:paraId="7239A11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3M25+M16mm2</w:t>
            </w:r>
          </w:p>
        </w:tc>
        <w:tc>
          <w:tcPr>
            <w:tcW w:w="797" w:type="pct"/>
            <w:vAlign w:val="center"/>
          </w:tcPr>
          <w:p w14:paraId="27E68AB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99 mét</w:t>
            </w:r>
          </w:p>
        </w:tc>
      </w:tr>
      <w:tr w:rsidR="00832676" w:rsidRPr="00586CF3" w14:paraId="7D965909" w14:textId="77777777" w:rsidTr="00F57D62">
        <w:trPr>
          <w:trHeight w:val="20"/>
        </w:trPr>
        <w:tc>
          <w:tcPr>
            <w:tcW w:w="4203" w:type="pct"/>
            <w:vAlign w:val="center"/>
          </w:tcPr>
          <w:p w14:paraId="0D939A7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2M10mm2</w:t>
            </w:r>
          </w:p>
        </w:tc>
        <w:tc>
          <w:tcPr>
            <w:tcW w:w="797" w:type="pct"/>
            <w:vAlign w:val="center"/>
          </w:tcPr>
          <w:p w14:paraId="7299491A"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211 mét</w:t>
            </w:r>
          </w:p>
        </w:tc>
      </w:tr>
      <w:tr w:rsidR="00832676" w:rsidRPr="00586CF3" w14:paraId="7536410F" w14:textId="77777777" w:rsidTr="00F57D62">
        <w:trPr>
          <w:trHeight w:val="20"/>
        </w:trPr>
        <w:tc>
          <w:tcPr>
            <w:tcW w:w="4203" w:type="pct"/>
            <w:vAlign w:val="center"/>
          </w:tcPr>
          <w:p w14:paraId="0BE2B25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nối cáp ngầm hạ thế 3M95+M70mm2</w:t>
            </w:r>
          </w:p>
        </w:tc>
        <w:tc>
          <w:tcPr>
            <w:tcW w:w="797" w:type="pct"/>
            <w:vAlign w:val="center"/>
          </w:tcPr>
          <w:p w14:paraId="12E1A2F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832676" w:rsidRPr="00586CF3" w14:paraId="60FFA566" w14:textId="77777777" w:rsidTr="00F57D62">
        <w:trPr>
          <w:trHeight w:val="20"/>
        </w:trPr>
        <w:tc>
          <w:tcPr>
            <w:tcW w:w="4203" w:type="pct"/>
            <w:vAlign w:val="center"/>
          </w:tcPr>
          <w:p w14:paraId="3D6AE066"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nối cáp ngầm hạ thế 3M50+M25mm2</w:t>
            </w:r>
          </w:p>
        </w:tc>
        <w:tc>
          <w:tcPr>
            <w:tcW w:w="797" w:type="pct"/>
            <w:vAlign w:val="center"/>
          </w:tcPr>
          <w:p w14:paraId="482F7DF3"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3E70C84D" w14:textId="77777777" w:rsidTr="00F57D62">
        <w:trPr>
          <w:trHeight w:val="20"/>
        </w:trPr>
        <w:tc>
          <w:tcPr>
            <w:tcW w:w="4203" w:type="pct"/>
            <w:vAlign w:val="center"/>
          </w:tcPr>
          <w:p w14:paraId="4A7916E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3A240+A120mm2 (Kèm đầu cosse đồng nhôm)</w:t>
            </w:r>
          </w:p>
        </w:tc>
        <w:tc>
          <w:tcPr>
            <w:tcW w:w="797" w:type="pct"/>
            <w:vAlign w:val="center"/>
          </w:tcPr>
          <w:p w14:paraId="227004B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50 bộ</w:t>
            </w:r>
          </w:p>
        </w:tc>
      </w:tr>
      <w:tr w:rsidR="00832676" w:rsidRPr="00586CF3" w14:paraId="34B00044" w14:textId="77777777" w:rsidTr="00F57D62">
        <w:trPr>
          <w:trHeight w:val="20"/>
        </w:trPr>
        <w:tc>
          <w:tcPr>
            <w:tcW w:w="4203" w:type="pct"/>
            <w:vAlign w:val="center"/>
          </w:tcPr>
          <w:p w14:paraId="07C10F3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3M95+M70mm2 (Kèm đầu cosse đồng)</w:t>
            </w:r>
          </w:p>
        </w:tc>
        <w:tc>
          <w:tcPr>
            <w:tcW w:w="797" w:type="pct"/>
            <w:vAlign w:val="center"/>
          </w:tcPr>
          <w:p w14:paraId="1470566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832676" w:rsidRPr="00586CF3" w14:paraId="611A675B" w14:textId="77777777" w:rsidTr="00F57D62">
        <w:trPr>
          <w:trHeight w:val="20"/>
        </w:trPr>
        <w:tc>
          <w:tcPr>
            <w:tcW w:w="4203" w:type="pct"/>
            <w:vAlign w:val="center"/>
          </w:tcPr>
          <w:p w14:paraId="5F070FC9"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3M50+M25mm2 (Kèm đầu cosse đồng)</w:t>
            </w:r>
          </w:p>
        </w:tc>
        <w:tc>
          <w:tcPr>
            <w:tcW w:w="797" w:type="pct"/>
            <w:vAlign w:val="center"/>
          </w:tcPr>
          <w:p w14:paraId="2CF57F1E"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440F1724" w14:textId="77777777" w:rsidTr="00F57D62">
        <w:trPr>
          <w:trHeight w:val="20"/>
        </w:trPr>
        <w:tc>
          <w:tcPr>
            <w:tcW w:w="4203" w:type="pct"/>
            <w:vAlign w:val="center"/>
          </w:tcPr>
          <w:p w14:paraId="4CFBF68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3M25+M16mm2 (Kèm đầu cosse đồng)</w:t>
            </w:r>
          </w:p>
        </w:tc>
        <w:tc>
          <w:tcPr>
            <w:tcW w:w="797" w:type="pct"/>
            <w:vAlign w:val="center"/>
          </w:tcPr>
          <w:p w14:paraId="792CBB0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832676" w:rsidRPr="00586CF3" w14:paraId="4B1783B1" w14:textId="77777777" w:rsidTr="00F57D62">
        <w:trPr>
          <w:trHeight w:val="20"/>
        </w:trPr>
        <w:tc>
          <w:tcPr>
            <w:tcW w:w="4203" w:type="pct"/>
          </w:tcPr>
          <w:p w14:paraId="11F78AA3"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 Phần viễn thông dùng riêng:</w:t>
            </w:r>
          </w:p>
        </w:tc>
        <w:tc>
          <w:tcPr>
            <w:tcW w:w="797" w:type="pct"/>
            <w:vAlign w:val="center"/>
          </w:tcPr>
          <w:p w14:paraId="608E386C"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6BDAB6A6" w14:textId="77777777" w:rsidTr="00F57D62">
        <w:trPr>
          <w:trHeight w:val="20"/>
        </w:trPr>
        <w:tc>
          <w:tcPr>
            <w:tcW w:w="4203" w:type="pct"/>
          </w:tcPr>
          <w:p w14:paraId="6023EBD3"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a. Thiết bị chính:</w:t>
            </w:r>
          </w:p>
        </w:tc>
        <w:tc>
          <w:tcPr>
            <w:tcW w:w="797" w:type="pct"/>
            <w:vAlign w:val="center"/>
          </w:tcPr>
          <w:p w14:paraId="5D1AE547"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324F9A55" w14:textId="77777777" w:rsidTr="00F57D62">
        <w:trPr>
          <w:trHeight w:val="20"/>
        </w:trPr>
        <w:tc>
          <w:tcPr>
            <w:tcW w:w="4203" w:type="pct"/>
          </w:tcPr>
          <w:p w14:paraId="409DE0B0"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03C18673"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2C88DDF7" w14:textId="77777777" w:rsidTr="00F57D62">
        <w:trPr>
          <w:trHeight w:val="20"/>
        </w:trPr>
        <w:tc>
          <w:tcPr>
            <w:tcW w:w="4203" w:type="pct"/>
            <w:vAlign w:val="center"/>
          </w:tcPr>
          <w:p w14:paraId="32E07D5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Cáp quang ngầm đơn mode 12FO</w:t>
            </w:r>
          </w:p>
        </w:tc>
        <w:tc>
          <w:tcPr>
            <w:tcW w:w="797" w:type="pct"/>
            <w:vAlign w:val="center"/>
          </w:tcPr>
          <w:p w14:paraId="6934E02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2438 mét</w:t>
            </w:r>
          </w:p>
        </w:tc>
      </w:tr>
      <w:tr w:rsidR="00832676" w:rsidRPr="00586CF3" w14:paraId="03F9ED93" w14:textId="77777777" w:rsidTr="00F57D62">
        <w:trPr>
          <w:trHeight w:val="20"/>
        </w:trPr>
        <w:tc>
          <w:tcPr>
            <w:tcW w:w="4203" w:type="pct"/>
            <w:vAlign w:val="center"/>
          </w:tcPr>
          <w:p w14:paraId="19B8086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Cáp quang ngầm đơn mode 48FO</w:t>
            </w:r>
          </w:p>
        </w:tc>
        <w:tc>
          <w:tcPr>
            <w:tcW w:w="797" w:type="pct"/>
            <w:vAlign w:val="center"/>
          </w:tcPr>
          <w:p w14:paraId="442614D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2059 mét</w:t>
            </w:r>
          </w:p>
        </w:tc>
      </w:tr>
      <w:tr w:rsidR="00832676" w:rsidRPr="00586CF3" w14:paraId="396B8EE0" w14:textId="77777777" w:rsidTr="00F57D62">
        <w:trPr>
          <w:trHeight w:val="20"/>
        </w:trPr>
        <w:tc>
          <w:tcPr>
            <w:tcW w:w="4203" w:type="pct"/>
            <w:vAlign w:val="center"/>
          </w:tcPr>
          <w:p w14:paraId="261BCAB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Măng sông quang dạng mũ chụp cho cáp quang 48FO</w:t>
            </w:r>
          </w:p>
        </w:tc>
        <w:tc>
          <w:tcPr>
            <w:tcW w:w="797" w:type="pct"/>
            <w:vAlign w:val="center"/>
          </w:tcPr>
          <w:p w14:paraId="133D803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832676" w:rsidRPr="00586CF3" w14:paraId="37EA75CC" w14:textId="77777777" w:rsidTr="00F57D62">
        <w:trPr>
          <w:trHeight w:val="20"/>
        </w:trPr>
        <w:tc>
          <w:tcPr>
            <w:tcW w:w="4203" w:type="pct"/>
            <w:vAlign w:val="center"/>
          </w:tcPr>
          <w:p w14:paraId="6E54EE4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Măng sông quang dạng mũ chụp cho cáp quang 12FO</w:t>
            </w:r>
          </w:p>
        </w:tc>
        <w:tc>
          <w:tcPr>
            <w:tcW w:w="797" w:type="pct"/>
            <w:vAlign w:val="center"/>
          </w:tcPr>
          <w:p w14:paraId="4B452D5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832676" w:rsidRPr="00586CF3" w14:paraId="2F90A9CC" w14:textId="77777777" w:rsidTr="00F57D62">
        <w:trPr>
          <w:trHeight w:val="20"/>
        </w:trPr>
        <w:tc>
          <w:tcPr>
            <w:tcW w:w="4203" w:type="pct"/>
            <w:vAlign w:val="center"/>
          </w:tcPr>
          <w:p w14:paraId="38B5D63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Hầm Scada loại trên vỉa hè kt 700x250x850</w:t>
            </w:r>
          </w:p>
        </w:tc>
        <w:tc>
          <w:tcPr>
            <w:tcW w:w="797" w:type="pct"/>
            <w:vAlign w:val="center"/>
          </w:tcPr>
          <w:p w14:paraId="32E8FF23"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02 hầm</w:t>
            </w:r>
          </w:p>
        </w:tc>
      </w:tr>
      <w:tr w:rsidR="00832676" w:rsidRPr="00586CF3" w14:paraId="06EB9552" w14:textId="77777777" w:rsidTr="00F57D62">
        <w:trPr>
          <w:trHeight w:val="20"/>
        </w:trPr>
        <w:tc>
          <w:tcPr>
            <w:tcW w:w="4203" w:type="pct"/>
            <w:shd w:val="clear" w:color="auto" w:fill="D9D9D9"/>
          </w:tcPr>
          <w:p w14:paraId="5BCEC6E8" w14:textId="77777777" w:rsidR="00832676" w:rsidRPr="00586CF3" w:rsidRDefault="00832676" w:rsidP="00F57D62">
            <w:pPr>
              <w:widowControl w:val="0"/>
              <w:spacing w:line="264" w:lineRule="auto"/>
              <w:contextualSpacing/>
              <w:jc w:val="both"/>
              <w:rPr>
                <w:color w:val="0070C0"/>
                <w:spacing w:val="-10"/>
                <w:sz w:val="26"/>
                <w:szCs w:val="26"/>
              </w:rPr>
            </w:pPr>
            <w:r w:rsidRPr="00586CF3">
              <w:rPr>
                <w:b/>
                <w:i/>
                <w:color w:val="0070C0"/>
                <w:spacing w:val="-10"/>
                <w:sz w:val="26"/>
                <w:szCs w:val="26"/>
              </w:rPr>
              <w:t>* Phần không điện:</w:t>
            </w:r>
          </w:p>
        </w:tc>
        <w:tc>
          <w:tcPr>
            <w:tcW w:w="797" w:type="pct"/>
            <w:shd w:val="clear" w:color="auto" w:fill="D9D9D9"/>
            <w:vAlign w:val="center"/>
          </w:tcPr>
          <w:p w14:paraId="26B19D48" w14:textId="77777777" w:rsidR="00832676" w:rsidRPr="00586CF3" w:rsidRDefault="00832676" w:rsidP="00F57D62">
            <w:pPr>
              <w:widowControl w:val="0"/>
              <w:spacing w:line="264" w:lineRule="auto"/>
              <w:contextualSpacing/>
              <w:jc w:val="both"/>
              <w:rPr>
                <w:color w:val="0070C0"/>
                <w:spacing w:val="-10"/>
                <w:sz w:val="26"/>
                <w:szCs w:val="26"/>
              </w:rPr>
            </w:pPr>
          </w:p>
        </w:tc>
      </w:tr>
      <w:tr w:rsidR="00832676" w:rsidRPr="00586CF3" w14:paraId="0FE8D482" w14:textId="77777777" w:rsidTr="00F57D62">
        <w:trPr>
          <w:trHeight w:val="20"/>
        </w:trPr>
        <w:tc>
          <w:tcPr>
            <w:tcW w:w="4203" w:type="pct"/>
          </w:tcPr>
          <w:p w14:paraId="16CC2D2E" w14:textId="68E10F3D"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w:t>
            </w:r>
            <w:r w:rsidR="00B41CA2">
              <w:rPr>
                <w:color w:val="0070C0"/>
                <w:spacing w:val="-10"/>
                <w:sz w:val="26"/>
                <w:szCs w:val="26"/>
              </w:rPr>
              <w:t>, lỗ puly</w:t>
            </w:r>
            <w:r w:rsidRPr="00586CF3">
              <w:rPr>
                <w:color w:val="0070C0"/>
                <w:spacing w:val="-10"/>
                <w:sz w:val="26"/>
                <w:szCs w:val="26"/>
              </w:rPr>
              <w:t xml:space="preserve"> dưới đường BTNN loại II các loại</w:t>
            </w:r>
          </w:p>
        </w:tc>
        <w:tc>
          <w:tcPr>
            <w:tcW w:w="797" w:type="pct"/>
            <w:vAlign w:val="center"/>
          </w:tcPr>
          <w:p w14:paraId="31EDEEA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363 mét</w:t>
            </w:r>
          </w:p>
        </w:tc>
      </w:tr>
      <w:tr w:rsidR="00832676" w:rsidRPr="00586CF3" w14:paraId="7C43EC7C" w14:textId="77777777" w:rsidTr="00F57D62">
        <w:trPr>
          <w:trHeight w:val="20"/>
        </w:trPr>
        <w:tc>
          <w:tcPr>
            <w:tcW w:w="4203" w:type="pct"/>
          </w:tcPr>
          <w:p w14:paraId="722D4B47" w14:textId="63D6DBCF"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w:t>
            </w:r>
            <w:r w:rsidR="00B41CA2">
              <w:rPr>
                <w:color w:val="0070C0"/>
                <w:spacing w:val="-10"/>
                <w:sz w:val="26"/>
                <w:szCs w:val="26"/>
              </w:rPr>
              <w:t>, lỗ puly</w:t>
            </w:r>
            <w:r w:rsidRPr="00586CF3">
              <w:rPr>
                <w:color w:val="0070C0"/>
                <w:spacing w:val="-10"/>
                <w:sz w:val="26"/>
                <w:szCs w:val="26"/>
              </w:rPr>
              <w:t xml:space="preserve"> dưới đường BTXM các loại</w:t>
            </w:r>
          </w:p>
        </w:tc>
        <w:tc>
          <w:tcPr>
            <w:tcW w:w="797" w:type="pct"/>
            <w:vAlign w:val="center"/>
          </w:tcPr>
          <w:p w14:paraId="4EADCAA5"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417 mét</w:t>
            </w:r>
          </w:p>
        </w:tc>
      </w:tr>
      <w:tr w:rsidR="00832676" w:rsidRPr="00586CF3" w14:paraId="366C2F1B" w14:textId="77777777" w:rsidTr="00F57D62">
        <w:trPr>
          <w:trHeight w:val="20"/>
        </w:trPr>
        <w:tc>
          <w:tcPr>
            <w:tcW w:w="4203" w:type="pct"/>
          </w:tcPr>
          <w:p w14:paraId="54D45B5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vỉa hè gach Terrazo các loại</w:t>
            </w:r>
          </w:p>
        </w:tc>
        <w:tc>
          <w:tcPr>
            <w:tcW w:w="797" w:type="pct"/>
            <w:vAlign w:val="center"/>
          </w:tcPr>
          <w:p w14:paraId="71C1E49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2782.5 mét</w:t>
            </w:r>
          </w:p>
        </w:tc>
      </w:tr>
      <w:tr w:rsidR="00832676" w:rsidRPr="00586CF3" w14:paraId="62D1F84B" w14:textId="77777777" w:rsidTr="00F57D62">
        <w:trPr>
          <w:trHeight w:val="20"/>
        </w:trPr>
        <w:tc>
          <w:tcPr>
            <w:tcW w:w="4203" w:type="pct"/>
          </w:tcPr>
          <w:p w14:paraId="6F57F12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vỉa hè BTXM các loại</w:t>
            </w:r>
          </w:p>
        </w:tc>
        <w:tc>
          <w:tcPr>
            <w:tcW w:w="797" w:type="pct"/>
            <w:vAlign w:val="center"/>
          </w:tcPr>
          <w:p w14:paraId="1BCB56E9"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126 mét</w:t>
            </w:r>
          </w:p>
        </w:tc>
      </w:tr>
      <w:tr w:rsidR="00832676" w:rsidRPr="00586CF3" w14:paraId="71E18C71" w14:textId="77777777" w:rsidTr="00F57D62">
        <w:trPr>
          <w:trHeight w:val="20"/>
        </w:trPr>
        <w:tc>
          <w:tcPr>
            <w:tcW w:w="4203" w:type="pct"/>
          </w:tcPr>
          <w:p w14:paraId="2C2F324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dưới hè đất tự nhiên các loại</w:t>
            </w:r>
          </w:p>
        </w:tc>
        <w:tc>
          <w:tcPr>
            <w:tcW w:w="797" w:type="pct"/>
            <w:vAlign w:val="center"/>
          </w:tcPr>
          <w:p w14:paraId="29A9CB1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06 mét</w:t>
            </w:r>
          </w:p>
        </w:tc>
      </w:tr>
      <w:tr w:rsidR="00832676" w:rsidRPr="00586CF3" w14:paraId="2BC2D14C" w14:textId="77777777" w:rsidTr="00F57D62">
        <w:trPr>
          <w:trHeight w:val="20"/>
        </w:trPr>
        <w:tc>
          <w:tcPr>
            <w:tcW w:w="4203" w:type="pct"/>
          </w:tcPr>
          <w:p w14:paraId="74D5CFB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D195/150</w:t>
            </w:r>
          </w:p>
        </w:tc>
        <w:tc>
          <w:tcPr>
            <w:tcW w:w="797" w:type="pct"/>
            <w:vAlign w:val="center"/>
          </w:tcPr>
          <w:p w14:paraId="498FC69A" w14:textId="0D310378"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xml:space="preserve">: </w:t>
            </w:r>
            <w:r w:rsidR="00B41CA2">
              <w:rPr>
                <w:color w:val="0070C0"/>
                <w:spacing w:val="-10"/>
                <w:sz w:val="26"/>
                <w:szCs w:val="26"/>
              </w:rPr>
              <w:t>4062</w:t>
            </w:r>
            <w:r w:rsidRPr="00586CF3">
              <w:rPr>
                <w:color w:val="0070C0"/>
                <w:spacing w:val="-10"/>
                <w:sz w:val="26"/>
                <w:szCs w:val="26"/>
              </w:rPr>
              <w:t>.5 mét</w:t>
            </w:r>
          </w:p>
        </w:tc>
      </w:tr>
      <w:tr w:rsidR="00832676" w:rsidRPr="00586CF3" w14:paraId="319FB237" w14:textId="77777777" w:rsidTr="00F57D62">
        <w:trPr>
          <w:trHeight w:val="20"/>
        </w:trPr>
        <w:tc>
          <w:tcPr>
            <w:tcW w:w="4203" w:type="pct"/>
          </w:tcPr>
          <w:p w14:paraId="6BE411C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D160/125</w:t>
            </w:r>
          </w:p>
        </w:tc>
        <w:tc>
          <w:tcPr>
            <w:tcW w:w="797" w:type="pct"/>
            <w:vAlign w:val="center"/>
          </w:tcPr>
          <w:p w14:paraId="278B9A0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529.5 mét</w:t>
            </w:r>
          </w:p>
        </w:tc>
      </w:tr>
      <w:tr w:rsidR="00832676" w:rsidRPr="00586CF3" w14:paraId="53CE0974" w14:textId="77777777" w:rsidTr="00F57D62">
        <w:trPr>
          <w:trHeight w:val="20"/>
        </w:trPr>
        <w:tc>
          <w:tcPr>
            <w:tcW w:w="4203" w:type="pct"/>
          </w:tcPr>
          <w:p w14:paraId="5684B501"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D130/100</w:t>
            </w:r>
          </w:p>
        </w:tc>
        <w:tc>
          <w:tcPr>
            <w:tcW w:w="797" w:type="pct"/>
            <w:vAlign w:val="center"/>
          </w:tcPr>
          <w:p w14:paraId="3C20DD14"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1181.5 mét</w:t>
            </w:r>
          </w:p>
        </w:tc>
      </w:tr>
      <w:tr w:rsidR="00832676" w:rsidRPr="00586CF3" w14:paraId="2706EB6B" w14:textId="77777777" w:rsidTr="00F57D62">
        <w:trPr>
          <w:trHeight w:val="20"/>
        </w:trPr>
        <w:tc>
          <w:tcPr>
            <w:tcW w:w="4203" w:type="pct"/>
          </w:tcPr>
          <w:p w14:paraId="224D820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D65/50</w:t>
            </w:r>
          </w:p>
        </w:tc>
        <w:tc>
          <w:tcPr>
            <w:tcW w:w="797" w:type="pct"/>
            <w:vAlign w:val="center"/>
          </w:tcPr>
          <w:p w14:paraId="12822D0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84 mét</w:t>
            </w:r>
          </w:p>
        </w:tc>
      </w:tr>
      <w:tr w:rsidR="00832676" w:rsidRPr="00586CF3" w14:paraId="65065A10" w14:textId="77777777" w:rsidTr="00F57D62">
        <w:trPr>
          <w:trHeight w:val="20"/>
        </w:trPr>
        <w:tc>
          <w:tcPr>
            <w:tcW w:w="4203" w:type="pct"/>
          </w:tcPr>
          <w:p w14:paraId="4F823B5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lastRenderedPageBreak/>
              <w:t>- Lắp ống xoắn HDPE D50/40</w:t>
            </w:r>
          </w:p>
        </w:tc>
        <w:tc>
          <w:tcPr>
            <w:tcW w:w="797" w:type="pct"/>
            <w:vAlign w:val="center"/>
          </w:tcPr>
          <w:p w14:paraId="522B5FC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178 mét</w:t>
            </w:r>
          </w:p>
        </w:tc>
      </w:tr>
      <w:tr w:rsidR="00832676" w:rsidRPr="00586CF3" w14:paraId="76F43B72" w14:textId="77777777" w:rsidTr="00F57D62">
        <w:trPr>
          <w:trHeight w:val="20"/>
        </w:trPr>
        <w:tc>
          <w:tcPr>
            <w:tcW w:w="4203" w:type="pct"/>
          </w:tcPr>
          <w:p w14:paraId="3FBA12E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D63</w:t>
            </w:r>
          </w:p>
        </w:tc>
        <w:tc>
          <w:tcPr>
            <w:tcW w:w="797" w:type="pct"/>
            <w:vAlign w:val="center"/>
          </w:tcPr>
          <w:p w14:paraId="6074ABEB"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2619 mét</w:t>
            </w:r>
          </w:p>
        </w:tc>
      </w:tr>
      <w:tr w:rsidR="00832676" w:rsidRPr="00586CF3" w14:paraId="21D55B12" w14:textId="77777777" w:rsidTr="00F57D62">
        <w:trPr>
          <w:trHeight w:val="20"/>
        </w:trPr>
        <w:tc>
          <w:tcPr>
            <w:tcW w:w="4203" w:type="pct"/>
          </w:tcPr>
          <w:p w14:paraId="129985E5"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Lắp ống xoắn HDPE D90</w:t>
            </w:r>
          </w:p>
        </w:tc>
        <w:tc>
          <w:tcPr>
            <w:tcW w:w="797" w:type="pct"/>
            <w:vAlign w:val="center"/>
          </w:tcPr>
          <w:p w14:paraId="26B250E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191 mét</w:t>
            </w:r>
          </w:p>
        </w:tc>
      </w:tr>
      <w:tr w:rsidR="00832676" w:rsidRPr="00586CF3" w14:paraId="630E34B0" w14:textId="77777777" w:rsidTr="00F57D62">
        <w:trPr>
          <w:trHeight w:val="20"/>
        </w:trPr>
        <w:tc>
          <w:tcPr>
            <w:tcW w:w="4203" w:type="pct"/>
          </w:tcPr>
          <w:p w14:paraId="11139623"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Làm móng TBA tích hợp RMU 2L+1T</w:t>
            </w:r>
          </w:p>
        </w:tc>
        <w:tc>
          <w:tcPr>
            <w:tcW w:w="797" w:type="pct"/>
            <w:vAlign w:val="center"/>
          </w:tcPr>
          <w:p w14:paraId="377372F7"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03 Móng</w:t>
            </w:r>
          </w:p>
        </w:tc>
      </w:tr>
      <w:tr w:rsidR="00832676" w:rsidRPr="00586CF3" w14:paraId="0395BE5C" w14:textId="77777777" w:rsidTr="00F57D62">
        <w:trPr>
          <w:trHeight w:val="20"/>
        </w:trPr>
        <w:tc>
          <w:tcPr>
            <w:tcW w:w="4203" w:type="pct"/>
          </w:tcPr>
          <w:p w14:paraId="33081E4D"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Làm móng tủ RMU 3 ngăn</w:t>
            </w:r>
          </w:p>
        </w:tc>
        <w:tc>
          <w:tcPr>
            <w:tcW w:w="797" w:type="pct"/>
            <w:vAlign w:val="center"/>
          </w:tcPr>
          <w:p w14:paraId="597F4C0F"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r w:rsidR="00832676" w:rsidRPr="00586CF3" w14:paraId="50CB7E94" w14:textId="77777777" w:rsidTr="00F57D62">
        <w:trPr>
          <w:trHeight w:val="20"/>
        </w:trPr>
        <w:tc>
          <w:tcPr>
            <w:tcW w:w="4203" w:type="pct"/>
          </w:tcPr>
          <w:p w14:paraId="22B479E9"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Làm móng tủ RMU 4 ngăn</w:t>
            </w:r>
          </w:p>
        </w:tc>
        <w:tc>
          <w:tcPr>
            <w:tcW w:w="797" w:type="pct"/>
            <w:vAlign w:val="center"/>
          </w:tcPr>
          <w:p w14:paraId="00B592C0"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r w:rsidR="00832676" w:rsidRPr="00586CF3" w14:paraId="7EB67B5F" w14:textId="77777777" w:rsidTr="00F57D62">
        <w:trPr>
          <w:trHeight w:val="20"/>
        </w:trPr>
        <w:tc>
          <w:tcPr>
            <w:tcW w:w="4203" w:type="pct"/>
          </w:tcPr>
          <w:p w14:paraId="29C3E1C3"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Làm móng tủ RMU 5 ngăn</w:t>
            </w:r>
          </w:p>
        </w:tc>
        <w:tc>
          <w:tcPr>
            <w:tcW w:w="797" w:type="pct"/>
            <w:vAlign w:val="center"/>
          </w:tcPr>
          <w:p w14:paraId="5AB8CDA8"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03 Móng</w:t>
            </w:r>
          </w:p>
        </w:tc>
      </w:tr>
      <w:tr w:rsidR="00832676" w:rsidRPr="00586CF3" w14:paraId="7693E687" w14:textId="77777777" w:rsidTr="00F57D62">
        <w:trPr>
          <w:trHeight w:val="20"/>
        </w:trPr>
        <w:tc>
          <w:tcPr>
            <w:tcW w:w="4203" w:type="pct"/>
          </w:tcPr>
          <w:p w14:paraId="39A7E772"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Làm móng tủ RMU 6 ngăn</w:t>
            </w:r>
          </w:p>
        </w:tc>
        <w:tc>
          <w:tcPr>
            <w:tcW w:w="797" w:type="pct"/>
            <w:vAlign w:val="center"/>
          </w:tcPr>
          <w:p w14:paraId="7966C4AC" w14:textId="77777777" w:rsidR="00832676" w:rsidRPr="00586CF3" w:rsidRDefault="00832676" w:rsidP="00F57D62">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bl>
    <w:p w14:paraId="31BDCDF9" w14:textId="278DDD32" w:rsidR="005E0883" w:rsidRDefault="005E0883" w:rsidP="005E0883">
      <w:pPr>
        <w:widowControl w:val="0"/>
        <w:snapToGrid w:val="0"/>
        <w:spacing w:line="276" w:lineRule="auto"/>
        <w:ind w:left="720"/>
        <w:contextualSpacing/>
        <w:jc w:val="both"/>
        <w:rPr>
          <w:b/>
          <w:i/>
          <w:color w:val="0070C0"/>
          <w:spacing w:val="-10"/>
          <w:sz w:val="26"/>
          <w:szCs w:val="26"/>
          <w:u w:val="single"/>
          <w:lang w:val="nl-NL"/>
        </w:rPr>
      </w:pPr>
      <w:bookmarkStart w:id="32" w:name="_Hlk151924298"/>
      <w:bookmarkStart w:id="33" w:name="_Hlk148103847"/>
      <w:bookmarkStart w:id="34" w:name="_Hlk142991374"/>
      <w:bookmarkStart w:id="35" w:name="_Hlk132959364"/>
      <w:r w:rsidRPr="00586CF3">
        <w:rPr>
          <w:rFonts w:hint="eastAsia"/>
          <w:b/>
          <w:i/>
          <w:color w:val="0070C0"/>
          <w:spacing w:val="-10"/>
          <w:sz w:val="26"/>
          <w:szCs w:val="26"/>
          <w:u w:val="single"/>
          <w:lang w:val="nl-NL"/>
        </w:rPr>
        <w:t>B</w:t>
      </w:r>
      <w:r w:rsidRPr="00586CF3">
        <w:rPr>
          <w:b/>
          <w:i/>
          <w:color w:val="0070C0"/>
          <w:spacing w:val="-10"/>
          <w:sz w:val="26"/>
          <w:szCs w:val="26"/>
          <w:u w:val="single"/>
          <w:lang w:val="nl-NL"/>
        </w:rPr>
        <w:t>ảng thống kê VTTB sử dụng lại, thu hồi: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212"/>
        <w:gridCol w:w="749"/>
        <w:gridCol w:w="1223"/>
        <w:gridCol w:w="1371"/>
        <w:gridCol w:w="1371"/>
      </w:tblGrid>
      <w:tr w:rsidR="00C97373" w:rsidRPr="00995905" w14:paraId="7DF8E47B" w14:textId="77777777" w:rsidTr="00995905">
        <w:trPr>
          <w:trHeight w:val="315"/>
        </w:trPr>
        <w:tc>
          <w:tcPr>
            <w:tcW w:w="704" w:type="dxa"/>
            <w:noWrap/>
            <w:vAlign w:val="center"/>
            <w:hideMark/>
          </w:tcPr>
          <w:p w14:paraId="518635F8"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STT</w:t>
            </w:r>
          </w:p>
        </w:tc>
        <w:tc>
          <w:tcPr>
            <w:tcW w:w="4212" w:type="dxa"/>
            <w:vAlign w:val="center"/>
            <w:hideMark/>
          </w:tcPr>
          <w:p w14:paraId="24D143F6"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Thiết bị - Vật liệu</w:t>
            </w:r>
          </w:p>
        </w:tc>
        <w:tc>
          <w:tcPr>
            <w:tcW w:w="749" w:type="dxa"/>
            <w:vAlign w:val="center"/>
            <w:hideMark/>
          </w:tcPr>
          <w:p w14:paraId="0B28F82E"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Đơn vị</w:t>
            </w:r>
          </w:p>
        </w:tc>
        <w:tc>
          <w:tcPr>
            <w:tcW w:w="1223" w:type="dxa"/>
            <w:vAlign w:val="center"/>
            <w:hideMark/>
          </w:tcPr>
          <w:p w14:paraId="3DC5BEF3" w14:textId="61DBC88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SDL</w:t>
            </w:r>
          </w:p>
        </w:tc>
        <w:tc>
          <w:tcPr>
            <w:tcW w:w="1371" w:type="dxa"/>
            <w:vAlign w:val="center"/>
            <w:hideMark/>
          </w:tcPr>
          <w:p w14:paraId="663B39A1" w14:textId="3400669F"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Thu hồi</w:t>
            </w:r>
          </w:p>
        </w:tc>
        <w:tc>
          <w:tcPr>
            <w:tcW w:w="1371" w:type="dxa"/>
            <w:noWrap/>
            <w:vAlign w:val="center"/>
            <w:hideMark/>
          </w:tcPr>
          <w:p w14:paraId="091ECF07"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Tháo dỡ</w:t>
            </w:r>
          </w:p>
        </w:tc>
      </w:tr>
      <w:tr w:rsidR="00C97373" w:rsidRPr="00995905" w14:paraId="6FF99CBB" w14:textId="77777777" w:rsidTr="00995905">
        <w:trPr>
          <w:trHeight w:val="315"/>
        </w:trPr>
        <w:tc>
          <w:tcPr>
            <w:tcW w:w="704" w:type="dxa"/>
            <w:noWrap/>
            <w:vAlign w:val="center"/>
            <w:hideMark/>
          </w:tcPr>
          <w:p w14:paraId="50623194"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I</w:t>
            </w:r>
          </w:p>
        </w:tc>
        <w:tc>
          <w:tcPr>
            <w:tcW w:w="4212" w:type="dxa"/>
            <w:vAlign w:val="center"/>
            <w:hideMark/>
          </w:tcPr>
          <w:p w14:paraId="6214CE02"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trung thế ngầm</w:t>
            </w:r>
          </w:p>
        </w:tc>
        <w:tc>
          <w:tcPr>
            <w:tcW w:w="749" w:type="dxa"/>
            <w:hideMark/>
          </w:tcPr>
          <w:p w14:paraId="53301B5C"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77968331" w14:textId="0E6DB563" w:rsidR="00995905" w:rsidRPr="00995905" w:rsidRDefault="00995905" w:rsidP="00995905">
            <w:pPr>
              <w:jc w:val="center"/>
              <w:rPr>
                <w:rFonts w:eastAsia="SimSun"/>
                <w:b/>
                <w:bCs/>
                <w:color w:val="4472C4" w:themeColor="accent5"/>
                <w:lang w:eastAsia="zh-CN"/>
              </w:rPr>
            </w:pPr>
          </w:p>
        </w:tc>
        <w:tc>
          <w:tcPr>
            <w:tcW w:w="1371" w:type="dxa"/>
            <w:vAlign w:val="center"/>
            <w:hideMark/>
          </w:tcPr>
          <w:p w14:paraId="6433E8C8" w14:textId="21D43F5A"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367635C5" w14:textId="668F35DC" w:rsidR="00995905" w:rsidRPr="00995905" w:rsidRDefault="00995905" w:rsidP="00995905">
            <w:pPr>
              <w:jc w:val="center"/>
              <w:rPr>
                <w:rFonts w:eastAsia="SimSun"/>
                <w:color w:val="4472C4" w:themeColor="accent5"/>
                <w:lang w:eastAsia="zh-CN"/>
              </w:rPr>
            </w:pPr>
          </w:p>
        </w:tc>
      </w:tr>
      <w:tr w:rsidR="00C97373" w:rsidRPr="00995905" w14:paraId="469701A7" w14:textId="77777777" w:rsidTr="00995905">
        <w:trPr>
          <w:trHeight w:val="315"/>
        </w:trPr>
        <w:tc>
          <w:tcPr>
            <w:tcW w:w="704" w:type="dxa"/>
            <w:noWrap/>
            <w:vAlign w:val="center"/>
            <w:hideMark/>
          </w:tcPr>
          <w:p w14:paraId="55FEADCA" w14:textId="4068236E" w:rsidR="00995905" w:rsidRPr="00995905" w:rsidRDefault="00995905" w:rsidP="00995905">
            <w:pPr>
              <w:jc w:val="center"/>
              <w:rPr>
                <w:rFonts w:eastAsia="SimSun"/>
                <w:b/>
                <w:bCs/>
                <w:color w:val="4472C4" w:themeColor="accent5"/>
                <w:lang w:eastAsia="zh-CN"/>
              </w:rPr>
            </w:pPr>
          </w:p>
        </w:tc>
        <w:tc>
          <w:tcPr>
            <w:tcW w:w="4212" w:type="dxa"/>
            <w:vAlign w:val="center"/>
            <w:hideMark/>
          </w:tcPr>
          <w:p w14:paraId="265E01F7"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7F7E2390"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25274C6A" w14:textId="1F1234C8" w:rsidR="00995905" w:rsidRPr="00995905" w:rsidRDefault="00995905" w:rsidP="00995905">
            <w:pPr>
              <w:jc w:val="center"/>
              <w:rPr>
                <w:rFonts w:eastAsia="SimSun"/>
                <w:b/>
                <w:bCs/>
                <w:color w:val="4472C4" w:themeColor="accent5"/>
                <w:lang w:eastAsia="zh-CN"/>
              </w:rPr>
            </w:pPr>
          </w:p>
        </w:tc>
        <w:tc>
          <w:tcPr>
            <w:tcW w:w="1371" w:type="dxa"/>
            <w:vAlign w:val="center"/>
            <w:hideMark/>
          </w:tcPr>
          <w:p w14:paraId="6FAB5725" w14:textId="187F99CD"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1B3B2213" w14:textId="723C0956" w:rsidR="00995905" w:rsidRPr="00995905" w:rsidRDefault="00995905" w:rsidP="00995905">
            <w:pPr>
              <w:jc w:val="center"/>
              <w:rPr>
                <w:rFonts w:eastAsia="SimSun"/>
                <w:color w:val="4472C4" w:themeColor="accent5"/>
                <w:lang w:eastAsia="zh-CN"/>
              </w:rPr>
            </w:pPr>
          </w:p>
        </w:tc>
      </w:tr>
      <w:tr w:rsidR="00C97373" w:rsidRPr="00995905" w14:paraId="2938A21E" w14:textId="77777777" w:rsidTr="00995905">
        <w:trPr>
          <w:trHeight w:val="315"/>
        </w:trPr>
        <w:tc>
          <w:tcPr>
            <w:tcW w:w="704" w:type="dxa"/>
            <w:noWrap/>
            <w:vAlign w:val="center"/>
            <w:hideMark/>
          </w:tcPr>
          <w:p w14:paraId="2A2739D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3DE29C3C"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tủ RMU ngoài trời 3L+2T</w:t>
            </w:r>
          </w:p>
        </w:tc>
        <w:tc>
          <w:tcPr>
            <w:tcW w:w="749" w:type="dxa"/>
            <w:noWrap/>
            <w:hideMark/>
          </w:tcPr>
          <w:p w14:paraId="39908D4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989A533" w14:textId="043F2D78"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0939AC0" w14:textId="0FC8EEC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29A49018" w14:textId="3B1B2FE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552B9C37" w14:textId="77777777" w:rsidTr="00995905">
        <w:trPr>
          <w:trHeight w:val="315"/>
        </w:trPr>
        <w:tc>
          <w:tcPr>
            <w:tcW w:w="704" w:type="dxa"/>
            <w:noWrap/>
            <w:vAlign w:val="center"/>
            <w:hideMark/>
          </w:tcPr>
          <w:p w14:paraId="7CB0119E" w14:textId="76240382" w:rsidR="00995905" w:rsidRPr="00995905" w:rsidRDefault="00995905" w:rsidP="00995905">
            <w:pPr>
              <w:jc w:val="center"/>
              <w:rPr>
                <w:rFonts w:eastAsia="SimSun"/>
                <w:b/>
                <w:bCs/>
                <w:color w:val="4472C4" w:themeColor="accent5"/>
                <w:lang w:eastAsia="zh-CN"/>
              </w:rPr>
            </w:pPr>
          </w:p>
        </w:tc>
        <w:tc>
          <w:tcPr>
            <w:tcW w:w="4212" w:type="dxa"/>
            <w:vAlign w:val="center"/>
            <w:hideMark/>
          </w:tcPr>
          <w:p w14:paraId="09A0C77F"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78121898"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694667AB" w14:textId="1D095004" w:rsidR="00995905" w:rsidRPr="00995905" w:rsidRDefault="00995905" w:rsidP="00995905">
            <w:pPr>
              <w:jc w:val="center"/>
              <w:rPr>
                <w:rFonts w:eastAsia="SimSun"/>
                <w:b/>
                <w:bCs/>
                <w:color w:val="4472C4" w:themeColor="accent5"/>
                <w:lang w:eastAsia="zh-CN"/>
              </w:rPr>
            </w:pPr>
          </w:p>
        </w:tc>
        <w:tc>
          <w:tcPr>
            <w:tcW w:w="1371" w:type="dxa"/>
            <w:vAlign w:val="center"/>
            <w:hideMark/>
          </w:tcPr>
          <w:p w14:paraId="4D03ED0D" w14:textId="094F6B8B"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2AA9F513" w14:textId="46DD6EEA" w:rsidR="00995905" w:rsidRPr="00995905" w:rsidRDefault="00995905" w:rsidP="00995905">
            <w:pPr>
              <w:jc w:val="center"/>
              <w:rPr>
                <w:rFonts w:eastAsia="SimSun"/>
                <w:color w:val="4472C4" w:themeColor="accent5"/>
                <w:lang w:eastAsia="zh-CN"/>
              </w:rPr>
            </w:pPr>
          </w:p>
        </w:tc>
      </w:tr>
      <w:tr w:rsidR="00C97373" w:rsidRPr="00995905" w14:paraId="0EC37424" w14:textId="77777777" w:rsidTr="00995905">
        <w:trPr>
          <w:trHeight w:val="315"/>
        </w:trPr>
        <w:tc>
          <w:tcPr>
            <w:tcW w:w="704" w:type="dxa"/>
            <w:noWrap/>
            <w:vAlign w:val="center"/>
            <w:hideMark/>
          </w:tcPr>
          <w:p w14:paraId="0514BA4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073C1164"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ống thép tráng kẽm D150</w:t>
            </w:r>
          </w:p>
        </w:tc>
        <w:tc>
          <w:tcPr>
            <w:tcW w:w="749" w:type="dxa"/>
            <w:noWrap/>
            <w:hideMark/>
          </w:tcPr>
          <w:p w14:paraId="2673CEA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43CB54F3" w14:textId="37F4E26C"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A86D347" w14:textId="19C6FBF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425,0</w:t>
            </w:r>
          </w:p>
        </w:tc>
        <w:tc>
          <w:tcPr>
            <w:tcW w:w="1371" w:type="dxa"/>
            <w:noWrap/>
            <w:vAlign w:val="center"/>
            <w:hideMark/>
          </w:tcPr>
          <w:p w14:paraId="5164454D" w14:textId="4088D99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425,0</w:t>
            </w:r>
          </w:p>
        </w:tc>
      </w:tr>
      <w:tr w:rsidR="00C97373" w:rsidRPr="00995905" w14:paraId="7577DE28" w14:textId="77777777" w:rsidTr="00995905">
        <w:trPr>
          <w:trHeight w:val="315"/>
        </w:trPr>
        <w:tc>
          <w:tcPr>
            <w:tcW w:w="704" w:type="dxa"/>
            <w:noWrap/>
            <w:vAlign w:val="center"/>
            <w:hideMark/>
          </w:tcPr>
          <w:p w14:paraId="7B4B426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113F1B2C"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Ống thép tráng kẽm D90</w:t>
            </w:r>
          </w:p>
        </w:tc>
        <w:tc>
          <w:tcPr>
            <w:tcW w:w="749" w:type="dxa"/>
            <w:noWrap/>
            <w:hideMark/>
          </w:tcPr>
          <w:p w14:paraId="3D0231D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183ECA31" w14:textId="5D10F6E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BDF7F69" w14:textId="5BA53DE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80,0</w:t>
            </w:r>
          </w:p>
        </w:tc>
        <w:tc>
          <w:tcPr>
            <w:tcW w:w="1371" w:type="dxa"/>
            <w:noWrap/>
            <w:vAlign w:val="center"/>
            <w:hideMark/>
          </w:tcPr>
          <w:p w14:paraId="0827AF2C" w14:textId="68CFEAD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80,0</w:t>
            </w:r>
          </w:p>
        </w:tc>
      </w:tr>
      <w:tr w:rsidR="00C97373" w:rsidRPr="00995905" w14:paraId="7FF9A934" w14:textId="77777777" w:rsidTr="00995905">
        <w:trPr>
          <w:trHeight w:val="315"/>
        </w:trPr>
        <w:tc>
          <w:tcPr>
            <w:tcW w:w="704" w:type="dxa"/>
            <w:noWrap/>
            <w:vAlign w:val="center"/>
            <w:hideMark/>
          </w:tcPr>
          <w:p w14:paraId="1292A70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1F1FAE1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ngầm 3M240-24kV</w:t>
            </w:r>
          </w:p>
        </w:tc>
        <w:tc>
          <w:tcPr>
            <w:tcW w:w="749" w:type="dxa"/>
            <w:noWrap/>
            <w:hideMark/>
          </w:tcPr>
          <w:p w14:paraId="1D6742D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1D7BDD57" w14:textId="0B721268"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3E72507" w14:textId="46F9949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1.353,0</w:t>
            </w:r>
          </w:p>
        </w:tc>
        <w:tc>
          <w:tcPr>
            <w:tcW w:w="1371" w:type="dxa"/>
            <w:noWrap/>
            <w:vAlign w:val="center"/>
            <w:hideMark/>
          </w:tcPr>
          <w:p w14:paraId="45844FE4" w14:textId="0B94F66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1.353,0</w:t>
            </w:r>
          </w:p>
        </w:tc>
      </w:tr>
      <w:tr w:rsidR="00C97373" w:rsidRPr="00995905" w14:paraId="532EE82E" w14:textId="77777777" w:rsidTr="00995905">
        <w:trPr>
          <w:trHeight w:val="315"/>
        </w:trPr>
        <w:tc>
          <w:tcPr>
            <w:tcW w:w="704" w:type="dxa"/>
            <w:noWrap/>
            <w:vAlign w:val="center"/>
            <w:hideMark/>
          </w:tcPr>
          <w:p w14:paraId="27DD25C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69FE2C4F"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ngầm 3M50-24kV</w:t>
            </w:r>
          </w:p>
        </w:tc>
        <w:tc>
          <w:tcPr>
            <w:tcW w:w="749" w:type="dxa"/>
            <w:noWrap/>
            <w:hideMark/>
          </w:tcPr>
          <w:p w14:paraId="56F6D2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5FD19FA" w14:textId="6CBCB264"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9DA7192" w14:textId="1496D72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698,0</w:t>
            </w:r>
          </w:p>
        </w:tc>
        <w:tc>
          <w:tcPr>
            <w:tcW w:w="1371" w:type="dxa"/>
            <w:noWrap/>
            <w:vAlign w:val="center"/>
            <w:hideMark/>
          </w:tcPr>
          <w:p w14:paraId="7C43E180" w14:textId="2E04EB7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698,0</w:t>
            </w:r>
          </w:p>
        </w:tc>
      </w:tr>
      <w:tr w:rsidR="00C97373" w:rsidRPr="00995905" w14:paraId="0DA54FF0" w14:textId="77777777" w:rsidTr="00995905">
        <w:trPr>
          <w:trHeight w:val="315"/>
        </w:trPr>
        <w:tc>
          <w:tcPr>
            <w:tcW w:w="704" w:type="dxa"/>
            <w:noWrap/>
            <w:vAlign w:val="center"/>
            <w:hideMark/>
          </w:tcPr>
          <w:p w14:paraId="498E102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6A0E1057"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cáp ngầm 3M240-24kV</w:t>
            </w:r>
          </w:p>
        </w:tc>
        <w:tc>
          <w:tcPr>
            <w:tcW w:w="749" w:type="dxa"/>
            <w:noWrap/>
            <w:hideMark/>
          </w:tcPr>
          <w:p w14:paraId="3895BC9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3709E4E" w14:textId="37E7938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84,0</w:t>
            </w:r>
          </w:p>
        </w:tc>
        <w:tc>
          <w:tcPr>
            <w:tcW w:w="1371" w:type="dxa"/>
            <w:noWrap/>
            <w:vAlign w:val="center"/>
            <w:hideMark/>
          </w:tcPr>
          <w:p w14:paraId="7276120A" w14:textId="4A13BAD2"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69F0591" w14:textId="10401F7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84,0</w:t>
            </w:r>
          </w:p>
        </w:tc>
      </w:tr>
      <w:tr w:rsidR="00C97373" w:rsidRPr="00995905" w14:paraId="65791D45" w14:textId="77777777" w:rsidTr="00995905">
        <w:trPr>
          <w:trHeight w:val="315"/>
        </w:trPr>
        <w:tc>
          <w:tcPr>
            <w:tcW w:w="704" w:type="dxa"/>
            <w:noWrap/>
            <w:vAlign w:val="center"/>
            <w:hideMark/>
          </w:tcPr>
          <w:p w14:paraId="19F86FE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6AE89500"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cáp ngầm 3M50-24kV</w:t>
            </w:r>
          </w:p>
        </w:tc>
        <w:tc>
          <w:tcPr>
            <w:tcW w:w="749" w:type="dxa"/>
            <w:noWrap/>
            <w:hideMark/>
          </w:tcPr>
          <w:p w14:paraId="77A91CC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DC20132" w14:textId="4E19EE0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37,0</w:t>
            </w:r>
          </w:p>
        </w:tc>
        <w:tc>
          <w:tcPr>
            <w:tcW w:w="1371" w:type="dxa"/>
            <w:noWrap/>
            <w:vAlign w:val="center"/>
            <w:hideMark/>
          </w:tcPr>
          <w:p w14:paraId="06B49B3B" w14:textId="53CD9088"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9B3E586" w14:textId="65D453B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37,0</w:t>
            </w:r>
          </w:p>
        </w:tc>
      </w:tr>
      <w:tr w:rsidR="00C97373" w:rsidRPr="00995905" w14:paraId="57E461FE" w14:textId="77777777" w:rsidTr="00995905">
        <w:trPr>
          <w:trHeight w:val="315"/>
        </w:trPr>
        <w:tc>
          <w:tcPr>
            <w:tcW w:w="704" w:type="dxa"/>
            <w:noWrap/>
            <w:vAlign w:val="center"/>
            <w:hideMark/>
          </w:tcPr>
          <w:p w14:paraId="7264C6DE"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II</w:t>
            </w:r>
          </w:p>
        </w:tc>
        <w:tc>
          <w:tcPr>
            <w:tcW w:w="4212" w:type="dxa"/>
            <w:vAlign w:val="center"/>
            <w:hideMark/>
          </w:tcPr>
          <w:p w14:paraId="1F2E1495"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trung thế nổi</w:t>
            </w:r>
          </w:p>
        </w:tc>
        <w:tc>
          <w:tcPr>
            <w:tcW w:w="749" w:type="dxa"/>
            <w:hideMark/>
          </w:tcPr>
          <w:p w14:paraId="45D85B31"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182F3015" w14:textId="1D9CA6A4" w:rsidR="00995905" w:rsidRPr="00995905" w:rsidRDefault="00995905" w:rsidP="00995905">
            <w:pPr>
              <w:jc w:val="center"/>
              <w:rPr>
                <w:rFonts w:eastAsia="SimSun"/>
                <w:b/>
                <w:bCs/>
                <w:color w:val="4472C4" w:themeColor="accent5"/>
                <w:lang w:eastAsia="zh-CN"/>
              </w:rPr>
            </w:pPr>
          </w:p>
        </w:tc>
        <w:tc>
          <w:tcPr>
            <w:tcW w:w="1371" w:type="dxa"/>
            <w:vAlign w:val="center"/>
            <w:hideMark/>
          </w:tcPr>
          <w:p w14:paraId="655461D4" w14:textId="1DB1B187"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7139F7CD" w14:textId="44F45A9D" w:rsidR="00995905" w:rsidRPr="00995905" w:rsidRDefault="00995905" w:rsidP="00995905">
            <w:pPr>
              <w:jc w:val="center"/>
              <w:rPr>
                <w:rFonts w:eastAsia="SimSun"/>
                <w:color w:val="4472C4" w:themeColor="accent5"/>
                <w:lang w:eastAsia="zh-CN"/>
              </w:rPr>
            </w:pPr>
          </w:p>
        </w:tc>
      </w:tr>
      <w:tr w:rsidR="00C97373" w:rsidRPr="00995905" w14:paraId="70C312A2" w14:textId="77777777" w:rsidTr="00995905">
        <w:trPr>
          <w:trHeight w:val="315"/>
        </w:trPr>
        <w:tc>
          <w:tcPr>
            <w:tcW w:w="704" w:type="dxa"/>
            <w:noWrap/>
            <w:vAlign w:val="center"/>
            <w:hideMark/>
          </w:tcPr>
          <w:p w14:paraId="6F90241D" w14:textId="5EA7762E" w:rsidR="00995905" w:rsidRPr="00995905" w:rsidRDefault="00995905" w:rsidP="00995905">
            <w:pPr>
              <w:jc w:val="center"/>
              <w:rPr>
                <w:rFonts w:eastAsia="SimSun"/>
                <w:b/>
                <w:bCs/>
                <w:color w:val="4472C4" w:themeColor="accent5"/>
                <w:lang w:eastAsia="zh-CN"/>
              </w:rPr>
            </w:pPr>
          </w:p>
        </w:tc>
        <w:tc>
          <w:tcPr>
            <w:tcW w:w="4212" w:type="dxa"/>
            <w:vAlign w:val="center"/>
            <w:hideMark/>
          </w:tcPr>
          <w:p w14:paraId="07C65A62"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5F86202A"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378CDECC" w14:textId="6D451951" w:rsidR="00995905" w:rsidRPr="00995905" w:rsidRDefault="00995905" w:rsidP="00995905">
            <w:pPr>
              <w:jc w:val="center"/>
              <w:rPr>
                <w:rFonts w:eastAsia="SimSun"/>
                <w:b/>
                <w:bCs/>
                <w:color w:val="4472C4" w:themeColor="accent5"/>
                <w:lang w:eastAsia="zh-CN"/>
              </w:rPr>
            </w:pPr>
          </w:p>
        </w:tc>
        <w:tc>
          <w:tcPr>
            <w:tcW w:w="1371" w:type="dxa"/>
            <w:vAlign w:val="center"/>
            <w:hideMark/>
          </w:tcPr>
          <w:p w14:paraId="324C1565" w14:textId="0EE921EE"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2BDDA300" w14:textId="20C75159" w:rsidR="00995905" w:rsidRPr="00995905" w:rsidRDefault="00995905" w:rsidP="00995905">
            <w:pPr>
              <w:jc w:val="center"/>
              <w:rPr>
                <w:rFonts w:eastAsia="SimSun"/>
                <w:color w:val="4472C4" w:themeColor="accent5"/>
                <w:lang w:eastAsia="zh-CN"/>
              </w:rPr>
            </w:pPr>
          </w:p>
        </w:tc>
      </w:tr>
      <w:tr w:rsidR="00C97373" w:rsidRPr="00995905" w14:paraId="4780446A" w14:textId="77777777" w:rsidTr="00995905">
        <w:trPr>
          <w:trHeight w:val="315"/>
        </w:trPr>
        <w:tc>
          <w:tcPr>
            <w:tcW w:w="704" w:type="dxa"/>
            <w:noWrap/>
            <w:vAlign w:val="center"/>
            <w:hideMark/>
          </w:tcPr>
          <w:p w14:paraId="06AED6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7C6E6E34"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DS 3P 24kV - 630A od</w:t>
            </w:r>
          </w:p>
        </w:tc>
        <w:tc>
          <w:tcPr>
            <w:tcW w:w="749" w:type="dxa"/>
            <w:noWrap/>
            <w:hideMark/>
          </w:tcPr>
          <w:p w14:paraId="3386CC6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55C9403" w14:textId="19888B6A"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BA715F3" w14:textId="46C5685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3401E378" w14:textId="28B1F12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r>
      <w:tr w:rsidR="00C97373" w:rsidRPr="00995905" w14:paraId="6DFF6CBD" w14:textId="77777777" w:rsidTr="00995905">
        <w:trPr>
          <w:trHeight w:val="315"/>
        </w:trPr>
        <w:tc>
          <w:tcPr>
            <w:tcW w:w="704" w:type="dxa"/>
            <w:noWrap/>
            <w:vAlign w:val="center"/>
            <w:hideMark/>
          </w:tcPr>
          <w:p w14:paraId="1ECD7DD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4C6140BA"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MBA 1P 12,7kV/0,23kV (Cấp nguồn)</w:t>
            </w:r>
          </w:p>
        </w:tc>
        <w:tc>
          <w:tcPr>
            <w:tcW w:w="749" w:type="dxa"/>
            <w:noWrap/>
            <w:hideMark/>
          </w:tcPr>
          <w:p w14:paraId="49FCEC1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6F959D7" w14:textId="4D7DD5E9"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6F844C7" w14:textId="3F228F3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D735E90" w14:textId="7E8FC65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5D8AE76C" w14:textId="77777777" w:rsidTr="00995905">
        <w:trPr>
          <w:trHeight w:val="315"/>
        </w:trPr>
        <w:tc>
          <w:tcPr>
            <w:tcW w:w="704" w:type="dxa"/>
            <w:noWrap/>
            <w:vAlign w:val="center"/>
            <w:hideMark/>
          </w:tcPr>
          <w:p w14:paraId="7AFB71D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1B4C1802"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REC 3P 24kV - 630A od</w:t>
            </w:r>
          </w:p>
        </w:tc>
        <w:tc>
          <w:tcPr>
            <w:tcW w:w="749" w:type="dxa"/>
            <w:noWrap/>
            <w:hideMark/>
          </w:tcPr>
          <w:p w14:paraId="5141CDC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4804F51" w14:textId="6CB9895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96FB237" w14:textId="3A9E190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3D14AF03" w14:textId="521F686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488E8A3D" w14:textId="77777777" w:rsidTr="00995905">
        <w:trPr>
          <w:trHeight w:val="315"/>
        </w:trPr>
        <w:tc>
          <w:tcPr>
            <w:tcW w:w="704" w:type="dxa"/>
            <w:noWrap/>
            <w:vAlign w:val="center"/>
            <w:hideMark/>
          </w:tcPr>
          <w:p w14:paraId="34DCF23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1B4471CF"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LBFCO 24kV-200A</w:t>
            </w:r>
          </w:p>
        </w:tc>
        <w:tc>
          <w:tcPr>
            <w:tcW w:w="749" w:type="dxa"/>
            <w:noWrap/>
            <w:hideMark/>
          </w:tcPr>
          <w:p w14:paraId="2BCEDF8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A6202E7" w14:textId="19F41786"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D162EFC" w14:textId="147A2E1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371555EF" w14:textId="1884F2B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r>
      <w:tr w:rsidR="00C97373" w:rsidRPr="00995905" w14:paraId="479422C2" w14:textId="77777777" w:rsidTr="00995905">
        <w:trPr>
          <w:trHeight w:val="315"/>
        </w:trPr>
        <w:tc>
          <w:tcPr>
            <w:tcW w:w="704" w:type="dxa"/>
            <w:noWrap/>
            <w:vAlign w:val="center"/>
            <w:hideMark/>
          </w:tcPr>
          <w:p w14:paraId="1F5A2CE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6178DB6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FCO 24kV-100A</w:t>
            </w:r>
          </w:p>
        </w:tc>
        <w:tc>
          <w:tcPr>
            <w:tcW w:w="749" w:type="dxa"/>
            <w:noWrap/>
            <w:hideMark/>
          </w:tcPr>
          <w:p w14:paraId="7486D21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335BE79" w14:textId="3F604FF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FD9222A" w14:textId="0B47951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49,0</w:t>
            </w:r>
          </w:p>
        </w:tc>
        <w:tc>
          <w:tcPr>
            <w:tcW w:w="1371" w:type="dxa"/>
            <w:noWrap/>
            <w:vAlign w:val="center"/>
            <w:hideMark/>
          </w:tcPr>
          <w:p w14:paraId="780088FC" w14:textId="61B2A53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49,0</w:t>
            </w:r>
          </w:p>
        </w:tc>
      </w:tr>
      <w:tr w:rsidR="00C97373" w:rsidRPr="00995905" w14:paraId="5E569568" w14:textId="77777777" w:rsidTr="00995905">
        <w:trPr>
          <w:trHeight w:val="315"/>
        </w:trPr>
        <w:tc>
          <w:tcPr>
            <w:tcW w:w="704" w:type="dxa"/>
            <w:noWrap/>
            <w:vAlign w:val="center"/>
            <w:hideMark/>
          </w:tcPr>
          <w:p w14:paraId="1906460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20B8E39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LA 18kV - 10kA</w:t>
            </w:r>
          </w:p>
        </w:tc>
        <w:tc>
          <w:tcPr>
            <w:tcW w:w="749" w:type="dxa"/>
            <w:noWrap/>
            <w:hideMark/>
          </w:tcPr>
          <w:p w14:paraId="7000E7E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DCDA25E" w14:textId="1D799D54"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4DAF05B" w14:textId="4935570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111,0</w:t>
            </w:r>
          </w:p>
        </w:tc>
        <w:tc>
          <w:tcPr>
            <w:tcW w:w="1371" w:type="dxa"/>
            <w:noWrap/>
            <w:vAlign w:val="center"/>
            <w:hideMark/>
          </w:tcPr>
          <w:p w14:paraId="5E437E71" w14:textId="67346D7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111,0</w:t>
            </w:r>
          </w:p>
        </w:tc>
      </w:tr>
      <w:tr w:rsidR="00C97373" w:rsidRPr="00995905" w14:paraId="4576066B" w14:textId="77777777" w:rsidTr="00995905">
        <w:trPr>
          <w:trHeight w:val="315"/>
        </w:trPr>
        <w:tc>
          <w:tcPr>
            <w:tcW w:w="704" w:type="dxa"/>
            <w:noWrap/>
            <w:vAlign w:val="center"/>
            <w:hideMark/>
          </w:tcPr>
          <w:p w14:paraId="3AAEA74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w:t>
            </w:r>
          </w:p>
        </w:tc>
        <w:tc>
          <w:tcPr>
            <w:tcW w:w="4212" w:type="dxa"/>
            <w:noWrap/>
            <w:vAlign w:val="center"/>
            <w:hideMark/>
          </w:tcPr>
          <w:p w14:paraId="59530E60"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LBS 3P 24kv 630A od có chức năng Scada</w:t>
            </w:r>
          </w:p>
        </w:tc>
        <w:tc>
          <w:tcPr>
            <w:tcW w:w="749" w:type="dxa"/>
            <w:noWrap/>
            <w:hideMark/>
          </w:tcPr>
          <w:p w14:paraId="625B67B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7A5E3F0" w14:textId="3B9136E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62266AF1" w14:textId="4CF38239"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6E189F2" w14:textId="4FB3697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r>
      <w:tr w:rsidR="00C97373" w:rsidRPr="00995905" w14:paraId="43527DAA" w14:textId="77777777" w:rsidTr="00995905">
        <w:trPr>
          <w:trHeight w:val="315"/>
        </w:trPr>
        <w:tc>
          <w:tcPr>
            <w:tcW w:w="704" w:type="dxa"/>
            <w:noWrap/>
            <w:vAlign w:val="center"/>
            <w:hideMark/>
          </w:tcPr>
          <w:p w14:paraId="5BE11A4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w:t>
            </w:r>
          </w:p>
        </w:tc>
        <w:tc>
          <w:tcPr>
            <w:tcW w:w="4212" w:type="dxa"/>
            <w:vAlign w:val="center"/>
            <w:hideMark/>
          </w:tcPr>
          <w:p w14:paraId="65BAD73C"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FCO 1P 24kV</w:t>
            </w:r>
          </w:p>
        </w:tc>
        <w:tc>
          <w:tcPr>
            <w:tcW w:w="749" w:type="dxa"/>
            <w:noWrap/>
            <w:hideMark/>
          </w:tcPr>
          <w:p w14:paraId="4BDFFBC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ACAD91B" w14:textId="7682A28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02F7DC85" w14:textId="0CA1F6D4"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9D38998" w14:textId="1C1EAE9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r>
      <w:tr w:rsidR="00C97373" w:rsidRPr="00995905" w14:paraId="2CF223FD" w14:textId="77777777" w:rsidTr="00995905">
        <w:trPr>
          <w:trHeight w:val="315"/>
        </w:trPr>
        <w:tc>
          <w:tcPr>
            <w:tcW w:w="704" w:type="dxa"/>
            <w:noWrap/>
            <w:vAlign w:val="center"/>
            <w:hideMark/>
          </w:tcPr>
          <w:p w14:paraId="4EABAD76" w14:textId="596DA88A" w:rsidR="00995905" w:rsidRPr="00995905" w:rsidRDefault="00995905" w:rsidP="00995905">
            <w:pPr>
              <w:jc w:val="center"/>
              <w:rPr>
                <w:rFonts w:eastAsia="SimSun"/>
                <w:b/>
                <w:bCs/>
                <w:color w:val="4472C4" w:themeColor="accent5"/>
                <w:lang w:eastAsia="zh-CN"/>
              </w:rPr>
            </w:pPr>
          </w:p>
        </w:tc>
        <w:tc>
          <w:tcPr>
            <w:tcW w:w="4212" w:type="dxa"/>
            <w:vAlign w:val="center"/>
            <w:hideMark/>
          </w:tcPr>
          <w:p w14:paraId="2B2A6561"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14800817"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0EC329A2" w14:textId="601D1565" w:rsidR="00995905" w:rsidRPr="00995905" w:rsidRDefault="00995905" w:rsidP="00995905">
            <w:pPr>
              <w:jc w:val="center"/>
              <w:rPr>
                <w:rFonts w:eastAsia="SimSun"/>
                <w:b/>
                <w:bCs/>
                <w:color w:val="4472C4" w:themeColor="accent5"/>
                <w:lang w:eastAsia="zh-CN"/>
              </w:rPr>
            </w:pPr>
          </w:p>
        </w:tc>
        <w:tc>
          <w:tcPr>
            <w:tcW w:w="1371" w:type="dxa"/>
            <w:vAlign w:val="center"/>
            <w:hideMark/>
          </w:tcPr>
          <w:p w14:paraId="7020E611" w14:textId="56CAC085"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39271F8D" w14:textId="3B489FAF" w:rsidR="00995905" w:rsidRPr="00995905" w:rsidRDefault="00995905" w:rsidP="00995905">
            <w:pPr>
              <w:jc w:val="center"/>
              <w:rPr>
                <w:rFonts w:eastAsia="SimSun"/>
                <w:color w:val="4472C4" w:themeColor="accent5"/>
                <w:lang w:eastAsia="zh-CN"/>
              </w:rPr>
            </w:pPr>
          </w:p>
        </w:tc>
      </w:tr>
      <w:tr w:rsidR="00C97373" w:rsidRPr="00995905" w14:paraId="59A7237A" w14:textId="77777777" w:rsidTr="00995905">
        <w:trPr>
          <w:trHeight w:val="315"/>
        </w:trPr>
        <w:tc>
          <w:tcPr>
            <w:tcW w:w="704" w:type="dxa"/>
            <w:noWrap/>
            <w:vAlign w:val="center"/>
            <w:hideMark/>
          </w:tcPr>
          <w:p w14:paraId="605B6A7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2E11257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trụ BTLT 12m</w:t>
            </w:r>
          </w:p>
        </w:tc>
        <w:tc>
          <w:tcPr>
            <w:tcW w:w="749" w:type="dxa"/>
            <w:noWrap/>
            <w:hideMark/>
          </w:tcPr>
          <w:p w14:paraId="62D7EB5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106CA55A" w14:textId="6C22CF98"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3103660" w14:textId="4D89842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1002E20F" w14:textId="7263DC8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r>
      <w:tr w:rsidR="00C97373" w:rsidRPr="00995905" w14:paraId="7F1DB0B7" w14:textId="77777777" w:rsidTr="00995905">
        <w:trPr>
          <w:trHeight w:val="315"/>
        </w:trPr>
        <w:tc>
          <w:tcPr>
            <w:tcW w:w="704" w:type="dxa"/>
            <w:noWrap/>
            <w:vAlign w:val="center"/>
            <w:hideMark/>
          </w:tcPr>
          <w:p w14:paraId="7C08EAD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7D262D0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trụ BTLT 10m</w:t>
            </w:r>
          </w:p>
        </w:tc>
        <w:tc>
          <w:tcPr>
            <w:tcW w:w="749" w:type="dxa"/>
            <w:noWrap/>
            <w:hideMark/>
          </w:tcPr>
          <w:p w14:paraId="3C9AF16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1F2C3113" w14:textId="7C10D4DA"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D6356E7" w14:textId="41CA451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6709D42D" w14:textId="44B25DF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7E36EC91" w14:textId="77777777" w:rsidTr="00995905">
        <w:trPr>
          <w:trHeight w:val="315"/>
        </w:trPr>
        <w:tc>
          <w:tcPr>
            <w:tcW w:w="704" w:type="dxa"/>
            <w:noWrap/>
            <w:vAlign w:val="center"/>
            <w:hideMark/>
          </w:tcPr>
          <w:p w14:paraId="31114B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7F90F499"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nhôm bọc ACV 240mm2</w:t>
            </w:r>
          </w:p>
        </w:tc>
        <w:tc>
          <w:tcPr>
            <w:tcW w:w="749" w:type="dxa"/>
            <w:noWrap/>
            <w:hideMark/>
          </w:tcPr>
          <w:p w14:paraId="7704A01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77EA525" w14:textId="09CC6CC2"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09229A0" w14:textId="5F26304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312,0</w:t>
            </w:r>
          </w:p>
        </w:tc>
        <w:tc>
          <w:tcPr>
            <w:tcW w:w="1371" w:type="dxa"/>
            <w:noWrap/>
            <w:vAlign w:val="center"/>
            <w:hideMark/>
          </w:tcPr>
          <w:p w14:paraId="2253A6E9" w14:textId="56AD53E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312,0</w:t>
            </w:r>
          </w:p>
        </w:tc>
      </w:tr>
      <w:tr w:rsidR="00C97373" w:rsidRPr="00995905" w14:paraId="702D2A7C" w14:textId="77777777" w:rsidTr="00995905">
        <w:trPr>
          <w:trHeight w:val="315"/>
        </w:trPr>
        <w:tc>
          <w:tcPr>
            <w:tcW w:w="704" w:type="dxa"/>
            <w:noWrap/>
            <w:vAlign w:val="center"/>
            <w:hideMark/>
          </w:tcPr>
          <w:p w14:paraId="1C1E722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570E4F8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nhôm bọc ACV 50mm2</w:t>
            </w:r>
          </w:p>
        </w:tc>
        <w:tc>
          <w:tcPr>
            <w:tcW w:w="749" w:type="dxa"/>
            <w:noWrap/>
            <w:hideMark/>
          </w:tcPr>
          <w:p w14:paraId="5B0EF16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7509938" w14:textId="52782200"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A12E325" w14:textId="2885B93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330,0</w:t>
            </w:r>
          </w:p>
        </w:tc>
        <w:tc>
          <w:tcPr>
            <w:tcW w:w="1371" w:type="dxa"/>
            <w:noWrap/>
            <w:vAlign w:val="center"/>
            <w:hideMark/>
          </w:tcPr>
          <w:p w14:paraId="61A0C833" w14:textId="49D53BB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330,0</w:t>
            </w:r>
          </w:p>
        </w:tc>
      </w:tr>
      <w:tr w:rsidR="00C97373" w:rsidRPr="00995905" w14:paraId="223FBECC" w14:textId="77777777" w:rsidTr="00995905">
        <w:trPr>
          <w:trHeight w:val="315"/>
        </w:trPr>
        <w:tc>
          <w:tcPr>
            <w:tcW w:w="704" w:type="dxa"/>
            <w:noWrap/>
            <w:vAlign w:val="center"/>
            <w:hideMark/>
          </w:tcPr>
          <w:p w14:paraId="0FC3CEB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65DDD2B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nhôm trần AC95mm2</w:t>
            </w:r>
          </w:p>
        </w:tc>
        <w:tc>
          <w:tcPr>
            <w:tcW w:w="749" w:type="dxa"/>
            <w:noWrap/>
            <w:hideMark/>
          </w:tcPr>
          <w:p w14:paraId="09EA867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53522A1" w14:textId="14603F6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27E3215" w14:textId="18DF645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100,0</w:t>
            </w:r>
          </w:p>
        </w:tc>
        <w:tc>
          <w:tcPr>
            <w:tcW w:w="1371" w:type="dxa"/>
            <w:noWrap/>
            <w:vAlign w:val="center"/>
            <w:hideMark/>
          </w:tcPr>
          <w:p w14:paraId="1E54474B" w14:textId="6E9025D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100,0</w:t>
            </w:r>
          </w:p>
        </w:tc>
      </w:tr>
      <w:tr w:rsidR="00C97373" w:rsidRPr="00995905" w14:paraId="4BA54A6B" w14:textId="77777777" w:rsidTr="00995905">
        <w:trPr>
          <w:trHeight w:val="315"/>
        </w:trPr>
        <w:tc>
          <w:tcPr>
            <w:tcW w:w="704" w:type="dxa"/>
            <w:noWrap/>
            <w:vAlign w:val="center"/>
            <w:hideMark/>
          </w:tcPr>
          <w:p w14:paraId="0287549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noWrap/>
            <w:vAlign w:val="center"/>
            <w:hideMark/>
          </w:tcPr>
          <w:p w14:paraId="1CC47BA6"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nhôm trần AC50mm2</w:t>
            </w:r>
          </w:p>
        </w:tc>
        <w:tc>
          <w:tcPr>
            <w:tcW w:w="749" w:type="dxa"/>
            <w:noWrap/>
            <w:hideMark/>
          </w:tcPr>
          <w:p w14:paraId="38C8468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64694DD" w14:textId="2B08AB2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CC9CABD" w14:textId="2672262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110,0</w:t>
            </w:r>
          </w:p>
        </w:tc>
        <w:tc>
          <w:tcPr>
            <w:tcW w:w="1371" w:type="dxa"/>
            <w:noWrap/>
            <w:vAlign w:val="center"/>
            <w:hideMark/>
          </w:tcPr>
          <w:p w14:paraId="3473703B" w14:textId="1D9A596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110,0</w:t>
            </w:r>
          </w:p>
        </w:tc>
      </w:tr>
      <w:tr w:rsidR="00C97373" w:rsidRPr="00995905" w14:paraId="02D8BC9B" w14:textId="77777777" w:rsidTr="00995905">
        <w:trPr>
          <w:trHeight w:val="315"/>
        </w:trPr>
        <w:tc>
          <w:tcPr>
            <w:tcW w:w="704" w:type="dxa"/>
            <w:noWrap/>
            <w:vAlign w:val="center"/>
            <w:hideMark/>
          </w:tcPr>
          <w:p w14:paraId="1F24D38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62D4722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đồng bọc 25mm2 - 24kV (Dây cò)</w:t>
            </w:r>
          </w:p>
        </w:tc>
        <w:tc>
          <w:tcPr>
            <w:tcW w:w="749" w:type="dxa"/>
            <w:noWrap/>
            <w:hideMark/>
          </w:tcPr>
          <w:p w14:paraId="0B2D442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29B4B4D" w14:textId="45653FC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AA4B457" w14:textId="30ED54F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264,0</w:t>
            </w:r>
          </w:p>
        </w:tc>
        <w:tc>
          <w:tcPr>
            <w:tcW w:w="1371" w:type="dxa"/>
            <w:noWrap/>
            <w:vAlign w:val="center"/>
            <w:hideMark/>
          </w:tcPr>
          <w:p w14:paraId="1BA778FA" w14:textId="2EFBE02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264,0</w:t>
            </w:r>
          </w:p>
        </w:tc>
      </w:tr>
      <w:tr w:rsidR="00C97373" w:rsidRPr="00995905" w14:paraId="5275558C" w14:textId="77777777" w:rsidTr="00995905">
        <w:trPr>
          <w:trHeight w:val="315"/>
        </w:trPr>
        <w:tc>
          <w:tcPr>
            <w:tcW w:w="704" w:type="dxa"/>
            <w:noWrap/>
            <w:vAlign w:val="center"/>
            <w:hideMark/>
          </w:tcPr>
          <w:p w14:paraId="4FC8391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w:t>
            </w:r>
          </w:p>
        </w:tc>
        <w:tc>
          <w:tcPr>
            <w:tcW w:w="4212" w:type="dxa"/>
            <w:noWrap/>
            <w:vAlign w:val="center"/>
            <w:hideMark/>
          </w:tcPr>
          <w:p w14:paraId="4F43C6D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đồng bọc 240mm2-b 24kV</w:t>
            </w:r>
          </w:p>
        </w:tc>
        <w:tc>
          <w:tcPr>
            <w:tcW w:w="749" w:type="dxa"/>
            <w:noWrap/>
            <w:hideMark/>
          </w:tcPr>
          <w:p w14:paraId="7630AE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44AA0AFF" w14:textId="0FD26A65"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A74C50F" w14:textId="730BDD0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126,0</w:t>
            </w:r>
          </w:p>
        </w:tc>
        <w:tc>
          <w:tcPr>
            <w:tcW w:w="1371" w:type="dxa"/>
            <w:noWrap/>
            <w:vAlign w:val="center"/>
            <w:hideMark/>
          </w:tcPr>
          <w:p w14:paraId="7CB8A3EA" w14:textId="7DAADBF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126,0</w:t>
            </w:r>
          </w:p>
        </w:tc>
      </w:tr>
      <w:tr w:rsidR="00C97373" w:rsidRPr="00995905" w14:paraId="3BD5A040" w14:textId="77777777" w:rsidTr="00995905">
        <w:trPr>
          <w:trHeight w:val="315"/>
        </w:trPr>
        <w:tc>
          <w:tcPr>
            <w:tcW w:w="704" w:type="dxa"/>
            <w:noWrap/>
            <w:vAlign w:val="center"/>
            <w:hideMark/>
          </w:tcPr>
          <w:p w14:paraId="7A5FBA5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w:t>
            </w:r>
          </w:p>
        </w:tc>
        <w:tc>
          <w:tcPr>
            <w:tcW w:w="4212" w:type="dxa"/>
            <w:vAlign w:val="center"/>
            <w:hideMark/>
          </w:tcPr>
          <w:p w14:paraId="457C9DA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đồng bọc 25mm2-b 24kV</w:t>
            </w:r>
          </w:p>
        </w:tc>
        <w:tc>
          <w:tcPr>
            <w:tcW w:w="749" w:type="dxa"/>
            <w:noWrap/>
            <w:hideMark/>
          </w:tcPr>
          <w:p w14:paraId="58BA02A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3040CAA" w14:textId="1EC55305"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D66D3B5" w14:textId="3727488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90,0</w:t>
            </w:r>
          </w:p>
        </w:tc>
        <w:tc>
          <w:tcPr>
            <w:tcW w:w="1371" w:type="dxa"/>
            <w:noWrap/>
            <w:vAlign w:val="center"/>
            <w:hideMark/>
          </w:tcPr>
          <w:p w14:paraId="6CD4D3FE" w14:textId="6BCA6F7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90,0</w:t>
            </w:r>
          </w:p>
        </w:tc>
      </w:tr>
      <w:tr w:rsidR="00C97373" w:rsidRPr="00995905" w14:paraId="13303A69" w14:textId="77777777" w:rsidTr="00995905">
        <w:trPr>
          <w:trHeight w:val="315"/>
        </w:trPr>
        <w:tc>
          <w:tcPr>
            <w:tcW w:w="704" w:type="dxa"/>
            <w:noWrap/>
            <w:vAlign w:val="center"/>
            <w:hideMark/>
          </w:tcPr>
          <w:p w14:paraId="0D717D2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4212" w:type="dxa"/>
            <w:vAlign w:val="center"/>
            <w:hideMark/>
          </w:tcPr>
          <w:p w14:paraId="55DB536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dây đồng trần 25mm2 - 24kV</w:t>
            </w:r>
          </w:p>
        </w:tc>
        <w:tc>
          <w:tcPr>
            <w:tcW w:w="749" w:type="dxa"/>
            <w:noWrap/>
            <w:hideMark/>
          </w:tcPr>
          <w:p w14:paraId="5A1C6C0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F68B31E" w14:textId="50233FC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EAC3B53" w14:textId="71EE2CC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30,0</w:t>
            </w:r>
          </w:p>
        </w:tc>
        <w:tc>
          <w:tcPr>
            <w:tcW w:w="1371" w:type="dxa"/>
            <w:noWrap/>
            <w:vAlign w:val="center"/>
            <w:hideMark/>
          </w:tcPr>
          <w:p w14:paraId="706CA62F" w14:textId="7705857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30,0</w:t>
            </w:r>
          </w:p>
        </w:tc>
      </w:tr>
      <w:tr w:rsidR="00C97373" w:rsidRPr="00995905" w14:paraId="08CEDD12" w14:textId="77777777" w:rsidTr="00995905">
        <w:trPr>
          <w:trHeight w:val="315"/>
        </w:trPr>
        <w:tc>
          <w:tcPr>
            <w:tcW w:w="704" w:type="dxa"/>
            <w:noWrap/>
            <w:vAlign w:val="center"/>
            <w:hideMark/>
          </w:tcPr>
          <w:p w14:paraId="3C3D7FD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lastRenderedPageBreak/>
              <w:t>11</w:t>
            </w:r>
          </w:p>
        </w:tc>
        <w:tc>
          <w:tcPr>
            <w:tcW w:w="4212" w:type="dxa"/>
            <w:vAlign w:val="center"/>
            <w:hideMark/>
          </w:tcPr>
          <w:p w14:paraId="1E5D858A"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đơn 0,8m</w:t>
            </w:r>
          </w:p>
        </w:tc>
        <w:tc>
          <w:tcPr>
            <w:tcW w:w="749" w:type="dxa"/>
            <w:noWrap/>
            <w:hideMark/>
          </w:tcPr>
          <w:p w14:paraId="04D8C85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B8A76D8" w14:textId="29DDFD99"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9FDE9A6" w14:textId="4B8FFE5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7,0</w:t>
            </w:r>
          </w:p>
        </w:tc>
        <w:tc>
          <w:tcPr>
            <w:tcW w:w="1371" w:type="dxa"/>
            <w:noWrap/>
            <w:vAlign w:val="center"/>
            <w:hideMark/>
          </w:tcPr>
          <w:p w14:paraId="7CF97372" w14:textId="07B678A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7,0</w:t>
            </w:r>
          </w:p>
        </w:tc>
      </w:tr>
      <w:tr w:rsidR="00C97373" w:rsidRPr="00995905" w14:paraId="37F4044F" w14:textId="77777777" w:rsidTr="00995905">
        <w:trPr>
          <w:trHeight w:val="315"/>
        </w:trPr>
        <w:tc>
          <w:tcPr>
            <w:tcW w:w="704" w:type="dxa"/>
            <w:noWrap/>
            <w:vAlign w:val="center"/>
            <w:hideMark/>
          </w:tcPr>
          <w:p w14:paraId="0303AA6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w:t>
            </w:r>
          </w:p>
        </w:tc>
        <w:tc>
          <w:tcPr>
            <w:tcW w:w="4212" w:type="dxa"/>
            <w:vAlign w:val="center"/>
            <w:hideMark/>
          </w:tcPr>
          <w:p w14:paraId="3EABC625"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đôi 0,8m</w:t>
            </w:r>
          </w:p>
        </w:tc>
        <w:tc>
          <w:tcPr>
            <w:tcW w:w="749" w:type="dxa"/>
            <w:noWrap/>
            <w:hideMark/>
          </w:tcPr>
          <w:p w14:paraId="5EDD45C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9CB711C" w14:textId="7E3E4C7E"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CBF1C62" w14:textId="7F4FF2E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12,0</w:t>
            </w:r>
          </w:p>
        </w:tc>
        <w:tc>
          <w:tcPr>
            <w:tcW w:w="1371" w:type="dxa"/>
            <w:noWrap/>
            <w:vAlign w:val="center"/>
            <w:hideMark/>
          </w:tcPr>
          <w:p w14:paraId="0AB0B3F2" w14:textId="6DC6514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12,0</w:t>
            </w:r>
          </w:p>
        </w:tc>
      </w:tr>
      <w:tr w:rsidR="00C97373" w:rsidRPr="00995905" w14:paraId="78D81876" w14:textId="77777777" w:rsidTr="00995905">
        <w:trPr>
          <w:trHeight w:val="315"/>
        </w:trPr>
        <w:tc>
          <w:tcPr>
            <w:tcW w:w="704" w:type="dxa"/>
            <w:noWrap/>
            <w:vAlign w:val="center"/>
            <w:hideMark/>
          </w:tcPr>
          <w:p w14:paraId="275629C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13</w:t>
            </w:r>
          </w:p>
        </w:tc>
        <w:tc>
          <w:tcPr>
            <w:tcW w:w="4212" w:type="dxa"/>
            <w:vAlign w:val="center"/>
            <w:hideMark/>
          </w:tcPr>
          <w:p w14:paraId="2F8DCAC1"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đơn 2,0m</w:t>
            </w:r>
          </w:p>
        </w:tc>
        <w:tc>
          <w:tcPr>
            <w:tcW w:w="749" w:type="dxa"/>
            <w:noWrap/>
            <w:hideMark/>
          </w:tcPr>
          <w:p w14:paraId="6DA8139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403B07D" w14:textId="6C29E81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C968D57" w14:textId="749373F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7,0</w:t>
            </w:r>
          </w:p>
        </w:tc>
        <w:tc>
          <w:tcPr>
            <w:tcW w:w="1371" w:type="dxa"/>
            <w:noWrap/>
            <w:vAlign w:val="center"/>
            <w:hideMark/>
          </w:tcPr>
          <w:p w14:paraId="36B92BF5" w14:textId="45C026B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7,0</w:t>
            </w:r>
          </w:p>
        </w:tc>
      </w:tr>
      <w:tr w:rsidR="00C97373" w:rsidRPr="00995905" w14:paraId="142187EF" w14:textId="77777777" w:rsidTr="00995905">
        <w:trPr>
          <w:trHeight w:val="315"/>
        </w:trPr>
        <w:tc>
          <w:tcPr>
            <w:tcW w:w="704" w:type="dxa"/>
            <w:noWrap/>
            <w:vAlign w:val="center"/>
            <w:hideMark/>
          </w:tcPr>
          <w:p w14:paraId="152F6B7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w:t>
            </w:r>
          </w:p>
        </w:tc>
        <w:tc>
          <w:tcPr>
            <w:tcW w:w="4212" w:type="dxa"/>
            <w:vAlign w:val="center"/>
            <w:hideMark/>
          </w:tcPr>
          <w:p w14:paraId="573B87B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kép 2,0m</w:t>
            </w:r>
          </w:p>
        </w:tc>
        <w:tc>
          <w:tcPr>
            <w:tcW w:w="749" w:type="dxa"/>
            <w:noWrap/>
            <w:hideMark/>
          </w:tcPr>
          <w:p w14:paraId="21D2EB4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3999EB3" w14:textId="779A0C26"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769F592" w14:textId="4E01F54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26FEB2E3" w14:textId="42597A2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r>
      <w:tr w:rsidR="00C97373" w:rsidRPr="00995905" w14:paraId="0AC41D23" w14:textId="77777777" w:rsidTr="00995905">
        <w:trPr>
          <w:trHeight w:val="315"/>
        </w:trPr>
        <w:tc>
          <w:tcPr>
            <w:tcW w:w="704" w:type="dxa"/>
            <w:noWrap/>
            <w:vAlign w:val="center"/>
            <w:hideMark/>
          </w:tcPr>
          <w:p w14:paraId="65688AA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w:t>
            </w:r>
          </w:p>
        </w:tc>
        <w:tc>
          <w:tcPr>
            <w:tcW w:w="4212" w:type="dxa"/>
            <w:vAlign w:val="center"/>
            <w:hideMark/>
          </w:tcPr>
          <w:p w14:paraId="769C16A9"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kép 2,0m (2 tầng)</w:t>
            </w:r>
          </w:p>
        </w:tc>
        <w:tc>
          <w:tcPr>
            <w:tcW w:w="749" w:type="dxa"/>
            <w:noWrap/>
            <w:hideMark/>
          </w:tcPr>
          <w:p w14:paraId="5D1E441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D27C39B" w14:textId="7DB13A35"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987FE8E" w14:textId="5A339FF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613D6121" w14:textId="4D8C21C1"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11A2B12A" w14:textId="77777777" w:rsidTr="00995905">
        <w:trPr>
          <w:trHeight w:val="315"/>
        </w:trPr>
        <w:tc>
          <w:tcPr>
            <w:tcW w:w="704" w:type="dxa"/>
            <w:noWrap/>
            <w:vAlign w:val="center"/>
            <w:hideMark/>
          </w:tcPr>
          <w:p w14:paraId="209E7BA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16</w:t>
            </w:r>
          </w:p>
        </w:tc>
        <w:tc>
          <w:tcPr>
            <w:tcW w:w="4212" w:type="dxa"/>
            <w:vAlign w:val="center"/>
            <w:hideMark/>
          </w:tcPr>
          <w:p w14:paraId="7AFA17B2"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Lắp giá đỡ viễn thông chứ D</w:t>
            </w:r>
          </w:p>
        </w:tc>
        <w:tc>
          <w:tcPr>
            <w:tcW w:w="749" w:type="dxa"/>
            <w:noWrap/>
            <w:hideMark/>
          </w:tcPr>
          <w:p w14:paraId="676BEEB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2B0CCDA" w14:textId="13F7C3EE"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3AF84C9" w14:textId="3FEA230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22,0</w:t>
            </w:r>
          </w:p>
        </w:tc>
        <w:tc>
          <w:tcPr>
            <w:tcW w:w="1371" w:type="dxa"/>
            <w:noWrap/>
            <w:vAlign w:val="center"/>
            <w:hideMark/>
          </w:tcPr>
          <w:p w14:paraId="3F85F8B3" w14:textId="2BB593B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22,0</w:t>
            </w:r>
          </w:p>
        </w:tc>
      </w:tr>
      <w:tr w:rsidR="00C97373" w:rsidRPr="00995905" w14:paraId="66F02ED7" w14:textId="77777777" w:rsidTr="00995905">
        <w:trPr>
          <w:trHeight w:val="315"/>
        </w:trPr>
        <w:tc>
          <w:tcPr>
            <w:tcW w:w="704" w:type="dxa"/>
            <w:noWrap/>
            <w:vAlign w:val="center"/>
            <w:hideMark/>
          </w:tcPr>
          <w:p w14:paraId="29734C5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17</w:t>
            </w:r>
          </w:p>
        </w:tc>
        <w:tc>
          <w:tcPr>
            <w:tcW w:w="4212" w:type="dxa"/>
            <w:vAlign w:val="center"/>
            <w:hideMark/>
          </w:tcPr>
          <w:p w14:paraId="47443BEF"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cân kép 2,4m</w:t>
            </w:r>
          </w:p>
        </w:tc>
        <w:tc>
          <w:tcPr>
            <w:tcW w:w="749" w:type="dxa"/>
            <w:noWrap/>
            <w:hideMark/>
          </w:tcPr>
          <w:p w14:paraId="1FBC1E9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EEF17E6" w14:textId="6FF006A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5748223" w14:textId="50383F9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37,0</w:t>
            </w:r>
          </w:p>
        </w:tc>
        <w:tc>
          <w:tcPr>
            <w:tcW w:w="1371" w:type="dxa"/>
            <w:noWrap/>
            <w:vAlign w:val="center"/>
            <w:hideMark/>
          </w:tcPr>
          <w:p w14:paraId="61B1394D" w14:textId="240B9BC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37,0</w:t>
            </w:r>
          </w:p>
        </w:tc>
      </w:tr>
      <w:tr w:rsidR="00C97373" w:rsidRPr="00995905" w14:paraId="4F4AFDDC" w14:textId="77777777" w:rsidTr="00995905">
        <w:trPr>
          <w:trHeight w:val="315"/>
        </w:trPr>
        <w:tc>
          <w:tcPr>
            <w:tcW w:w="704" w:type="dxa"/>
            <w:noWrap/>
            <w:vAlign w:val="center"/>
            <w:hideMark/>
          </w:tcPr>
          <w:p w14:paraId="2741CF3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18</w:t>
            </w:r>
          </w:p>
        </w:tc>
        <w:tc>
          <w:tcPr>
            <w:tcW w:w="4212" w:type="dxa"/>
            <w:vAlign w:val="center"/>
            <w:hideMark/>
          </w:tcPr>
          <w:p w14:paraId="22B7340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đơn 2,8m</w:t>
            </w:r>
          </w:p>
        </w:tc>
        <w:tc>
          <w:tcPr>
            <w:tcW w:w="749" w:type="dxa"/>
            <w:noWrap/>
            <w:hideMark/>
          </w:tcPr>
          <w:p w14:paraId="6954534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30B96FE" w14:textId="6C640266"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EAC840F" w14:textId="11C8F40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17,0</w:t>
            </w:r>
          </w:p>
        </w:tc>
        <w:tc>
          <w:tcPr>
            <w:tcW w:w="1371" w:type="dxa"/>
            <w:noWrap/>
            <w:vAlign w:val="center"/>
            <w:hideMark/>
          </w:tcPr>
          <w:p w14:paraId="4B5321F8" w14:textId="6E77082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17,0</w:t>
            </w:r>
          </w:p>
        </w:tc>
      </w:tr>
      <w:tr w:rsidR="00C97373" w:rsidRPr="00995905" w14:paraId="15EE03D2" w14:textId="77777777" w:rsidTr="00995905">
        <w:trPr>
          <w:trHeight w:val="315"/>
        </w:trPr>
        <w:tc>
          <w:tcPr>
            <w:tcW w:w="704" w:type="dxa"/>
            <w:noWrap/>
            <w:vAlign w:val="center"/>
            <w:hideMark/>
          </w:tcPr>
          <w:p w14:paraId="0AF9C7C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19</w:t>
            </w:r>
          </w:p>
        </w:tc>
        <w:tc>
          <w:tcPr>
            <w:tcW w:w="4212" w:type="dxa"/>
            <w:vAlign w:val="center"/>
            <w:hideMark/>
          </w:tcPr>
          <w:p w14:paraId="2B72C60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đôi 2,8m</w:t>
            </w:r>
          </w:p>
        </w:tc>
        <w:tc>
          <w:tcPr>
            <w:tcW w:w="749" w:type="dxa"/>
            <w:noWrap/>
            <w:hideMark/>
          </w:tcPr>
          <w:p w14:paraId="6D231FF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78DBCB0" w14:textId="6780159B"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38C9F41" w14:textId="54FA0DA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4C64912" w14:textId="0F5A4B5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453F4648" w14:textId="77777777" w:rsidTr="00995905">
        <w:trPr>
          <w:trHeight w:val="315"/>
        </w:trPr>
        <w:tc>
          <w:tcPr>
            <w:tcW w:w="704" w:type="dxa"/>
            <w:noWrap/>
            <w:vAlign w:val="center"/>
            <w:hideMark/>
          </w:tcPr>
          <w:p w14:paraId="67153F5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20</w:t>
            </w:r>
          </w:p>
        </w:tc>
        <w:tc>
          <w:tcPr>
            <w:tcW w:w="4212" w:type="dxa"/>
            <w:vAlign w:val="center"/>
            <w:hideMark/>
          </w:tcPr>
          <w:p w14:paraId="352AF0D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sứ đứng 24kV</w:t>
            </w:r>
          </w:p>
        </w:tc>
        <w:tc>
          <w:tcPr>
            <w:tcW w:w="749" w:type="dxa"/>
            <w:noWrap/>
            <w:hideMark/>
          </w:tcPr>
          <w:p w14:paraId="4B65A5C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596401B" w14:textId="1608312E"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025F9BD" w14:textId="40D0DA7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305,0</w:t>
            </w:r>
          </w:p>
        </w:tc>
        <w:tc>
          <w:tcPr>
            <w:tcW w:w="1371" w:type="dxa"/>
            <w:noWrap/>
            <w:vAlign w:val="center"/>
            <w:hideMark/>
          </w:tcPr>
          <w:p w14:paraId="0BEAAEC4" w14:textId="22D05B9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305,0</w:t>
            </w:r>
          </w:p>
        </w:tc>
      </w:tr>
      <w:tr w:rsidR="00C97373" w:rsidRPr="00995905" w14:paraId="62993837" w14:textId="77777777" w:rsidTr="00995905">
        <w:trPr>
          <w:trHeight w:val="315"/>
        </w:trPr>
        <w:tc>
          <w:tcPr>
            <w:tcW w:w="704" w:type="dxa"/>
            <w:noWrap/>
            <w:vAlign w:val="center"/>
            <w:hideMark/>
          </w:tcPr>
          <w:p w14:paraId="2778110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21</w:t>
            </w:r>
          </w:p>
        </w:tc>
        <w:tc>
          <w:tcPr>
            <w:tcW w:w="4212" w:type="dxa"/>
            <w:vAlign w:val="center"/>
            <w:hideMark/>
          </w:tcPr>
          <w:p w14:paraId="4431D6F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 xml:space="preserve">Thu hồi sứ treo polymer 24kV </w:t>
            </w:r>
          </w:p>
        </w:tc>
        <w:tc>
          <w:tcPr>
            <w:tcW w:w="749" w:type="dxa"/>
            <w:noWrap/>
            <w:hideMark/>
          </w:tcPr>
          <w:p w14:paraId="4711908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7E1BAF3" w14:textId="2E5701CE"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9CDA915" w14:textId="5426225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54,0</w:t>
            </w:r>
          </w:p>
        </w:tc>
        <w:tc>
          <w:tcPr>
            <w:tcW w:w="1371" w:type="dxa"/>
            <w:noWrap/>
            <w:vAlign w:val="center"/>
            <w:hideMark/>
          </w:tcPr>
          <w:p w14:paraId="61DC7C4B" w14:textId="06C5EB8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54,0</w:t>
            </w:r>
          </w:p>
        </w:tc>
      </w:tr>
      <w:tr w:rsidR="00C97373" w:rsidRPr="00995905" w14:paraId="60DEBE6A" w14:textId="77777777" w:rsidTr="00995905">
        <w:trPr>
          <w:trHeight w:val="315"/>
        </w:trPr>
        <w:tc>
          <w:tcPr>
            <w:tcW w:w="704" w:type="dxa"/>
            <w:noWrap/>
            <w:vAlign w:val="center"/>
            <w:hideMark/>
          </w:tcPr>
          <w:p w14:paraId="2B0E703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22</w:t>
            </w:r>
          </w:p>
        </w:tc>
        <w:tc>
          <w:tcPr>
            <w:tcW w:w="4212" w:type="dxa"/>
            <w:vAlign w:val="center"/>
            <w:hideMark/>
          </w:tcPr>
          <w:p w14:paraId="63F2FC50"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bộ ngừng dây trung hòa</w:t>
            </w:r>
          </w:p>
        </w:tc>
        <w:tc>
          <w:tcPr>
            <w:tcW w:w="749" w:type="dxa"/>
            <w:noWrap/>
            <w:hideMark/>
          </w:tcPr>
          <w:p w14:paraId="7BC6743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7650BB8" w14:textId="71E919D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A7F4C10" w14:textId="39AF32B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w:t>
            </w:r>
          </w:p>
        </w:tc>
        <w:tc>
          <w:tcPr>
            <w:tcW w:w="1371" w:type="dxa"/>
            <w:noWrap/>
            <w:vAlign w:val="center"/>
            <w:hideMark/>
          </w:tcPr>
          <w:p w14:paraId="1095E0D3" w14:textId="0B989EA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w:t>
            </w:r>
          </w:p>
        </w:tc>
      </w:tr>
      <w:tr w:rsidR="00C97373" w:rsidRPr="00995905" w14:paraId="74BD8051" w14:textId="77777777" w:rsidTr="00995905">
        <w:trPr>
          <w:trHeight w:val="315"/>
        </w:trPr>
        <w:tc>
          <w:tcPr>
            <w:tcW w:w="704" w:type="dxa"/>
            <w:noWrap/>
            <w:vAlign w:val="center"/>
            <w:hideMark/>
          </w:tcPr>
          <w:p w14:paraId="5C3BD87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23</w:t>
            </w:r>
          </w:p>
        </w:tc>
        <w:tc>
          <w:tcPr>
            <w:tcW w:w="4212" w:type="dxa"/>
            <w:vAlign w:val="center"/>
            <w:hideMark/>
          </w:tcPr>
          <w:p w14:paraId="7EEB9BD9"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Uclevis +  ống chỉ</w:t>
            </w:r>
          </w:p>
        </w:tc>
        <w:tc>
          <w:tcPr>
            <w:tcW w:w="749" w:type="dxa"/>
            <w:noWrap/>
            <w:hideMark/>
          </w:tcPr>
          <w:p w14:paraId="2FC6DF8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B78FB27" w14:textId="790C0FB0"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B47F636" w14:textId="703F7F7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w:t>
            </w:r>
          </w:p>
        </w:tc>
        <w:tc>
          <w:tcPr>
            <w:tcW w:w="1371" w:type="dxa"/>
            <w:noWrap/>
            <w:vAlign w:val="center"/>
            <w:hideMark/>
          </w:tcPr>
          <w:p w14:paraId="42BD56F3" w14:textId="306070A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10,0</w:t>
            </w:r>
          </w:p>
        </w:tc>
      </w:tr>
      <w:tr w:rsidR="00C97373" w:rsidRPr="00995905" w14:paraId="5069E3D2" w14:textId="77777777" w:rsidTr="00995905">
        <w:trPr>
          <w:trHeight w:val="315"/>
        </w:trPr>
        <w:tc>
          <w:tcPr>
            <w:tcW w:w="704" w:type="dxa"/>
            <w:noWrap/>
            <w:vAlign w:val="center"/>
            <w:hideMark/>
          </w:tcPr>
          <w:p w14:paraId="24F08D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w:t>
            </w:r>
          </w:p>
        </w:tc>
        <w:tc>
          <w:tcPr>
            <w:tcW w:w="4212" w:type="dxa"/>
            <w:vAlign w:val="center"/>
            <w:hideMark/>
          </w:tcPr>
          <w:p w14:paraId="3B77EF34"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sứ đứng 24kV + ty</w:t>
            </w:r>
          </w:p>
        </w:tc>
        <w:tc>
          <w:tcPr>
            <w:tcW w:w="749" w:type="dxa"/>
            <w:noWrap/>
            <w:hideMark/>
          </w:tcPr>
          <w:p w14:paraId="0320711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E9E3E1E" w14:textId="2C9194C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67C1CD6E" w14:textId="6806A1F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0F2DF36" w14:textId="3805274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r>
      <w:tr w:rsidR="00C97373" w:rsidRPr="00995905" w14:paraId="04F96114" w14:textId="77777777" w:rsidTr="00995905">
        <w:trPr>
          <w:trHeight w:val="315"/>
        </w:trPr>
        <w:tc>
          <w:tcPr>
            <w:tcW w:w="704" w:type="dxa"/>
            <w:noWrap/>
            <w:vAlign w:val="center"/>
            <w:hideMark/>
          </w:tcPr>
          <w:p w14:paraId="0955DAE4"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III</w:t>
            </w:r>
          </w:p>
        </w:tc>
        <w:tc>
          <w:tcPr>
            <w:tcW w:w="4212" w:type="dxa"/>
            <w:vAlign w:val="center"/>
            <w:hideMark/>
          </w:tcPr>
          <w:p w14:paraId="3DBB0A03"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trạm biến áp</w:t>
            </w:r>
          </w:p>
        </w:tc>
        <w:tc>
          <w:tcPr>
            <w:tcW w:w="749" w:type="dxa"/>
            <w:hideMark/>
          </w:tcPr>
          <w:p w14:paraId="4B7BDCDF"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69D5314C" w14:textId="38BFD7F5" w:rsidR="00995905" w:rsidRPr="00995905" w:rsidRDefault="00995905" w:rsidP="00995905">
            <w:pPr>
              <w:jc w:val="center"/>
              <w:rPr>
                <w:rFonts w:eastAsia="SimSun"/>
                <w:b/>
                <w:bCs/>
                <w:color w:val="4472C4" w:themeColor="accent5"/>
                <w:lang w:eastAsia="zh-CN"/>
              </w:rPr>
            </w:pPr>
          </w:p>
        </w:tc>
        <w:tc>
          <w:tcPr>
            <w:tcW w:w="1371" w:type="dxa"/>
            <w:vAlign w:val="center"/>
            <w:hideMark/>
          </w:tcPr>
          <w:p w14:paraId="32D12C18" w14:textId="32CCA8B2"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1D955562" w14:textId="70709492" w:rsidR="00995905" w:rsidRPr="00995905" w:rsidRDefault="00995905" w:rsidP="00995905">
            <w:pPr>
              <w:jc w:val="center"/>
              <w:rPr>
                <w:rFonts w:eastAsia="SimSun"/>
                <w:color w:val="4472C4" w:themeColor="accent5"/>
                <w:lang w:eastAsia="zh-CN"/>
              </w:rPr>
            </w:pPr>
          </w:p>
        </w:tc>
      </w:tr>
      <w:tr w:rsidR="00C97373" w:rsidRPr="00995905" w14:paraId="651A3828" w14:textId="77777777" w:rsidTr="00995905">
        <w:trPr>
          <w:trHeight w:val="315"/>
        </w:trPr>
        <w:tc>
          <w:tcPr>
            <w:tcW w:w="704" w:type="dxa"/>
            <w:noWrap/>
            <w:vAlign w:val="center"/>
            <w:hideMark/>
          </w:tcPr>
          <w:p w14:paraId="6E0DF2E3" w14:textId="5EE78A33" w:rsidR="00995905" w:rsidRPr="00995905" w:rsidRDefault="00995905" w:rsidP="00995905">
            <w:pPr>
              <w:jc w:val="center"/>
              <w:rPr>
                <w:rFonts w:eastAsia="SimSun"/>
                <w:b/>
                <w:bCs/>
                <w:color w:val="4472C4" w:themeColor="accent5"/>
                <w:lang w:eastAsia="zh-CN"/>
              </w:rPr>
            </w:pPr>
          </w:p>
        </w:tc>
        <w:tc>
          <w:tcPr>
            <w:tcW w:w="4212" w:type="dxa"/>
            <w:vAlign w:val="center"/>
            <w:hideMark/>
          </w:tcPr>
          <w:p w14:paraId="282BD844"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35146E76"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6BDE82D3" w14:textId="2A009210" w:rsidR="00995905" w:rsidRPr="00995905" w:rsidRDefault="00995905" w:rsidP="00995905">
            <w:pPr>
              <w:jc w:val="center"/>
              <w:rPr>
                <w:rFonts w:eastAsia="SimSun"/>
                <w:b/>
                <w:bCs/>
                <w:color w:val="4472C4" w:themeColor="accent5"/>
                <w:lang w:eastAsia="zh-CN"/>
              </w:rPr>
            </w:pPr>
          </w:p>
        </w:tc>
        <w:tc>
          <w:tcPr>
            <w:tcW w:w="1371" w:type="dxa"/>
            <w:vAlign w:val="center"/>
            <w:hideMark/>
          </w:tcPr>
          <w:p w14:paraId="524DD050" w14:textId="72F02E60"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0E3D6A0D" w14:textId="03300C6B" w:rsidR="00995905" w:rsidRPr="00995905" w:rsidRDefault="00995905" w:rsidP="00995905">
            <w:pPr>
              <w:jc w:val="center"/>
              <w:rPr>
                <w:rFonts w:eastAsia="SimSun"/>
                <w:color w:val="4472C4" w:themeColor="accent5"/>
                <w:lang w:eastAsia="zh-CN"/>
              </w:rPr>
            </w:pPr>
          </w:p>
        </w:tc>
      </w:tr>
      <w:tr w:rsidR="00C97373" w:rsidRPr="00995905" w14:paraId="70081735" w14:textId="77777777" w:rsidTr="00995905">
        <w:trPr>
          <w:trHeight w:val="315"/>
        </w:trPr>
        <w:tc>
          <w:tcPr>
            <w:tcW w:w="704" w:type="dxa"/>
            <w:noWrap/>
            <w:vAlign w:val="center"/>
            <w:hideMark/>
          </w:tcPr>
          <w:p w14:paraId="39E942A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44AEDEA1"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MBT 3 pha 630kVA (22/0.4kV)</w:t>
            </w:r>
          </w:p>
        </w:tc>
        <w:tc>
          <w:tcPr>
            <w:tcW w:w="749" w:type="dxa"/>
            <w:noWrap/>
            <w:hideMark/>
          </w:tcPr>
          <w:p w14:paraId="039F97C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1C8ED6EF" w14:textId="2691D9C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2ED84B4B" w14:textId="445D5182"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ACD4620" w14:textId="43165C81"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366ECC62" w14:textId="77777777" w:rsidTr="00995905">
        <w:trPr>
          <w:trHeight w:val="315"/>
        </w:trPr>
        <w:tc>
          <w:tcPr>
            <w:tcW w:w="704" w:type="dxa"/>
            <w:noWrap/>
            <w:vAlign w:val="center"/>
            <w:hideMark/>
          </w:tcPr>
          <w:p w14:paraId="016F477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25145ED8"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MBT 3 pha 400kVA (22/0.4kV)</w:t>
            </w:r>
          </w:p>
        </w:tc>
        <w:tc>
          <w:tcPr>
            <w:tcW w:w="749" w:type="dxa"/>
            <w:noWrap/>
            <w:hideMark/>
          </w:tcPr>
          <w:p w14:paraId="19873F1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748B2FCC" w14:textId="0E5206A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5,0</w:t>
            </w:r>
          </w:p>
        </w:tc>
        <w:tc>
          <w:tcPr>
            <w:tcW w:w="1371" w:type="dxa"/>
            <w:noWrap/>
            <w:vAlign w:val="center"/>
            <w:hideMark/>
          </w:tcPr>
          <w:p w14:paraId="1AB5ABA5" w14:textId="7BD54C4A"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686A4D8" w14:textId="6DA9C67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5,0</w:t>
            </w:r>
          </w:p>
        </w:tc>
      </w:tr>
      <w:tr w:rsidR="00C97373" w:rsidRPr="00995905" w14:paraId="1BA2FDD0" w14:textId="77777777" w:rsidTr="00995905">
        <w:trPr>
          <w:trHeight w:val="315"/>
        </w:trPr>
        <w:tc>
          <w:tcPr>
            <w:tcW w:w="704" w:type="dxa"/>
            <w:noWrap/>
            <w:vAlign w:val="center"/>
            <w:hideMark/>
          </w:tcPr>
          <w:p w14:paraId="53A3A43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47E0B3C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MBT 3 pha 250kVA (22/0.4kV)</w:t>
            </w:r>
          </w:p>
        </w:tc>
        <w:tc>
          <w:tcPr>
            <w:tcW w:w="749" w:type="dxa"/>
            <w:noWrap/>
            <w:hideMark/>
          </w:tcPr>
          <w:p w14:paraId="125E415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44FDBB90" w14:textId="5B34AC5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5511610C" w14:textId="0EC3CE0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6C4EC1E" w14:textId="3CA7C99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r>
      <w:tr w:rsidR="00C97373" w:rsidRPr="00995905" w14:paraId="5C7A8170" w14:textId="77777777" w:rsidTr="00995905">
        <w:trPr>
          <w:trHeight w:val="315"/>
        </w:trPr>
        <w:tc>
          <w:tcPr>
            <w:tcW w:w="704" w:type="dxa"/>
            <w:noWrap/>
            <w:vAlign w:val="center"/>
            <w:hideMark/>
          </w:tcPr>
          <w:p w14:paraId="56EFCFE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4907CBBA"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tủ hạ thế hiện hữu</w:t>
            </w:r>
          </w:p>
        </w:tc>
        <w:tc>
          <w:tcPr>
            <w:tcW w:w="749" w:type="dxa"/>
            <w:noWrap/>
            <w:hideMark/>
          </w:tcPr>
          <w:p w14:paraId="4B1F6D3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FAED917" w14:textId="0BEE0F4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1CAFA9B" w14:textId="2162C02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22FCEF71" w14:textId="06A6140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r>
      <w:tr w:rsidR="00C97373" w:rsidRPr="00995905" w14:paraId="3B7CE141" w14:textId="77777777" w:rsidTr="00995905">
        <w:trPr>
          <w:trHeight w:val="315"/>
        </w:trPr>
        <w:tc>
          <w:tcPr>
            <w:tcW w:w="704" w:type="dxa"/>
            <w:noWrap/>
            <w:vAlign w:val="center"/>
            <w:hideMark/>
          </w:tcPr>
          <w:p w14:paraId="62C49926" w14:textId="73ADBF16" w:rsidR="00995905" w:rsidRPr="00995905" w:rsidRDefault="00995905" w:rsidP="00995905">
            <w:pPr>
              <w:jc w:val="center"/>
              <w:rPr>
                <w:rFonts w:eastAsia="SimSun"/>
                <w:b/>
                <w:bCs/>
                <w:color w:val="4472C4" w:themeColor="accent5"/>
                <w:lang w:eastAsia="zh-CN"/>
              </w:rPr>
            </w:pPr>
          </w:p>
        </w:tc>
        <w:tc>
          <w:tcPr>
            <w:tcW w:w="4212" w:type="dxa"/>
            <w:vAlign w:val="center"/>
            <w:hideMark/>
          </w:tcPr>
          <w:p w14:paraId="2B34437D"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0F0DCF7B"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1FDD5696" w14:textId="2C5AA589" w:rsidR="00995905" w:rsidRPr="00995905" w:rsidRDefault="00995905" w:rsidP="00995905">
            <w:pPr>
              <w:jc w:val="center"/>
              <w:rPr>
                <w:rFonts w:eastAsia="SimSun"/>
                <w:b/>
                <w:bCs/>
                <w:color w:val="4472C4" w:themeColor="accent5"/>
                <w:lang w:eastAsia="zh-CN"/>
              </w:rPr>
            </w:pPr>
          </w:p>
        </w:tc>
        <w:tc>
          <w:tcPr>
            <w:tcW w:w="1371" w:type="dxa"/>
            <w:vAlign w:val="center"/>
            <w:hideMark/>
          </w:tcPr>
          <w:p w14:paraId="094F751D" w14:textId="2C8D4892"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484C8AFD" w14:textId="4325CDAC" w:rsidR="00995905" w:rsidRPr="00995905" w:rsidRDefault="00995905" w:rsidP="00995905">
            <w:pPr>
              <w:jc w:val="center"/>
              <w:rPr>
                <w:rFonts w:eastAsia="SimSun"/>
                <w:color w:val="4472C4" w:themeColor="accent5"/>
                <w:lang w:eastAsia="zh-CN"/>
              </w:rPr>
            </w:pPr>
          </w:p>
        </w:tc>
      </w:tr>
      <w:tr w:rsidR="00C97373" w:rsidRPr="00995905" w14:paraId="4E6E7E83" w14:textId="77777777" w:rsidTr="00995905">
        <w:trPr>
          <w:trHeight w:val="315"/>
        </w:trPr>
        <w:tc>
          <w:tcPr>
            <w:tcW w:w="704" w:type="dxa"/>
            <w:noWrap/>
            <w:vAlign w:val="center"/>
            <w:hideMark/>
          </w:tcPr>
          <w:p w14:paraId="40DA502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noWrap/>
            <w:vAlign w:val="center"/>
            <w:hideMark/>
          </w:tcPr>
          <w:p w14:paraId="1242DF30"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MCCB 250A+Hộp bảo vệ</w:t>
            </w:r>
          </w:p>
        </w:tc>
        <w:tc>
          <w:tcPr>
            <w:tcW w:w="749" w:type="dxa"/>
            <w:noWrap/>
            <w:hideMark/>
          </w:tcPr>
          <w:p w14:paraId="2A78EC3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C09A64E" w14:textId="4A1BBD7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93DF95F" w14:textId="2540C89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9946EE0" w14:textId="26EE44C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6F26BC19" w14:textId="77777777" w:rsidTr="00995905">
        <w:trPr>
          <w:trHeight w:val="315"/>
        </w:trPr>
        <w:tc>
          <w:tcPr>
            <w:tcW w:w="704" w:type="dxa"/>
            <w:noWrap/>
            <w:vAlign w:val="center"/>
            <w:hideMark/>
          </w:tcPr>
          <w:p w14:paraId="7FF83A3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70DEF70C"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biến dòng điện hạ thế 1000/5A</w:t>
            </w:r>
          </w:p>
        </w:tc>
        <w:tc>
          <w:tcPr>
            <w:tcW w:w="749" w:type="dxa"/>
            <w:noWrap/>
            <w:hideMark/>
          </w:tcPr>
          <w:p w14:paraId="34B86CE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2361F1A" w14:textId="1DD19482"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153EBBC" w14:textId="50D3432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5B87431E" w14:textId="145D876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r>
      <w:tr w:rsidR="00C97373" w:rsidRPr="00995905" w14:paraId="3558A221" w14:textId="77777777" w:rsidTr="00995905">
        <w:trPr>
          <w:trHeight w:val="315"/>
        </w:trPr>
        <w:tc>
          <w:tcPr>
            <w:tcW w:w="704" w:type="dxa"/>
            <w:noWrap/>
            <w:vAlign w:val="center"/>
            <w:hideMark/>
          </w:tcPr>
          <w:p w14:paraId="3C0B01F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0D58514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biến dòng điện hạ thế 600/5A</w:t>
            </w:r>
          </w:p>
        </w:tc>
        <w:tc>
          <w:tcPr>
            <w:tcW w:w="749" w:type="dxa"/>
            <w:noWrap/>
            <w:hideMark/>
          </w:tcPr>
          <w:p w14:paraId="1033E39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1B00CC6" w14:textId="631F9C15"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9E6E2BE" w14:textId="5F94B771"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3995728F" w14:textId="448BC59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r>
      <w:tr w:rsidR="00C97373" w:rsidRPr="00995905" w14:paraId="6CD4D6D4" w14:textId="77777777" w:rsidTr="00995905">
        <w:trPr>
          <w:trHeight w:val="315"/>
        </w:trPr>
        <w:tc>
          <w:tcPr>
            <w:tcW w:w="704" w:type="dxa"/>
            <w:noWrap/>
            <w:vAlign w:val="center"/>
            <w:hideMark/>
          </w:tcPr>
          <w:p w14:paraId="24509F1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43F3D354"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biến dòng điện hạ thế 400/5A</w:t>
            </w:r>
          </w:p>
        </w:tc>
        <w:tc>
          <w:tcPr>
            <w:tcW w:w="749" w:type="dxa"/>
            <w:noWrap/>
            <w:hideMark/>
          </w:tcPr>
          <w:p w14:paraId="7BFF0A2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235E67F" w14:textId="4128061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8D845B7" w14:textId="74151FD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w:t>
            </w:r>
          </w:p>
        </w:tc>
        <w:tc>
          <w:tcPr>
            <w:tcW w:w="1371" w:type="dxa"/>
            <w:noWrap/>
            <w:vAlign w:val="center"/>
            <w:hideMark/>
          </w:tcPr>
          <w:p w14:paraId="4BF7646F" w14:textId="7CDB606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w:t>
            </w:r>
          </w:p>
        </w:tc>
      </w:tr>
      <w:tr w:rsidR="00C97373" w:rsidRPr="00995905" w14:paraId="237B97EA" w14:textId="77777777" w:rsidTr="00995905">
        <w:trPr>
          <w:trHeight w:val="315"/>
        </w:trPr>
        <w:tc>
          <w:tcPr>
            <w:tcW w:w="704" w:type="dxa"/>
            <w:noWrap/>
            <w:vAlign w:val="center"/>
            <w:hideMark/>
          </w:tcPr>
          <w:p w14:paraId="3C42816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5E6BD031"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điện kế 3P gián tiếp</w:t>
            </w:r>
          </w:p>
        </w:tc>
        <w:tc>
          <w:tcPr>
            <w:tcW w:w="749" w:type="dxa"/>
            <w:noWrap/>
            <w:hideMark/>
          </w:tcPr>
          <w:p w14:paraId="691EDE5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04470B7" w14:textId="070EC6A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CA516C4" w14:textId="6E89B7F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24672177" w14:textId="74C515E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14,0</w:t>
            </w:r>
          </w:p>
        </w:tc>
      </w:tr>
      <w:tr w:rsidR="00C97373" w:rsidRPr="00995905" w14:paraId="78B62491" w14:textId="77777777" w:rsidTr="00995905">
        <w:trPr>
          <w:trHeight w:val="315"/>
        </w:trPr>
        <w:tc>
          <w:tcPr>
            <w:tcW w:w="704" w:type="dxa"/>
            <w:noWrap/>
            <w:vAlign w:val="center"/>
            <w:hideMark/>
          </w:tcPr>
          <w:p w14:paraId="577FC30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5B68AC6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bộ giá đỡ MBA trạm giàn</w:t>
            </w:r>
          </w:p>
        </w:tc>
        <w:tc>
          <w:tcPr>
            <w:tcW w:w="749" w:type="dxa"/>
            <w:noWrap/>
            <w:hideMark/>
          </w:tcPr>
          <w:p w14:paraId="59AB616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EC4B923" w14:textId="47E69969"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BFF2BD5" w14:textId="0AC76D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07418C75" w14:textId="052ECF6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r>
      <w:tr w:rsidR="00C97373" w:rsidRPr="00995905" w14:paraId="7C7D7241" w14:textId="77777777" w:rsidTr="00995905">
        <w:trPr>
          <w:trHeight w:val="315"/>
        </w:trPr>
        <w:tc>
          <w:tcPr>
            <w:tcW w:w="704" w:type="dxa"/>
            <w:noWrap/>
            <w:vAlign w:val="center"/>
            <w:hideMark/>
          </w:tcPr>
          <w:p w14:paraId="7EA5B42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35FC2DB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đồng bọc hạ thế 240mm2</w:t>
            </w:r>
          </w:p>
        </w:tc>
        <w:tc>
          <w:tcPr>
            <w:tcW w:w="749" w:type="dxa"/>
            <w:noWrap/>
            <w:hideMark/>
          </w:tcPr>
          <w:p w14:paraId="26732D6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BA0E943" w14:textId="6FD6EABE"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7216EF4" w14:textId="31D88F0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240,0</w:t>
            </w:r>
          </w:p>
        </w:tc>
        <w:tc>
          <w:tcPr>
            <w:tcW w:w="1371" w:type="dxa"/>
            <w:noWrap/>
            <w:vAlign w:val="center"/>
            <w:hideMark/>
          </w:tcPr>
          <w:p w14:paraId="38AA68A6" w14:textId="335D87F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240,0</w:t>
            </w:r>
          </w:p>
        </w:tc>
      </w:tr>
      <w:tr w:rsidR="00C97373" w:rsidRPr="00995905" w14:paraId="395A4ECC" w14:textId="77777777" w:rsidTr="00995905">
        <w:trPr>
          <w:trHeight w:val="315"/>
        </w:trPr>
        <w:tc>
          <w:tcPr>
            <w:tcW w:w="704" w:type="dxa"/>
            <w:noWrap/>
            <w:vAlign w:val="center"/>
            <w:hideMark/>
          </w:tcPr>
          <w:p w14:paraId="7395328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w:t>
            </w:r>
          </w:p>
        </w:tc>
        <w:tc>
          <w:tcPr>
            <w:tcW w:w="4212" w:type="dxa"/>
            <w:vAlign w:val="center"/>
            <w:hideMark/>
          </w:tcPr>
          <w:p w14:paraId="3DC05C41"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kẹp ngừng cáp ABC</w:t>
            </w:r>
          </w:p>
        </w:tc>
        <w:tc>
          <w:tcPr>
            <w:tcW w:w="749" w:type="dxa"/>
            <w:noWrap/>
            <w:hideMark/>
          </w:tcPr>
          <w:p w14:paraId="17A0032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0A5CB54" w14:textId="2636E9C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3763F64" w14:textId="500BF42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0A6AAC22" w14:textId="71120DA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r>
      <w:tr w:rsidR="00C97373" w:rsidRPr="00995905" w14:paraId="0D372F85" w14:textId="77777777" w:rsidTr="00995905">
        <w:trPr>
          <w:trHeight w:val="315"/>
        </w:trPr>
        <w:tc>
          <w:tcPr>
            <w:tcW w:w="704" w:type="dxa"/>
            <w:noWrap/>
            <w:vAlign w:val="center"/>
            <w:hideMark/>
          </w:tcPr>
          <w:p w14:paraId="588DB5A9"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IV</w:t>
            </w:r>
          </w:p>
        </w:tc>
        <w:tc>
          <w:tcPr>
            <w:tcW w:w="4212" w:type="dxa"/>
            <w:vAlign w:val="center"/>
            <w:hideMark/>
          </w:tcPr>
          <w:p w14:paraId="4F7EEE28"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hạ thế ngầm</w:t>
            </w:r>
          </w:p>
        </w:tc>
        <w:tc>
          <w:tcPr>
            <w:tcW w:w="749" w:type="dxa"/>
            <w:hideMark/>
          </w:tcPr>
          <w:p w14:paraId="53836599"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72DD7C17" w14:textId="5CA2B5FA" w:rsidR="00995905" w:rsidRPr="00995905" w:rsidRDefault="00995905" w:rsidP="00995905">
            <w:pPr>
              <w:jc w:val="center"/>
              <w:rPr>
                <w:rFonts w:eastAsia="SimSun"/>
                <w:b/>
                <w:bCs/>
                <w:color w:val="4472C4" w:themeColor="accent5"/>
                <w:lang w:eastAsia="zh-CN"/>
              </w:rPr>
            </w:pPr>
          </w:p>
        </w:tc>
        <w:tc>
          <w:tcPr>
            <w:tcW w:w="1371" w:type="dxa"/>
            <w:vAlign w:val="center"/>
            <w:hideMark/>
          </w:tcPr>
          <w:p w14:paraId="35EE7292" w14:textId="692C30D4"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17AE1A64" w14:textId="5F5A1C44" w:rsidR="00995905" w:rsidRPr="00995905" w:rsidRDefault="00995905" w:rsidP="00995905">
            <w:pPr>
              <w:jc w:val="center"/>
              <w:rPr>
                <w:rFonts w:eastAsia="SimSun"/>
                <w:color w:val="4472C4" w:themeColor="accent5"/>
                <w:lang w:eastAsia="zh-CN"/>
              </w:rPr>
            </w:pPr>
          </w:p>
        </w:tc>
      </w:tr>
      <w:tr w:rsidR="00C97373" w:rsidRPr="00995905" w14:paraId="03657270" w14:textId="77777777" w:rsidTr="00995905">
        <w:trPr>
          <w:trHeight w:val="315"/>
        </w:trPr>
        <w:tc>
          <w:tcPr>
            <w:tcW w:w="704" w:type="dxa"/>
            <w:noWrap/>
            <w:vAlign w:val="center"/>
            <w:hideMark/>
          </w:tcPr>
          <w:p w14:paraId="1926B5D8" w14:textId="6B8892CB" w:rsidR="00995905" w:rsidRPr="00995905" w:rsidRDefault="00995905" w:rsidP="00995905">
            <w:pPr>
              <w:jc w:val="center"/>
              <w:rPr>
                <w:rFonts w:eastAsia="SimSun"/>
                <w:b/>
                <w:bCs/>
                <w:color w:val="4472C4" w:themeColor="accent5"/>
                <w:lang w:eastAsia="zh-CN"/>
              </w:rPr>
            </w:pPr>
          </w:p>
        </w:tc>
        <w:tc>
          <w:tcPr>
            <w:tcW w:w="4212" w:type="dxa"/>
            <w:vAlign w:val="center"/>
            <w:hideMark/>
          </w:tcPr>
          <w:p w14:paraId="7D1ADF9B"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0B0129BC"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6AABE7B" w14:textId="1EFB4215" w:rsidR="00995905" w:rsidRPr="00995905" w:rsidRDefault="00995905" w:rsidP="00995905">
            <w:pPr>
              <w:jc w:val="center"/>
              <w:rPr>
                <w:rFonts w:eastAsia="SimSun"/>
                <w:b/>
                <w:bCs/>
                <w:color w:val="4472C4" w:themeColor="accent5"/>
                <w:lang w:eastAsia="zh-CN"/>
              </w:rPr>
            </w:pPr>
          </w:p>
        </w:tc>
        <w:tc>
          <w:tcPr>
            <w:tcW w:w="1371" w:type="dxa"/>
            <w:vAlign w:val="center"/>
            <w:hideMark/>
          </w:tcPr>
          <w:p w14:paraId="1F5A3C78" w14:textId="2822F041"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63CE7B84" w14:textId="5F67B22C" w:rsidR="00995905" w:rsidRPr="00995905" w:rsidRDefault="00995905" w:rsidP="00995905">
            <w:pPr>
              <w:jc w:val="center"/>
              <w:rPr>
                <w:rFonts w:eastAsia="SimSun"/>
                <w:color w:val="4472C4" w:themeColor="accent5"/>
                <w:lang w:eastAsia="zh-CN"/>
              </w:rPr>
            </w:pPr>
          </w:p>
        </w:tc>
      </w:tr>
      <w:tr w:rsidR="00C97373" w:rsidRPr="00995905" w14:paraId="65BF779F" w14:textId="77777777" w:rsidTr="00995905">
        <w:trPr>
          <w:trHeight w:val="315"/>
        </w:trPr>
        <w:tc>
          <w:tcPr>
            <w:tcW w:w="704" w:type="dxa"/>
            <w:noWrap/>
            <w:vAlign w:val="center"/>
            <w:hideMark/>
          </w:tcPr>
          <w:p w14:paraId="65E3F35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74FB942A"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ngầm hạ thế 3M50+M25</w:t>
            </w:r>
          </w:p>
        </w:tc>
        <w:tc>
          <w:tcPr>
            <w:tcW w:w="749" w:type="dxa"/>
            <w:noWrap/>
            <w:hideMark/>
          </w:tcPr>
          <w:p w14:paraId="7270129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086AE2E" w14:textId="282B238B"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9D50DE0" w14:textId="72F9C74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5D822B2E" w14:textId="1A4E920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r>
      <w:tr w:rsidR="00C97373" w:rsidRPr="00995905" w14:paraId="2F3D95C9" w14:textId="77777777" w:rsidTr="00995905">
        <w:trPr>
          <w:trHeight w:val="315"/>
        </w:trPr>
        <w:tc>
          <w:tcPr>
            <w:tcW w:w="704" w:type="dxa"/>
            <w:noWrap/>
            <w:vAlign w:val="center"/>
            <w:hideMark/>
          </w:tcPr>
          <w:p w14:paraId="7D5D0EE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76110B87"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ngầm hạ thế 3M95+M70</w:t>
            </w:r>
          </w:p>
        </w:tc>
        <w:tc>
          <w:tcPr>
            <w:tcW w:w="749" w:type="dxa"/>
            <w:noWrap/>
            <w:hideMark/>
          </w:tcPr>
          <w:p w14:paraId="06F43DF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2FB0E2A" w14:textId="534576A7"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45B59BE" w14:textId="4C70DFE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247,0</w:t>
            </w:r>
          </w:p>
        </w:tc>
        <w:tc>
          <w:tcPr>
            <w:tcW w:w="1371" w:type="dxa"/>
            <w:noWrap/>
            <w:vAlign w:val="center"/>
            <w:hideMark/>
          </w:tcPr>
          <w:p w14:paraId="4F8EAADC" w14:textId="2B7791F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247,0</w:t>
            </w:r>
          </w:p>
        </w:tc>
      </w:tr>
      <w:tr w:rsidR="00C97373" w:rsidRPr="00995905" w14:paraId="41BDB653" w14:textId="77777777" w:rsidTr="00995905">
        <w:trPr>
          <w:trHeight w:val="315"/>
        </w:trPr>
        <w:tc>
          <w:tcPr>
            <w:tcW w:w="704" w:type="dxa"/>
            <w:noWrap/>
            <w:vAlign w:val="center"/>
            <w:hideMark/>
          </w:tcPr>
          <w:p w14:paraId="68A80E0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122EB308"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ngầm hạ thế 3M150+M120</w:t>
            </w:r>
          </w:p>
        </w:tc>
        <w:tc>
          <w:tcPr>
            <w:tcW w:w="749" w:type="dxa"/>
            <w:noWrap/>
            <w:hideMark/>
          </w:tcPr>
          <w:p w14:paraId="2496EBE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4CE41CDC" w14:textId="2526D01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6340301" w14:textId="458099A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774,0</w:t>
            </w:r>
          </w:p>
        </w:tc>
        <w:tc>
          <w:tcPr>
            <w:tcW w:w="1371" w:type="dxa"/>
            <w:noWrap/>
            <w:vAlign w:val="center"/>
            <w:hideMark/>
          </w:tcPr>
          <w:p w14:paraId="74642A75" w14:textId="37CF38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774,0</w:t>
            </w:r>
          </w:p>
        </w:tc>
      </w:tr>
      <w:tr w:rsidR="00C97373" w:rsidRPr="00995905" w14:paraId="61FCAE79" w14:textId="77777777" w:rsidTr="00995905">
        <w:trPr>
          <w:trHeight w:val="315"/>
        </w:trPr>
        <w:tc>
          <w:tcPr>
            <w:tcW w:w="704" w:type="dxa"/>
            <w:noWrap/>
            <w:vAlign w:val="center"/>
            <w:hideMark/>
          </w:tcPr>
          <w:p w14:paraId="260876AE"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V</w:t>
            </w:r>
          </w:p>
        </w:tc>
        <w:tc>
          <w:tcPr>
            <w:tcW w:w="4212" w:type="dxa"/>
            <w:vAlign w:val="center"/>
            <w:hideMark/>
          </w:tcPr>
          <w:p w14:paraId="2DBDB399"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hạ thế nổi</w:t>
            </w:r>
          </w:p>
        </w:tc>
        <w:tc>
          <w:tcPr>
            <w:tcW w:w="749" w:type="dxa"/>
            <w:hideMark/>
          </w:tcPr>
          <w:p w14:paraId="619FCBDF"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A5D1B4E" w14:textId="23B5F431" w:rsidR="00995905" w:rsidRPr="00995905" w:rsidRDefault="00995905" w:rsidP="00995905">
            <w:pPr>
              <w:jc w:val="center"/>
              <w:rPr>
                <w:rFonts w:eastAsia="SimSun"/>
                <w:b/>
                <w:bCs/>
                <w:color w:val="4472C4" w:themeColor="accent5"/>
                <w:lang w:eastAsia="zh-CN"/>
              </w:rPr>
            </w:pPr>
          </w:p>
        </w:tc>
        <w:tc>
          <w:tcPr>
            <w:tcW w:w="1371" w:type="dxa"/>
            <w:vAlign w:val="center"/>
            <w:hideMark/>
          </w:tcPr>
          <w:p w14:paraId="70ED4B63" w14:textId="1665AFCE"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5A71FCD0" w14:textId="5616278F" w:rsidR="00995905" w:rsidRPr="00995905" w:rsidRDefault="00995905" w:rsidP="00995905">
            <w:pPr>
              <w:jc w:val="center"/>
              <w:rPr>
                <w:rFonts w:eastAsia="SimSun"/>
                <w:color w:val="4472C4" w:themeColor="accent5"/>
                <w:lang w:eastAsia="zh-CN"/>
              </w:rPr>
            </w:pPr>
          </w:p>
        </w:tc>
      </w:tr>
      <w:tr w:rsidR="00C97373" w:rsidRPr="00995905" w14:paraId="4AC8FA05" w14:textId="77777777" w:rsidTr="00995905">
        <w:trPr>
          <w:trHeight w:val="315"/>
        </w:trPr>
        <w:tc>
          <w:tcPr>
            <w:tcW w:w="704" w:type="dxa"/>
            <w:noWrap/>
            <w:vAlign w:val="center"/>
            <w:hideMark/>
          </w:tcPr>
          <w:p w14:paraId="35BE3BEA" w14:textId="717473D9" w:rsidR="00995905" w:rsidRPr="00995905" w:rsidRDefault="00995905" w:rsidP="00995905">
            <w:pPr>
              <w:jc w:val="center"/>
              <w:rPr>
                <w:rFonts w:eastAsia="SimSun"/>
                <w:b/>
                <w:bCs/>
                <w:color w:val="4472C4" w:themeColor="accent5"/>
                <w:lang w:eastAsia="zh-CN"/>
              </w:rPr>
            </w:pPr>
          </w:p>
        </w:tc>
        <w:tc>
          <w:tcPr>
            <w:tcW w:w="4212" w:type="dxa"/>
            <w:vAlign w:val="center"/>
            <w:hideMark/>
          </w:tcPr>
          <w:p w14:paraId="5E0D3F52"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3D431949"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522DDFF5" w14:textId="2AF87BDB" w:rsidR="00995905" w:rsidRPr="00995905" w:rsidRDefault="00995905" w:rsidP="00995905">
            <w:pPr>
              <w:jc w:val="center"/>
              <w:rPr>
                <w:rFonts w:eastAsia="SimSun"/>
                <w:b/>
                <w:bCs/>
                <w:color w:val="4472C4" w:themeColor="accent5"/>
                <w:lang w:eastAsia="zh-CN"/>
              </w:rPr>
            </w:pPr>
          </w:p>
        </w:tc>
        <w:tc>
          <w:tcPr>
            <w:tcW w:w="1371" w:type="dxa"/>
            <w:vAlign w:val="center"/>
            <w:hideMark/>
          </w:tcPr>
          <w:p w14:paraId="44F59D0F" w14:textId="19B45169"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1D97273C" w14:textId="35A3DC3F" w:rsidR="00995905" w:rsidRPr="00995905" w:rsidRDefault="00995905" w:rsidP="00995905">
            <w:pPr>
              <w:jc w:val="center"/>
              <w:rPr>
                <w:rFonts w:eastAsia="SimSun"/>
                <w:color w:val="4472C4" w:themeColor="accent5"/>
                <w:lang w:eastAsia="zh-CN"/>
              </w:rPr>
            </w:pPr>
          </w:p>
        </w:tc>
      </w:tr>
      <w:tr w:rsidR="00C97373" w:rsidRPr="00995905" w14:paraId="38B31AA0" w14:textId="77777777" w:rsidTr="00995905">
        <w:trPr>
          <w:trHeight w:val="315"/>
        </w:trPr>
        <w:tc>
          <w:tcPr>
            <w:tcW w:w="704" w:type="dxa"/>
            <w:noWrap/>
            <w:vAlign w:val="center"/>
            <w:hideMark/>
          </w:tcPr>
          <w:p w14:paraId="1B2C67C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1195646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hộp domino+phụ kiện</w:t>
            </w:r>
          </w:p>
        </w:tc>
        <w:tc>
          <w:tcPr>
            <w:tcW w:w="749" w:type="dxa"/>
            <w:noWrap/>
            <w:hideMark/>
          </w:tcPr>
          <w:p w14:paraId="2B3A997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21E4B57" w14:textId="7B9F174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5F3D0BAA" w14:textId="214C31B2"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3F56867" w14:textId="4529898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8,0</w:t>
            </w:r>
          </w:p>
        </w:tc>
      </w:tr>
      <w:tr w:rsidR="00C97373" w:rsidRPr="00995905" w14:paraId="1C9B6536" w14:textId="77777777" w:rsidTr="00995905">
        <w:trPr>
          <w:trHeight w:val="315"/>
        </w:trPr>
        <w:tc>
          <w:tcPr>
            <w:tcW w:w="704" w:type="dxa"/>
            <w:noWrap/>
            <w:vAlign w:val="center"/>
            <w:hideMark/>
          </w:tcPr>
          <w:p w14:paraId="4A11327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10CA8808"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thùng điện kế 3P treo trụ+phụ kiện</w:t>
            </w:r>
          </w:p>
        </w:tc>
        <w:tc>
          <w:tcPr>
            <w:tcW w:w="749" w:type="dxa"/>
            <w:noWrap/>
            <w:hideMark/>
          </w:tcPr>
          <w:p w14:paraId="44D14B3C"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C401CB5" w14:textId="23F45E0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329A126A" w14:textId="70C87F18"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BC12AFF" w14:textId="3A43E68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35707631" w14:textId="77777777" w:rsidTr="00995905">
        <w:trPr>
          <w:trHeight w:val="315"/>
        </w:trPr>
        <w:tc>
          <w:tcPr>
            <w:tcW w:w="704" w:type="dxa"/>
            <w:noWrap/>
            <w:vAlign w:val="center"/>
            <w:hideMark/>
          </w:tcPr>
          <w:p w14:paraId="108683A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noWrap/>
            <w:vAlign w:val="center"/>
            <w:hideMark/>
          </w:tcPr>
          <w:p w14:paraId="1375C955"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MCCB 3P+Hộp bảo vệ OD+phụ kiện</w:t>
            </w:r>
          </w:p>
        </w:tc>
        <w:tc>
          <w:tcPr>
            <w:tcW w:w="749" w:type="dxa"/>
            <w:noWrap/>
            <w:hideMark/>
          </w:tcPr>
          <w:p w14:paraId="28B97AA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EA40C8C" w14:textId="3010448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26823E90" w14:textId="7B21D5B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DA6DCC5" w14:textId="6850DBB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24D7F89E" w14:textId="77777777" w:rsidTr="00995905">
        <w:trPr>
          <w:trHeight w:val="315"/>
        </w:trPr>
        <w:tc>
          <w:tcPr>
            <w:tcW w:w="704" w:type="dxa"/>
            <w:noWrap/>
            <w:vAlign w:val="center"/>
            <w:hideMark/>
          </w:tcPr>
          <w:p w14:paraId="3672FCC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745778D6"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cáp duplex 2x11</w:t>
            </w:r>
          </w:p>
        </w:tc>
        <w:tc>
          <w:tcPr>
            <w:tcW w:w="749" w:type="dxa"/>
            <w:noWrap/>
            <w:hideMark/>
          </w:tcPr>
          <w:p w14:paraId="5AC3AC31"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1FB1B6C9" w14:textId="57B2833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355,0</w:t>
            </w:r>
          </w:p>
        </w:tc>
        <w:tc>
          <w:tcPr>
            <w:tcW w:w="1371" w:type="dxa"/>
            <w:noWrap/>
            <w:vAlign w:val="center"/>
            <w:hideMark/>
          </w:tcPr>
          <w:p w14:paraId="7FBDEE78" w14:textId="765FE76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4726D4D" w14:textId="7149F71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355,0</w:t>
            </w:r>
          </w:p>
        </w:tc>
      </w:tr>
      <w:tr w:rsidR="00C97373" w:rsidRPr="00995905" w14:paraId="533E46C6" w14:textId="77777777" w:rsidTr="00995905">
        <w:trPr>
          <w:trHeight w:val="315"/>
        </w:trPr>
        <w:tc>
          <w:tcPr>
            <w:tcW w:w="704" w:type="dxa"/>
            <w:noWrap/>
            <w:vAlign w:val="center"/>
            <w:hideMark/>
          </w:tcPr>
          <w:p w14:paraId="0C69907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noWrap/>
            <w:vAlign w:val="center"/>
            <w:hideMark/>
          </w:tcPr>
          <w:p w14:paraId="48D8724F"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cáp ABC4x50mm2</w:t>
            </w:r>
          </w:p>
        </w:tc>
        <w:tc>
          <w:tcPr>
            <w:tcW w:w="749" w:type="dxa"/>
            <w:noWrap/>
            <w:hideMark/>
          </w:tcPr>
          <w:p w14:paraId="32A6204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A3247D9" w14:textId="0E23A03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25,0</w:t>
            </w:r>
          </w:p>
        </w:tc>
        <w:tc>
          <w:tcPr>
            <w:tcW w:w="1371" w:type="dxa"/>
            <w:noWrap/>
            <w:vAlign w:val="center"/>
            <w:hideMark/>
          </w:tcPr>
          <w:p w14:paraId="65FB1ECE" w14:textId="07C5A6F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DD9AFE8" w14:textId="5DACDC1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25,0</w:t>
            </w:r>
          </w:p>
        </w:tc>
      </w:tr>
      <w:tr w:rsidR="00C97373" w:rsidRPr="00995905" w14:paraId="2264FCBA" w14:textId="77777777" w:rsidTr="00995905">
        <w:trPr>
          <w:trHeight w:val="315"/>
        </w:trPr>
        <w:tc>
          <w:tcPr>
            <w:tcW w:w="704" w:type="dxa"/>
            <w:noWrap/>
            <w:vAlign w:val="center"/>
            <w:hideMark/>
          </w:tcPr>
          <w:p w14:paraId="172DFE9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5A8B8B9D"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trụ BTLT đơn 8,4m (chặt gốc)</w:t>
            </w:r>
          </w:p>
        </w:tc>
        <w:tc>
          <w:tcPr>
            <w:tcW w:w="749" w:type="dxa"/>
            <w:noWrap/>
            <w:hideMark/>
          </w:tcPr>
          <w:p w14:paraId="3677F3C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32D103A6" w14:textId="4B84CAC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785BAAB" w14:textId="3770A84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0056F0EA" w14:textId="6E0FDB4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7B18FB27" w14:textId="77777777" w:rsidTr="00995905">
        <w:trPr>
          <w:trHeight w:val="315"/>
        </w:trPr>
        <w:tc>
          <w:tcPr>
            <w:tcW w:w="704" w:type="dxa"/>
            <w:noWrap/>
            <w:vAlign w:val="center"/>
            <w:hideMark/>
          </w:tcPr>
          <w:p w14:paraId="17403C7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165D9C98"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 xml:space="preserve">Thu hồi kẹp ngừng cáp ABC </w:t>
            </w:r>
          </w:p>
        </w:tc>
        <w:tc>
          <w:tcPr>
            <w:tcW w:w="749" w:type="dxa"/>
            <w:noWrap/>
            <w:hideMark/>
          </w:tcPr>
          <w:p w14:paraId="204D3F7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E89C187" w14:textId="715BE85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5D24272" w14:textId="662EBEE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18,0</w:t>
            </w:r>
          </w:p>
        </w:tc>
        <w:tc>
          <w:tcPr>
            <w:tcW w:w="1371" w:type="dxa"/>
            <w:noWrap/>
            <w:vAlign w:val="center"/>
            <w:hideMark/>
          </w:tcPr>
          <w:p w14:paraId="3E4BC031" w14:textId="344E385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18,0</w:t>
            </w:r>
          </w:p>
        </w:tc>
      </w:tr>
      <w:tr w:rsidR="00C97373" w:rsidRPr="00995905" w14:paraId="40BAA813" w14:textId="77777777" w:rsidTr="00995905">
        <w:trPr>
          <w:trHeight w:val="315"/>
        </w:trPr>
        <w:tc>
          <w:tcPr>
            <w:tcW w:w="704" w:type="dxa"/>
            <w:noWrap/>
            <w:vAlign w:val="center"/>
            <w:hideMark/>
          </w:tcPr>
          <w:p w14:paraId="086801D4"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8</w:t>
            </w:r>
          </w:p>
        </w:tc>
        <w:tc>
          <w:tcPr>
            <w:tcW w:w="4212" w:type="dxa"/>
            <w:vAlign w:val="center"/>
            <w:hideMark/>
          </w:tcPr>
          <w:p w14:paraId="191AE2D5"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 xml:space="preserve">Thu hồi kẹp treo cáp ABC </w:t>
            </w:r>
          </w:p>
        </w:tc>
        <w:tc>
          <w:tcPr>
            <w:tcW w:w="749" w:type="dxa"/>
            <w:noWrap/>
            <w:hideMark/>
          </w:tcPr>
          <w:p w14:paraId="377CBD6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77BD357" w14:textId="37D3B1BA"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4679B27" w14:textId="31DC205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45B80C3F" w14:textId="58F96C8E"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r>
      <w:tr w:rsidR="00C97373" w:rsidRPr="00995905" w14:paraId="30CD6948" w14:textId="77777777" w:rsidTr="00995905">
        <w:trPr>
          <w:trHeight w:val="315"/>
        </w:trPr>
        <w:tc>
          <w:tcPr>
            <w:tcW w:w="704" w:type="dxa"/>
            <w:noWrap/>
            <w:vAlign w:val="center"/>
            <w:hideMark/>
          </w:tcPr>
          <w:p w14:paraId="53CEBCE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lastRenderedPageBreak/>
              <w:t>9</w:t>
            </w:r>
          </w:p>
        </w:tc>
        <w:tc>
          <w:tcPr>
            <w:tcW w:w="4212" w:type="dxa"/>
            <w:noWrap/>
            <w:vAlign w:val="center"/>
            <w:hideMark/>
          </w:tcPr>
          <w:p w14:paraId="3D3238F2"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MCCB 3P+Hộp bảo vệ OD</w:t>
            </w:r>
          </w:p>
        </w:tc>
        <w:tc>
          <w:tcPr>
            <w:tcW w:w="749" w:type="dxa"/>
            <w:noWrap/>
            <w:hideMark/>
          </w:tcPr>
          <w:p w14:paraId="4ABF70E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D5A6731" w14:textId="73C6578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0359B85" w14:textId="7D25B32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239BF331" w14:textId="73A1639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0F2F827C" w14:textId="77777777" w:rsidTr="00995905">
        <w:trPr>
          <w:trHeight w:val="315"/>
        </w:trPr>
        <w:tc>
          <w:tcPr>
            <w:tcW w:w="704" w:type="dxa"/>
            <w:noWrap/>
            <w:vAlign w:val="center"/>
            <w:hideMark/>
          </w:tcPr>
          <w:p w14:paraId="534CC62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4212" w:type="dxa"/>
            <w:noWrap/>
            <w:vAlign w:val="center"/>
            <w:hideMark/>
          </w:tcPr>
          <w:p w14:paraId="435A7539"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ABC 4x50</w:t>
            </w:r>
          </w:p>
        </w:tc>
        <w:tc>
          <w:tcPr>
            <w:tcW w:w="749" w:type="dxa"/>
            <w:noWrap/>
            <w:hideMark/>
          </w:tcPr>
          <w:p w14:paraId="004FE83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148D78E1" w14:textId="1175E941"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26307DD" w14:textId="60B8C07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90,0</w:t>
            </w:r>
          </w:p>
        </w:tc>
        <w:tc>
          <w:tcPr>
            <w:tcW w:w="1371" w:type="dxa"/>
            <w:noWrap/>
            <w:vAlign w:val="center"/>
            <w:hideMark/>
          </w:tcPr>
          <w:p w14:paraId="7C316D00" w14:textId="2988243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90,0</w:t>
            </w:r>
          </w:p>
        </w:tc>
      </w:tr>
      <w:tr w:rsidR="00C97373" w:rsidRPr="00995905" w14:paraId="06A723F0" w14:textId="77777777" w:rsidTr="00995905">
        <w:trPr>
          <w:trHeight w:val="315"/>
        </w:trPr>
        <w:tc>
          <w:tcPr>
            <w:tcW w:w="704" w:type="dxa"/>
            <w:noWrap/>
            <w:vAlign w:val="center"/>
            <w:hideMark/>
          </w:tcPr>
          <w:p w14:paraId="2CAD80E0"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11</w:t>
            </w:r>
          </w:p>
        </w:tc>
        <w:tc>
          <w:tcPr>
            <w:tcW w:w="4212" w:type="dxa"/>
            <w:vAlign w:val="center"/>
            <w:hideMark/>
          </w:tcPr>
          <w:p w14:paraId="1735E33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cáp ABC 4x95</w:t>
            </w:r>
          </w:p>
        </w:tc>
        <w:tc>
          <w:tcPr>
            <w:tcW w:w="749" w:type="dxa"/>
            <w:noWrap/>
            <w:hideMark/>
          </w:tcPr>
          <w:p w14:paraId="0959DC7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76C93C1" w14:textId="66E284AF"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B6D45FA" w14:textId="45A7911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107,0</w:t>
            </w:r>
          </w:p>
        </w:tc>
        <w:tc>
          <w:tcPr>
            <w:tcW w:w="1371" w:type="dxa"/>
            <w:noWrap/>
            <w:vAlign w:val="center"/>
            <w:hideMark/>
          </w:tcPr>
          <w:p w14:paraId="2A22731F" w14:textId="670156C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107,0</w:t>
            </w:r>
          </w:p>
        </w:tc>
      </w:tr>
      <w:tr w:rsidR="00C97373" w:rsidRPr="00995905" w14:paraId="075EEE9B" w14:textId="77777777" w:rsidTr="00995905">
        <w:trPr>
          <w:trHeight w:val="315"/>
        </w:trPr>
        <w:tc>
          <w:tcPr>
            <w:tcW w:w="704" w:type="dxa"/>
            <w:noWrap/>
            <w:vAlign w:val="center"/>
            <w:hideMark/>
          </w:tcPr>
          <w:p w14:paraId="551A6017"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VI</w:t>
            </w:r>
          </w:p>
        </w:tc>
        <w:tc>
          <w:tcPr>
            <w:tcW w:w="4212" w:type="dxa"/>
            <w:vAlign w:val="center"/>
            <w:hideMark/>
          </w:tcPr>
          <w:p w14:paraId="6FE52B25"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Phần thi công Liveline</w:t>
            </w:r>
          </w:p>
        </w:tc>
        <w:tc>
          <w:tcPr>
            <w:tcW w:w="749" w:type="dxa"/>
            <w:hideMark/>
          </w:tcPr>
          <w:p w14:paraId="45B50DA5"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DD95FA9" w14:textId="396AB575" w:rsidR="00995905" w:rsidRPr="00995905" w:rsidRDefault="00995905" w:rsidP="00995905">
            <w:pPr>
              <w:jc w:val="center"/>
              <w:rPr>
                <w:rFonts w:eastAsia="SimSun"/>
                <w:b/>
                <w:bCs/>
                <w:color w:val="4472C4" w:themeColor="accent5"/>
                <w:lang w:eastAsia="zh-CN"/>
              </w:rPr>
            </w:pPr>
          </w:p>
        </w:tc>
        <w:tc>
          <w:tcPr>
            <w:tcW w:w="1371" w:type="dxa"/>
            <w:vAlign w:val="center"/>
            <w:hideMark/>
          </w:tcPr>
          <w:p w14:paraId="2737C5BD" w14:textId="4DC026F0"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21A9BA5B" w14:textId="5FA2B26E" w:rsidR="00995905" w:rsidRPr="00995905" w:rsidRDefault="00995905" w:rsidP="00995905">
            <w:pPr>
              <w:jc w:val="center"/>
              <w:rPr>
                <w:rFonts w:eastAsia="SimSun"/>
                <w:color w:val="4472C4" w:themeColor="accent5"/>
                <w:lang w:eastAsia="zh-CN"/>
              </w:rPr>
            </w:pPr>
          </w:p>
        </w:tc>
      </w:tr>
      <w:tr w:rsidR="00C97373" w:rsidRPr="00995905" w14:paraId="33F13E6B" w14:textId="77777777" w:rsidTr="00995905">
        <w:trPr>
          <w:trHeight w:val="315"/>
        </w:trPr>
        <w:tc>
          <w:tcPr>
            <w:tcW w:w="704" w:type="dxa"/>
            <w:noWrap/>
            <w:vAlign w:val="center"/>
            <w:hideMark/>
          </w:tcPr>
          <w:p w14:paraId="5FF476F7" w14:textId="1B8D40A6" w:rsidR="00995905" w:rsidRPr="00995905" w:rsidRDefault="00995905" w:rsidP="00995905">
            <w:pPr>
              <w:jc w:val="center"/>
              <w:rPr>
                <w:rFonts w:eastAsia="SimSun"/>
                <w:b/>
                <w:bCs/>
                <w:color w:val="4472C4" w:themeColor="accent5"/>
                <w:lang w:eastAsia="zh-CN"/>
              </w:rPr>
            </w:pPr>
          </w:p>
        </w:tc>
        <w:tc>
          <w:tcPr>
            <w:tcW w:w="4212" w:type="dxa"/>
            <w:vAlign w:val="center"/>
            <w:hideMark/>
          </w:tcPr>
          <w:p w14:paraId="4084C696"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40C32EB3"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1AE36A70" w14:textId="7FA41FB7" w:rsidR="00995905" w:rsidRPr="00995905" w:rsidRDefault="00995905" w:rsidP="00995905">
            <w:pPr>
              <w:jc w:val="center"/>
              <w:rPr>
                <w:rFonts w:eastAsia="SimSun"/>
                <w:b/>
                <w:bCs/>
                <w:color w:val="4472C4" w:themeColor="accent5"/>
                <w:lang w:eastAsia="zh-CN"/>
              </w:rPr>
            </w:pPr>
          </w:p>
        </w:tc>
        <w:tc>
          <w:tcPr>
            <w:tcW w:w="1371" w:type="dxa"/>
            <w:vAlign w:val="center"/>
            <w:hideMark/>
          </w:tcPr>
          <w:p w14:paraId="21770343" w14:textId="5661B60D"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6DC4DA22" w14:textId="7D91F340" w:rsidR="00995905" w:rsidRPr="00995905" w:rsidRDefault="00995905" w:rsidP="00995905">
            <w:pPr>
              <w:jc w:val="center"/>
              <w:rPr>
                <w:rFonts w:eastAsia="SimSun"/>
                <w:color w:val="4472C4" w:themeColor="accent5"/>
                <w:lang w:eastAsia="zh-CN"/>
              </w:rPr>
            </w:pPr>
          </w:p>
        </w:tc>
      </w:tr>
      <w:tr w:rsidR="00C97373" w:rsidRPr="00995905" w14:paraId="12E66FAB" w14:textId="77777777" w:rsidTr="00995905">
        <w:trPr>
          <w:trHeight w:val="315"/>
        </w:trPr>
        <w:tc>
          <w:tcPr>
            <w:tcW w:w="704" w:type="dxa"/>
            <w:noWrap/>
            <w:vAlign w:val="center"/>
            <w:hideMark/>
          </w:tcPr>
          <w:p w14:paraId="48F4504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5FB8C9F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REC 3P 630A - TC live-line</w:t>
            </w:r>
          </w:p>
        </w:tc>
        <w:tc>
          <w:tcPr>
            <w:tcW w:w="749" w:type="dxa"/>
            <w:noWrap/>
            <w:hideMark/>
          </w:tcPr>
          <w:p w14:paraId="4F28496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795550D" w14:textId="70EA036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6ECC2FE" w14:textId="5C9167AC"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4015A00" w14:textId="18888D9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277B0408" w14:textId="77777777" w:rsidTr="00995905">
        <w:trPr>
          <w:trHeight w:val="315"/>
        </w:trPr>
        <w:tc>
          <w:tcPr>
            <w:tcW w:w="704" w:type="dxa"/>
            <w:noWrap/>
            <w:vAlign w:val="center"/>
            <w:hideMark/>
          </w:tcPr>
          <w:p w14:paraId="2D56B96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73138CCA"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SDL LA 1P 18kV - 10kA - TC live-line</w:t>
            </w:r>
          </w:p>
        </w:tc>
        <w:tc>
          <w:tcPr>
            <w:tcW w:w="749" w:type="dxa"/>
            <w:noWrap/>
            <w:hideMark/>
          </w:tcPr>
          <w:p w14:paraId="500D228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2F3A77C" w14:textId="20CA5C85"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786D0A39" w14:textId="0E4C1896"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A2E262B" w14:textId="7ECAD08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r>
      <w:tr w:rsidR="00C97373" w:rsidRPr="00995905" w14:paraId="59617E14" w14:textId="77777777" w:rsidTr="00995905">
        <w:trPr>
          <w:trHeight w:val="315"/>
        </w:trPr>
        <w:tc>
          <w:tcPr>
            <w:tcW w:w="704" w:type="dxa"/>
            <w:noWrap/>
            <w:vAlign w:val="center"/>
            <w:hideMark/>
          </w:tcPr>
          <w:p w14:paraId="35567A8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51A75BC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DS 3P 630A 24kV Live line</w:t>
            </w:r>
          </w:p>
        </w:tc>
        <w:tc>
          <w:tcPr>
            <w:tcW w:w="749" w:type="dxa"/>
            <w:noWrap/>
            <w:hideMark/>
          </w:tcPr>
          <w:p w14:paraId="1C7950E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521F680" w14:textId="45AE35C3"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2FA7002" w14:textId="1865707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4CA7B898" w14:textId="1FC038F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r>
      <w:tr w:rsidR="00C97373" w:rsidRPr="00995905" w14:paraId="5A314EB0" w14:textId="77777777" w:rsidTr="00995905">
        <w:trPr>
          <w:trHeight w:val="315"/>
        </w:trPr>
        <w:tc>
          <w:tcPr>
            <w:tcW w:w="704" w:type="dxa"/>
            <w:noWrap/>
            <w:vAlign w:val="center"/>
            <w:hideMark/>
          </w:tcPr>
          <w:p w14:paraId="0C2E9D7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735B635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FCO 1P 100A 24kV Live line</w:t>
            </w:r>
          </w:p>
        </w:tc>
        <w:tc>
          <w:tcPr>
            <w:tcW w:w="749" w:type="dxa"/>
            <w:noWrap/>
            <w:hideMark/>
          </w:tcPr>
          <w:p w14:paraId="13FE4E7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E158ABE" w14:textId="2C56FBFB" w:rsidR="00995905" w:rsidRPr="00995905" w:rsidRDefault="00995905" w:rsidP="00995905">
            <w:pPr>
              <w:jc w:val="center"/>
              <w:rPr>
                <w:rFonts w:eastAsia="SimSun"/>
                <w:color w:val="4472C4" w:themeColor="accent5"/>
                <w:lang w:eastAsia="zh-CN"/>
              </w:rPr>
            </w:pPr>
          </w:p>
        </w:tc>
        <w:tc>
          <w:tcPr>
            <w:tcW w:w="1371" w:type="dxa"/>
            <w:noWrap/>
            <w:vAlign w:val="center"/>
            <w:hideMark/>
          </w:tcPr>
          <w:p w14:paraId="3B786E7F" w14:textId="4556B4F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1633BEF4" w14:textId="3D3781F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9,0</w:t>
            </w:r>
          </w:p>
        </w:tc>
      </w:tr>
      <w:tr w:rsidR="00C97373" w:rsidRPr="00995905" w14:paraId="3596B82D" w14:textId="77777777" w:rsidTr="00995905">
        <w:trPr>
          <w:trHeight w:val="315"/>
        </w:trPr>
        <w:tc>
          <w:tcPr>
            <w:tcW w:w="704" w:type="dxa"/>
            <w:noWrap/>
            <w:vAlign w:val="center"/>
            <w:hideMark/>
          </w:tcPr>
          <w:p w14:paraId="30A48AA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33691FC3"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LBFCO 1P 200A 24kV Live line</w:t>
            </w:r>
          </w:p>
        </w:tc>
        <w:tc>
          <w:tcPr>
            <w:tcW w:w="749" w:type="dxa"/>
            <w:noWrap/>
            <w:hideMark/>
          </w:tcPr>
          <w:p w14:paraId="62F43A8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E7734B3" w14:textId="1582D56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E2D8C12" w14:textId="2CAF4CC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44636E99" w14:textId="6A5637D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3,0</w:t>
            </w:r>
          </w:p>
        </w:tc>
      </w:tr>
      <w:tr w:rsidR="00C97373" w:rsidRPr="00995905" w14:paraId="37AC5443" w14:textId="77777777" w:rsidTr="00995905">
        <w:trPr>
          <w:trHeight w:val="315"/>
        </w:trPr>
        <w:tc>
          <w:tcPr>
            <w:tcW w:w="704" w:type="dxa"/>
            <w:noWrap/>
            <w:vAlign w:val="center"/>
            <w:hideMark/>
          </w:tcPr>
          <w:p w14:paraId="722472F5"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7B5B0E52"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LA 1P 18kV 10KA Live line</w:t>
            </w:r>
          </w:p>
        </w:tc>
        <w:tc>
          <w:tcPr>
            <w:tcW w:w="749" w:type="dxa"/>
            <w:noWrap/>
            <w:hideMark/>
          </w:tcPr>
          <w:p w14:paraId="6F416097"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A2363FC" w14:textId="08A981FC" w:rsidR="00995905" w:rsidRPr="00995905" w:rsidRDefault="00995905" w:rsidP="00995905">
            <w:pPr>
              <w:jc w:val="center"/>
              <w:rPr>
                <w:rFonts w:eastAsia="SimSun"/>
                <w:color w:val="4472C4" w:themeColor="accent5"/>
                <w:lang w:eastAsia="zh-CN"/>
              </w:rPr>
            </w:pPr>
          </w:p>
        </w:tc>
        <w:tc>
          <w:tcPr>
            <w:tcW w:w="1371" w:type="dxa"/>
            <w:noWrap/>
            <w:vAlign w:val="center"/>
            <w:hideMark/>
          </w:tcPr>
          <w:p w14:paraId="7ABFA05F" w14:textId="2D4E7A19"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w:t>
            </w:r>
          </w:p>
        </w:tc>
        <w:tc>
          <w:tcPr>
            <w:tcW w:w="1371" w:type="dxa"/>
            <w:noWrap/>
            <w:vAlign w:val="center"/>
            <w:hideMark/>
          </w:tcPr>
          <w:p w14:paraId="247856F2" w14:textId="6F2F54A3"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24,0</w:t>
            </w:r>
          </w:p>
        </w:tc>
      </w:tr>
      <w:tr w:rsidR="00C97373" w:rsidRPr="00995905" w14:paraId="010B20D3" w14:textId="77777777" w:rsidTr="00995905">
        <w:trPr>
          <w:trHeight w:val="315"/>
        </w:trPr>
        <w:tc>
          <w:tcPr>
            <w:tcW w:w="704" w:type="dxa"/>
            <w:noWrap/>
            <w:vAlign w:val="center"/>
            <w:hideMark/>
          </w:tcPr>
          <w:p w14:paraId="692959B7" w14:textId="14F5DAAD" w:rsidR="00995905" w:rsidRPr="00995905" w:rsidRDefault="00995905" w:rsidP="00995905">
            <w:pPr>
              <w:jc w:val="center"/>
              <w:rPr>
                <w:rFonts w:eastAsia="SimSun"/>
                <w:b/>
                <w:bCs/>
                <w:color w:val="4472C4" w:themeColor="accent5"/>
                <w:lang w:eastAsia="zh-CN"/>
              </w:rPr>
            </w:pPr>
          </w:p>
        </w:tc>
        <w:tc>
          <w:tcPr>
            <w:tcW w:w="4212" w:type="dxa"/>
            <w:vAlign w:val="center"/>
            <w:hideMark/>
          </w:tcPr>
          <w:p w14:paraId="7263B757" w14:textId="77777777" w:rsidR="00995905" w:rsidRPr="00995905" w:rsidRDefault="00995905" w:rsidP="00995905">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767D7A17" w14:textId="77777777" w:rsidR="00995905" w:rsidRPr="00995905" w:rsidRDefault="00995905" w:rsidP="00995905">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6C1BD5D" w14:textId="05CEE4E8" w:rsidR="00995905" w:rsidRPr="00995905" w:rsidRDefault="00995905" w:rsidP="00995905">
            <w:pPr>
              <w:jc w:val="center"/>
              <w:rPr>
                <w:rFonts w:eastAsia="SimSun"/>
                <w:b/>
                <w:bCs/>
                <w:color w:val="4472C4" w:themeColor="accent5"/>
                <w:lang w:eastAsia="zh-CN"/>
              </w:rPr>
            </w:pPr>
          </w:p>
        </w:tc>
        <w:tc>
          <w:tcPr>
            <w:tcW w:w="1371" w:type="dxa"/>
            <w:vAlign w:val="center"/>
            <w:hideMark/>
          </w:tcPr>
          <w:p w14:paraId="118A801D" w14:textId="6D305D23" w:rsidR="00995905" w:rsidRPr="00995905" w:rsidRDefault="00995905" w:rsidP="00995905">
            <w:pPr>
              <w:jc w:val="center"/>
              <w:rPr>
                <w:rFonts w:eastAsia="SimSun"/>
                <w:b/>
                <w:bCs/>
                <w:color w:val="4472C4" w:themeColor="accent5"/>
                <w:lang w:eastAsia="zh-CN"/>
              </w:rPr>
            </w:pPr>
          </w:p>
        </w:tc>
        <w:tc>
          <w:tcPr>
            <w:tcW w:w="1371" w:type="dxa"/>
            <w:noWrap/>
            <w:vAlign w:val="center"/>
            <w:hideMark/>
          </w:tcPr>
          <w:p w14:paraId="09619E86" w14:textId="73720524" w:rsidR="00995905" w:rsidRPr="00995905" w:rsidRDefault="00995905" w:rsidP="00995905">
            <w:pPr>
              <w:jc w:val="center"/>
              <w:rPr>
                <w:rFonts w:eastAsia="SimSun"/>
                <w:color w:val="4472C4" w:themeColor="accent5"/>
                <w:lang w:eastAsia="zh-CN"/>
              </w:rPr>
            </w:pPr>
          </w:p>
        </w:tc>
      </w:tr>
      <w:tr w:rsidR="00C97373" w:rsidRPr="00995905" w14:paraId="694A5D9D" w14:textId="77777777" w:rsidTr="00995905">
        <w:trPr>
          <w:trHeight w:val="315"/>
        </w:trPr>
        <w:tc>
          <w:tcPr>
            <w:tcW w:w="704" w:type="dxa"/>
            <w:noWrap/>
            <w:vAlign w:val="center"/>
            <w:hideMark/>
          </w:tcPr>
          <w:p w14:paraId="22F6DD3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w:t>
            </w:r>
          </w:p>
        </w:tc>
        <w:tc>
          <w:tcPr>
            <w:tcW w:w="4212" w:type="dxa"/>
            <w:noWrap/>
            <w:vAlign w:val="center"/>
            <w:hideMark/>
          </w:tcPr>
          <w:p w14:paraId="7391B1BE"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trụ BTLT đơn 12m - Live line</w:t>
            </w:r>
          </w:p>
        </w:tc>
        <w:tc>
          <w:tcPr>
            <w:tcW w:w="749" w:type="dxa"/>
            <w:noWrap/>
            <w:hideMark/>
          </w:tcPr>
          <w:p w14:paraId="375CA9CB"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78EA91DB" w14:textId="783C38FA"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9EA78D7" w14:textId="1AD0176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132ABABB" w14:textId="10849AD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4,0</w:t>
            </w:r>
          </w:p>
        </w:tc>
      </w:tr>
      <w:tr w:rsidR="00C97373" w:rsidRPr="00995905" w14:paraId="2FAEE856" w14:textId="77777777" w:rsidTr="00995905">
        <w:trPr>
          <w:trHeight w:val="315"/>
        </w:trPr>
        <w:tc>
          <w:tcPr>
            <w:tcW w:w="704" w:type="dxa"/>
            <w:noWrap/>
            <w:vAlign w:val="center"/>
            <w:hideMark/>
          </w:tcPr>
          <w:p w14:paraId="64F64D6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5803CABF"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lệch kép 2,0m - Liveline</w:t>
            </w:r>
          </w:p>
        </w:tc>
        <w:tc>
          <w:tcPr>
            <w:tcW w:w="749" w:type="dxa"/>
            <w:noWrap/>
            <w:hideMark/>
          </w:tcPr>
          <w:p w14:paraId="2485DDED"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E9F8D16" w14:textId="4A35A5D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09F4637B" w14:textId="49502D9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7F991B07" w14:textId="252CE9A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1,0</w:t>
            </w:r>
          </w:p>
        </w:tc>
      </w:tr>
      <w:tr w:rsidR="00C97373" w:rsidRPr="00995905" w14:paraId="7042B082" w14:textId="77777777" w:rsidTr="00995905">
        <w:trPr>
          <w:trHeight w:val="315"/>
        </w:trPr>
        <w:tc>
          <w:tcPr>
            <w:tcW w:w="704" w:type="dxa"/>
            <w:noWrap/>
            <w:vAlign w:val="center"/>
            <w:hideMark/>
          </w:tcPr>
          <w:p w14:paraId="6413EA6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3</w:t>
            </w:r>
          </w:p>
        </w:tc>
        <w:tc>
          <w:tcPr>
            <w:tcW w:w="4212" w:type="dxa"/>
            <w:noWrap/>
            <w:vAlign w:val="center"/>
            <w:hideMark/>
          </w:tcPr>
          <w:p w14:paraId="6B147657"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đơn 2,8m-Live line</w:t>
            </w:r>
          </w:p>
        </w:tc>
        <w:tc>
          <w:tcPr>
            <w:tcW w:w="749" w:type="dxa"/>
            <w:noWrap/>
            <w:hideMark/>
          </w:tcPr>
          <w:p w14:paraId="0B0CCA4A"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4B934E8" w14:textId="470D1CD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502F485A" w14:textId="26D3E516"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2,0</w:t>
            </w:r>
          </w:p>
        </w:tc>
        <w:tc>
          <w:tcPr>
            <w:tcW w:w="1371" w:type="dxa"/>
            <w:noWrap/>
            <w:vAlign w:val="center"/>
            <w:hideMark/>
          </w:tcPr>
          <w:p w14:paraId="40F774A5" w14:textId="19A80134"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2,0</w:t>
            </w:r>
          </w:p>
        </w:tc>
      </w:tr>
      <w:tr w:rsidR="00C97373" w:rsidRPr="00995905" w14:paraId="6995B62D" w14:textId="77777777" w:rsidTr="00995905">
        <w:trPr>
          <w:trHeight w:val="315"/>
        </w:trPr>
        <w:tc>
          <w:tcPr>
            <w:tcW w:w="704" w:type="dxa"/>
            <w:noWrap/>
            <w:vAlign w:val="center"/>
            <w:hideMark/>
          </w:tcPr>
          <w:p w14:paraId="497A71DF"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796F6195"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cân đơn 2,4m-Liveline</w:t>
            </w:r>
          </w:p>
        </w:tc>
        <w:tc>
          <w:tcPr>
            <w:tcW w:w="749" w:type="dxa"/>
            <w:noWrap/>
            <w:hideMark/>
          </w:tcPr>
          <w:p w14:paraId="40FF8EB6"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712A014" w14:textId="5D42F55D" w:rsidR="00995905" w:rsidRPr="00995905" w:rsidRDefault="00995905" w:rsidP="00995905">
            <w:pPr>
              <w:jc w:val="center"/>
              <w:rPr>
                <w:rFonts w:eastAsia="SimSun"/>
                <w:color w:val="4472C4" w:themeColor="accent5"/>
                <w:lang w:eastAsia="zh-CN"/>
              </w:rPr>
            </w:pPr>
          </w:p>
        </w:tc>
        <w:tc>
          <w:tcPr>
            <w:tcW w:w="1371" w:type="dxa"/>
            <w:noWrap/>
            <w:vAlign w:val="center"/>
            <w:hideMark/>
          </w:tcPr>
          <w:p w14:paraId="1093EF71" w14:textId="65DAB7BD"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2,0</w:t>
            </w:r>
          </w:p>
        </w:tc>
        <w:tc>
          <w:tcPr>
            <w:tcW w:w="1371" w:type="dxa"/>
            <w:noWrap/>
            <w:vAlign w:val="center"/>
            <w:hideMark/>
          </w:tcPr>
          <w:p w14:paraId="1655832B" w14:textId="10F0257C"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2,0</w:t>
            </w:r>
          </w:p>
        </w:tc>
      </w:tr>
      <w:tr w:rsidR="00C97373" w:rsidRPr="00995905" w14:paraId="1BF0D57B" w14:textId="77777777" w:rsidTr="00995905">
        <w:trPr>
          <w:trHeight w:val="315"/>
        </w:trPr>
        <w:tc>
          <w:tcPr>
            <w:tcW w:w="704" w:type="dxa"/>
            <w:noWrap/>
            <w:vAlign w:val="center"/>
            <w:hideMark/>
          </w:tcPr>
          <w:p w14:paraId="2F7AC6F9"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w:t>
            </w:r>
          </w:p>
        </w:tc>
        <w:tc>
          <w:tcPr>
            <w:tcW w:w="4212" w:type="dxa"/>
            <w:noWrap/>
            <w:vAlign w:val="center"/>
            <w:hideMark/>
          </w:tcPr>
          <w:p w14:paraId="14300425"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xà cân kép 2,4m-Live line</w:t>
            </w:r>
          </w:p>
        </w:tc>
        <w:tc>
          <w:tcPr>
            <w:tcW w:w="749" w:type="dxa"/>
            <w:noWrap/>
            <w:hideMark/>
          </w:tcPr>
          <w:p w14:paraId="111BB013"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E3E77F4" w14:textId="67DAC390" w:rsidR="00995905" w:rsidRPr="00995905" w:rsidRDefault="00995905" w:rsidP="00995905">
            <w:pPr>
              <w:jc w:val="center"/>
              <w:rPr>
                <w:rFonts w:eastAsia="SimSun"/>
                <w:color w:val="4472C4" w:themeColor="accent5"/>
                <w:lang w:eastAsia="zh-CN"/>
              </w:rPr>
            </w:pPr>
          </w:p>
        </w:tc>
        <w:tc>
          <w:tcPr>
            <w:tcW w:w="1371" w:type="dxa"/>
            <w:noWrap/>
            <w:vAlign w:val="center"/>
            <w:hideMark/>
          </w:tcPr>
          <w:p w14:paraId="6D8CCE8A" w14:textId="1D5D9270"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5,0</w:t>
            </w:r>
          </w:p>
        </w:tc>
        <w:tc>
          <w:tcPr>
            <w:tcW w:w="1371" w:type="dxa"/>
            <w:noWrap/>
            <w:vAlign w:val="center"/>
            <w:hideMark/>
          </w:tcPr>
          <w:p w14:paraId="4DDC6A8F" w14:textId="667B6A8A"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5,0</w:t>
            </w:r>
          </w:p>
        </w:tc>
      </w:tr>
      <w:tr w:rsidR="00C97373" w:rsidRPr="00995905" w14:paraId="681F6000" w14:textId="77777777" w:rsidTr="00995905">
        <w:trPr>
          <w:trHeight w:val="315"/>
        </w:trPr>
        <w:tc>
          <w:tcPr>
            <w:tcW w:w="704" w:type="dxa"/>
            <w:noWrap/>
            <w:vAlign w:val="center"/>
            <w:hideMark/>
          </w:tcPr>
          <w:p w14:paraId="013A87E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6</w:t>
            </w:r>
          </w:p>
        </w:tc>
        <w:tc>
          <w:tcPr>
            <w:tcW w:w="4212" w:type="dxa"/>
            <w:noWrap/>
            <w:vAlign w:val="center"/>
            <w:hideMark/>
          </w:tcPr>
          <w:p w14:paraId="3D7BA56B"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sứ đứng 24kV + ty-Liveline</w:t>
            </w:r>
          </w:p>
        </w:tc>
        <w:tc>
          <w:tcPr>
            <w:tcW w:w="749" w:type="dxa"/>
            <w:noWrap/>
            <w:hideMark/>
          </w:tcPr>
          <w:p w14:paraId="4B85DC2E"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95C9BA3" w14:textId="27B32386" w:rsidR="00995905" w:rsidRPr="00995905" w:rsidRDefault="00995905" w:rsidP="00995905">
            <w:pPr>
              <w:jc w:val="center"/>
              <w:rPr>
                <w:rFonts w:eastAsia="SimSun"/>
                <w:color w:val="4472C4" w:themeColor="accent5"/>
                <w:lang w:eastAsia="zh-CN"/>
              </w:rPr>
            </w:pPr>
          </w:p>
        </w:tc>
        <w:tc>
          <w:tcPr>
            <w:tcW w:w="1371" w:type="dxa"/>
            <w:noWrap/>
            <w:vAlign w:val="center"/>
            <w:hideMark/>
          </w:tcPr>
          <w:p w14:paraId="20CBAEA2" w14:textId="61564318"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40F73E57" w14:textId="7A6182CF"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15,0</w:t>
            </w:r>
          </w:p>
        </w:tc>
      </w:tr>
      <w:tr w:rsidR="00C97373" w:rsidRPr="00995905" w14:paraId="1F56E573" w14:textId="77777777" w:rsidTr="00995905">
        <w:trPr>
          <w:trHeight w:val="315"/>
        </w:trPr>
        <w:tc>
          <w:tcPr>
            <w:tcW w:w="704" w:type="dxa"/>
            <w:noWrap/>
            <w:vAlign w:val="center"/>
            <w:hideMark/>
          </w:tcPr>
          <w:p w14:paraId="16B2DC62"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66BD6328" w14:textId="77777777" w:rsidR="00995905" w:rsidRPr="00995905" w:rsidRDefault="00995905" w:rsidP="00995905">
            <w:pPr>
              <w:jc w:val="both"/>
              <w:rPr>
                <w:rFonts w:eastAsia="SimSun"/>
                <w:color w:val="4472C4" w:themeColor="accent5"/>
                <w:lang w:eastAsia="zh-CN"/>
              </w:rPr>
            </w:pPr>
            <w:r w:rsidRPr="00995905">
              <w:rPr>
                <w:rFonts w:eastAsia="SimSun"/>
                <w:color w:val="4472C4" w:themeColor="accent5"/>
                <w:lang w:eastAsia="zh-CN"/>
              </w:rPr>
              <w:t>Thu hồi sứ treo polymer 24kV-Liveline</w:t>
            </w:r>
          </w:p>
        </w:tc>
        <w:tc>
          <w:tcPr>
            <w:tcW w:w="749" w:type="dxa"/>
            <w:noWrap/>
            <w:hideMark/>
          </w:tcPr>
          <w:p w14:paraId="0A91E148" w14:textId="77777777"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97C4247" w14:textId="09E42BA0" w:rsidR="00995905" w:rsidRPr="00995905" w:rsidRDefault="00995905" w:rsidP="00995905">
            <w:pPr>
              <w:jc w:val="center"/>
              <w:rPr>
                <w:rFonts w:eastAsia="SimSun"/>
                <w:color w:val="4472C4" w:themeColor="accent5"/>
                <w:lang w:eastAsia="zh-CN"/>
              </w:rPr>
            </w:pPr>
          </w:p>
        </w:tc>
        <w:tc>
          <w:tcPr>
            <w:tcW w:w="1371" w:type="dxa"/>
            <w:noWrap/>
            <w:vAlign w:val="center"/>
            <w:hideMark/>
          </w:tcPr>
          <w:p w14:paraId="4F075D55" w14:textId="35180C7B"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12,0</w:t>
            </w:r>
          </w:p>
        </w:tc>
        <w:tc>
          <w:tcPr>
            <w:tcW w:w="1371" w:type="dxa"/>
            <w:noWrap/>
            <w:vAlign w:val="center"/>
            <w:hideMark/>
          </w:tcPr>
          <w:p w14:paraId="689460EA" w14:textId="7EFCB992" w:rsidR="00995905" w:rsidRPr="00995905" w:rsidRDefault="00995905" w:rsidP="00995905">
            <w:pPr>
              <w:jc w:val="center"/>
              <w:rPr>
                <w:rFonts w:eastAsia="SimSun"/>
                <w:color w:val="4472C4" w:themeColor="accent5"/>
                <w:lang w:eastAsia="zh-CN"/>
              </w:rPr>
            </w:pPr>
            <w:r w:rsidRPr="00995905">
              <w:rPr>
                <w:rFonts w:eastAsia="SimSun"/>
                <w:color w:val="4472C4" w:themeColor="accent5"/>
                <w:lang w:eastAsia="zh-CN"/>
              </w:rPr>
              <w:t>12,0</w:t>
            </w:r>
          </w:p>
        </w:tc>
      </w:tr>
    </w:tbl>
    <w:p w14:paraId="34E856BB" w14:textId="472A525D" w:rsidR="00067242" w:rsidRPr="00586CF3" w:rsidRDefault="000B5519" w:rsidP="00385742">
      <w:pPr>
        <w:pStyle w:val="LEVEL4"/>
      </w:pPr>
      <w:bookmarkStart w:id="36" w:name="_Toc200972721"/>
      <w:bookmarkEnd w:id="30"/>
      <w:bookmarkEnd w:id="31"/>
      <w:bookmarkEnd w:id="32"/>
      <w:bookmarkEnd w:id="33"/>
      <w:bookmarkEnd w:id="34"/>
      <w:bookmarkEnd w:id="35"/>
      <w:r w:rsidRPr="00586CF3">
        <w:t xml:space="preserve">1.4. </w:t>
      </w:r>
      <w:r w:rsidR="00DD62A6" w:rsidRPr="00586CF3">
        <w:t>Nguồn vốn thực hiện</w:t>
      </w:r>
      <w:r w:rsidR="00067242" w:rsidRPr="00586CF3">
        <w:t>:</w:t>
      </w:r>
      <w:bookmarkEnd w:id="29"/>
      <w:bookmarkEnd w:id="36"/>
    </w:p>
    <w:p w14:paraId="50540DAA" w14:textId="0777456C" w:rsidR="00067242" w:rsidRPr="00586CF3" w:rsidRDefault="00F12A94" w:rsidP="001A3442">
      <w:pPr>
        <w:snapToGrid w:val="0"/>
        <w:spacing w:line="276" w:lineRule="auto"/>
        <w:ind w:firstLine="567"/>
        <w:contextualSpacing/>
        <w:jc w:val="both"/>
        <w:rPr>
          <w:noProof/>
          <w:spacing w:val="-10"/>
          <w:sz w:val="26"/>
          <w:szCs w:val="26"/>
          <w:lang w:val="vi-VN"/>
        </w:rPr>
      </w:pPr>
      <w:r w:rsidRPr="00586CF3">
        <w:rPr>
          <w:noProof/>
          <w:spacing w:val="-10"/>
          <w:sz w:val="26"/>
          <w:szCs w:val="26"/>
          <w:lang w:val="vi-VN"/>
        </w:rPr>
        <w:t xml:space="preserve">Công trình </w:t>
      </w:r>
      <w:r w:rsidRPr="00586CF3">
        <w:rPr>
          <w:b/>
          <w:bCs/>
          <w:noProof/>
          <w:spacing w:val="-10"/>
          <w:sz w:val="26"/>
          <w:szCs w:val="26"/>
          <w:lang w:val="vi-VN"/>
        </w:rPr>
        <w:t>“</w:t>
      </w:r>
      <w:r w:rsidR="00D73534" w:rsidRPr="00586CF3">
        <w:rPr>
          <w:b/>
          <w:spacing w:val="-10"/>
          <w:sz w:val="26"/>
          <w:szCs w:val="26"/>
          <w:lang w:val="vi-VN"/>
        </w:rPr>
        <w:t>Nâng cấp, kiện toàn thiết bị đóng cắt và TBA đường Trường Chinh, Quận 12</w:t>
      </w:r>
      <w:r w:rsidRPr="00586CF3">
        <w:rPr>
          <w:b/>
          <w:bCs/>
          <w:noProof/>
          <w:spacing w:val="-10"/>
          <w:sz w:val="26"/>
          <w:szCs w:val="26"/>
          <w:lang w:val="vi-VN"/>
        </w:rPr>
        <w:t>”</w:t>
      </w:r>
      <w:r w:rsidRPr="00586CF3">
        <w:rPr>
          <w:noProof/>
          <w:spacing w:val="-10"/>
          <w:sz w:val="26"/>
          <w:szCs w:val="26"/>
          <w:lang w:val="vi-VN"/>
        </w:rPr>
        <w:t xml:space="preserve"> được thực hiện với nguồn vốn </w:t>
      </w:r>
      <w:bookmarkStart w:id="37" w:name="_Hlk184375952"/>
      <w:r w:rsidR="008D6238" w:rsidRPr="00586CF3">
        <w:rPr>
          <w:noProof/>
          <w:spacing w:val="-10"/>
          <w:sz w:val="26"/>
          <w:szCs w:val="26"/>
          <w:lang w:val="af-ZA"/>
        </w:rPr>
        <w:t>KHCB và vay tín dụng</w:t>
      </w:r>
      <w:r w:rsidR="00832676" w:rsidRPr="00586CF3">
        <w:rPr>
          <w:noProof/>
          <w:spacing w:val="-10"/>
          <w:sz w:val="26"/>
          <w:szCs w:val="26"/>
          <w:lang w:val="af-ZA"/>
        </w:rPr>
        <w:t xml:space="preserve"> thương mại</w:t>
      </w:r>
      <w:r w:rsidRPr="00586CF3">
        <w:rPr>
          <w:noProof/>
          <w:spacing w:val="-10"/>
          <w:sz w:val="26"/>
          <w:szCs w:val="26"/>
          <w:lang w:val="vi-VN"/>
        </w:rPr>
        <w:t>.</w:t>
      </w:r>
      <w:bookmarkEnd w:id="37"/>
    </w:p>
    <w:p w14:paraId="439D0268" w14:textId="7D9AFA83" w:rsidR="00067242" w:rsidRPr="00586CF3" w:rsidRDefault="000B5519" w:rsidP="00385742">
      <w:pPr>
        <w:pStyle w:val="LEVEL4"/>
      </w:pPr>
      <w:bookmarkStart w:id="38" w:name="_Toc531783057"/>
      <w:bookmarkStart w:id="39" w:name="_Toc200972722"/>
      <w:r w:rsidRPr="00586CF3">
        <w:t xml:space="preserve">1.5. </w:t>
      </w:r>
      <w:r w:rsidR="00067242" w:rsidRPr="00586CF3">
        <w:t>Đ</w:t>
      </w:r>
      <w:r w:rsidR="00DD62A6" w:rsidRPr="00586CF3">
        <w:t>ặc điểm chính của công trình</w:t>
      </w:r>
      <w:r w:rsidR="00067242" w:rsidRPr="00586CF3">
        <w:t>:</w:t>
      </w:r>
      <w:bookmarkEnd w:id="38"/>
      <w:bookmarkEnd w:id="39"/>
    </w:p>
    <w:p w14:paraId="744FB0B3" w14:textId="6ABEC869" w:rsidR="002D290F" w:rsidRPr="00586CF3" w:rsidRDefault="002D290F" w:rsidP="001A3442">
      <w:pPr>
        <w:snapToGrid w:val="0"/>
        <w:spacing w:line="276" w:lineRule="auto"/>
        <w:ind w:firstLine="567"/>
        <w:contextualSpacing/>
        <w:jc w:val="both"/>
        <w:rPr>
          <w:i/>
          <w:spacing w:val="-10"/>
          <w:sz w:val="26"/>
          <w:szCs w:val="26"/>
          <w:lang w:val="pt-BR"/>
        </w:rPr>
      </w:pPr>
      <w:bookmarkStart w:id="40" w:name="_Hlk146889258"/>
      <w:r w:rsidRPr="00586CF3">
        <w:rPr>
          <w:noProof/>
          <w:spacing w:val="-10"/>
          <w:sz w:val="26"/>
          <w:szCs w:val="26"/>
          <w:lang w:val="vi-VN"/>
        </w:rPr>
        <w:t xml:space="preserve">Công trình </w:t>
      </w:r>
      <w:r w:rsidRPr="00586CF3">
        <w:rPr>
          <w:b/>
          <w:bCs/>
          <w:noProof/>
          <w:spacing w:val="-10"/>
          <w:sz w:val="26"/>
          <w:szCs w:val="26"/>
          <w:lang w:val="vi-VN"/>
        </w:rPr>
        <w:t>“</w:t>
      </w:r>
      <w:r w:rsidR="00D73534" w:rsidRPr="00586CF3">
        <w:rPr>
          <w:b/>
          <w:bCs/>
          <w:noProof/>
          <w:spacing w:val="-10"/>
          <w:sz w:val="26"/>
          <w:szCs w:val="26"/>
          <w:lang w:val="vi-VN"/>
        </w:rPr>
        <w:t>Nâng cấp, kiện toàn thiết bị đóng cắt và TBA đường Trường Chinh, Quận 12</w:t>
      </w:r>
      <w:r w:rsidRPr="00586CF3">
        <w:rPr>
          <w:b/>
          <w:bCs/>
          <w:noProof/>
          <w:spacing w:val="-10"/>
          <w:sz w:val="26"/>
          <w:szCs w:val="26"/>
          <w:lang w:val="vi-VN"/>
        </w:rPr>
        <w:t>”</w:t>
      </w:r>
      <w:r w:rsidRPr="00586CF3">
        <w:rPr>
          <w:b/>
          <w:bCs/>
          <w:noProof/>
          <w:spacing w:val="-10"/>
          <w:sz w:val="26"/>
          <w:szCs w:val="26"/>
          <w:lang w:val="pt-BR"/>
        </w:rPr>
        <w:t xml:space="preserve"> </w:t>
      </w:r>
      <w:r w:rsidRPr="00586CF3">
        <w:rPr>
          <w:noProof/>
          <w:spacing w:val="-10"/>
          <w:sz w:val="26"/>
          <w:szCs w:val="26"/>
          <w:lang w:val="pt-BR"/>
        </w:rPr>
        <w:t>được xây dựng với các đặc điểm sau:</w:t>
      </w:r>
    </w:p>
    <w:p w14:paraId="2FE51C3D" w14:textId="6CFB0084" w:rsidR="002B08B6" w:rsidRPr="00586CF3" w:rsidRDefault="007E2A8C" w:rsidP="001A3442">
      <w:pPr>
        <w:snapToGrid w:val="0"/>
        <w:spacing w:line="276" w:lineRule="auto"/>
        <w:ind w:firstLine="567"/>
        <w:contextualSpacing/>
        <w:jc w:val="both"/>
        <w:rPr>
          <w:i/>
          <w:spacing w:val="-10"/>
          <w:sz w:val="26"/>
          <w:szCs w:val="26"/>
          <w:lang w:val="pt-BR"/>
        </w:rPr>
      </w:pPr>
      <w:r w:rsidRPr="00586CF3">
        <w:rPr>
          <w:i/>
          <w:spacing w:val="-10"/>
          <w:sz w:val="26"/>
          <w:szCs w:val="26"/>
          <w:lang w:val="pt-BR"/>
        </w:rPr>
        <w:t xml:space="preserve">- </w:t>
      </w:r>
      <w:r w:rsidR="002B08B6" w:rsidRPr="00586CF3">
        <w:rPr>
          <w:i/>
          <w:spacing w:val="-10"/>
          <w:sz w:val="26"/>
          <w:szCs w:val="26"/>
          <w:lang w:val="pt-BR"/>
        </w:rPr>
        <w:t xml:space="preserve">Địa bàn thực hiện </w:t>
      </w:r>
      <w:r w:rsidR="002B08B6" w:rsidRPr="00586CF3">
        <w:rPr>
          <w:i/>
          <w:spacing w:val="-10"/>
          <w:sz w:val="26"/>
          <w:szCs w:val="26"/>
          <w:lang w:val="vi-VN"/>
        </w:rPr>
        <w:t>dự</w:t>
      </w:r>
      <w:r w:rsidR="002B08B6" w:rsidRPr="00586CF3">
        <w:rPr>
          <w:i/>
          <w:spacing w:val="-10"/>
          <w:sz w:val="26"/>
          <w:szCs w:val="26"/>
          <w:lang w:val="pt-BR"/>
        </w:rPr>
        <w:t xml:space="preserve"> án: </w:t>
      </w:r>
    </w:p>
    <w:p w14:paraId="35AD8CD1" w14:textId="5BAA43C9" w:rsidR="00310D13" w:rsidRPr="00586CF3" w:rsidRDefault="000C5C0D" w:rsidP="001A3442">
      <w:pPr>
        <w:snapToGrid w:val="0"/>
        <w:spacing w:line="276" w:lineRule="auto"/>
        <w:ind w:firstLine="567"/>
        <w:contextualSpacing/>
        <w:jc w:val="both"/>
        <w:rPr>
          <w:noProof/>
          <w:spacing w:val="-10"/>
          <w:sz w:val="26"/>
          <w:szCs w:val="26"/>
          <w:lang w:val="vi-VN"/>
        </w:rPr>
      </w:pPr>
      <w:r w:rsidRPr="00586CF3">
        <w:rPr>
          <w:noProof/>
          <w:spacing w:val="-10"/>
          <w:sz w:val="26"/>
          <w:szCs w:val="26"/>
          <w:lang w:val="pt-BR"/>
        </w:rPr>
        <w:t>+ Công trình v</w:t>
      </w:r>
      <w:r w:rsidRPr="00586CF3">
        <w:rPr>
          <w:noProof/>
          <w:spacing w:val="-10"/>
          <w:sz w:val="26"/>
          <w:szCs w:val="26"/>
          <w:lang w:val="vi-VN"/>
        </w:rPr>
        <w:t>ỉa hè hai bên đường Trường Chinh và các khu vực hẻm lân cận, phường Tân Thới Nhất và Tân Hưng Thuận thuộc địa bàn Quận 12, TPHCM</w:t>
      </w:r>
      <w:r w:rsidR="002B08B6" w:rsidRPr="00586CF3">
        <w:rPr>
          <w:noProof/>
          <w:spacing w:val="-10"/>
          <w:sz w:val="26"/>
          <w:szCs w:val="26"/>
          <w:lang w:val="vi-VN"/>
        </w:rPr>
        <w:t>.</w:t>
      </w:r>
      <w:bookmarkStart w:id="41" w:name="_Toc531783061"/>
    </w:p>
    <w:p w14:paraId="5C64BE72" w14:textId="1786AE45" w:rsidR="00A81C65" w:rsidRPr="00586CF3" w:rsidRDefault="00A81C65" w:rsidP="001A3442">
      <w:pPr>
        <w:snapToGrid w:val="0"/>
        <w:spacing w:line="276" w:lineRule="auto"/>
        <w:ind w:firstLine="567"/>
        <w:contextualSpacing/>
        <w:jc w:val="both"/>
        <w:rPr>
          <w:i/>
          <w:spacing w:val="-10"/>
          <w:sz w:val="26"/>
          <w:szCs w:val="26"/>
          <w:lang w:val="pt-BR"/>
        </w:rPr>
      </w:pPr>
      <w:r w:rsidRPr="00586CF3">
        <w:rPr>
          <w:i/>
          <w:spacing w:val="-10"/>
          <w:sz w:val="26"/>
          <w:szCs w:val="26"/>
          <w:lang w:val="pt-BR"/>
        </w:rPr>
        <w:t xml:space="preserve">- Đặc điểm chính phần đường dây </w:t>
      </w:r>
      <w:r w:rsidR="00D73534" w:rsidRPr="00586CF3">
        <w:rPr>
          <w:i/>
          <w:spacing w:val="-10"/>
          <w:sz w:val="26"/>
          <w:szCs w:val="26"/>
          <w:lang w:val="pt-BR"/>
        </w:rPr>
        <w:t xml:space="preserve">trung thế </w:t>
      </w:r>
      <w:r w:rsidRPr="00586CF3">
        <w:rPr>
          <w:i/>
          <w:spacing w:val="-10"/>
          <w:sz w:val="26"/>
          <w:szCs w:val="26"/>
          <w:lang w:val="pt-BR"/>
        </w:rPr>
        <w:t>ngầm:</w:t>
      </w:r>
    </w:p>
    <w:p w14:paraId="28BDD60E" w14:textId="31BCD3E8" w:rsidR="00A81C65" w:rsidRPr="00586CF3" w:rsidRDefault="00A81C65" w:rsidP="001A3442">
      <w:pPr>
        <w:snapToGrid w:val="0"/>
        <w:spacing w:line="276" w:lineRule="auto"/>
        <w:ind w:firstLine="567"/>
        <w:contextualSpacing/>
        <w:jc w:val="both"/>
        <w:rPr>
          <w:noProof/>
          <w:spacing w:val="-10"/>
          <w:sz w:val="26"/>
          <w:szCs w:val="26"/>
          <w:lang w:val="pt-BR"/>
        </w:rPr>
      </w:pPr>
      <w:r w:rsidRPr="00586CF3">
        <w:rPr>
          <w:noProof/>
          <w:spacing w:val="-10"/>
          <w:sz w:val="26"/>
          <w:szCs w:val="26"/>
          <w:lang w:val="pt-BR"/>
        </w:rPr>
        <w:t>+</w:t>
      </w:r>
      <w:r w:rsidR="000C5C0D" w:rsidRPr="00586CF3">
        <w:rPr>
          <w:noProof/>
          <w:spacing w:val="-10"/>
          <w:sz w:val="26"/>
          <w:szCs w:val="26"/>
          <w:lang w:val="pt-BR"/>
        </w:rPr>
        <w:t xml:space="preserve"> Thực hiện lắp đặt mới các tủ RMU phục vụ đóng cắt cho tuyến dây trung thế ngầm trên đường Trường Chinh, thay cho các thiết bị đóng cắt DS, LBS, Recloser đang lắp trên trụ hiện hữu</w:t>
      </w:r>
      <w:r w:rsidR="00CE4455" w:rsidRPr="00586CF3">
        <w:rPr>
          <w:noProof/>
          <w:spacing w:val="-10"/>
          <w:sz w:val="26"/>
          <w:szCs w:val="26"/>
          <w:lang w:val="pt-BR"/>
        </w:rPr>
        <w:t>.</w:t>
      </w:r>
    </w:p>
    <w:p w14:paraId="6AC716E0" w14:textId="5714FE46" w:rsidR="000C5C0D" w:rsidRPr="00586CF3" w:rsidRDefault="000C5C0D" w:rsidP="001A3442">
      <w:pPr>
        <w:snapToGrid w:val="0"/>
        <w:spacing w:line="276" w:lineRule="auto"/>
        <w:ind w:firstLine="567"/>
        <w:contextualSpacing/>
        <w:jc w:val="both"/>
        <w:rPr>
          <w:noProof/>
          <w:spacing w:val="-10"/>
          <w:sz w:val="26"/>
          <w:szCs w:val="26"/>
          <w:lang w:val="pt-BR"/>
        </w:rPr>
      </w:pPr>
      <w:r w:rsidRPr="00586CF3">
        <w:rPr>
          <w:noProof/>
          <w:spacing w:val="-10"/>
          <w:sz w:val="26"/>
          <w:szCs w:val="26"/>
          <w:lang w:val="pt-BR"/>
        </w:rPr>
        <w:t>+ Thực hiện kéo mới cáp ngầm trung thế 3M240mm2 màn chắn băng đồng, không thấm nước kết hợp sử dụng lại cáp ngầm 3M240 hiện hữu</w:t>
      </w:r>
      <w:r w:rsidR="00566B09" w:rsidRPr="00586CF3">
        <w:rPr>
          <w:noProof/>
          <w:spacing w:val="-10"/>
          <w:sz w:val="26"/>
          <w:szCs w:val="26"/>
          <w:lang w:val="pt-BR"/>
        </w:rPr>
        <w:t>, làm hộp nối cáp trung thế</w:t>
      </w:r>
      <w:r w:rsidRPr="00586CF3">
        <w:rPr>
          <w:noProof/>
          <w:spacing w:val="-10"/>
          <w:sz w:val="26"/>
          <w:szCs w:val="26"/>
          <w:lang w:val="pt-BR"/>
        </w:rPr>
        <w:t xml:space="preserve"> phục vụ kết lưới mạch vòng trung thế giữa các tủ RMU.</w:t>
      </w:r>
    </w:p>
    <w:p w14:paraId="6769279C" w14:textId="3A4B952D" w:rsidR="00566B09" w:rsidRPr="00586CF3" w:rsidRDefault="000C5C0D" w:rsidP="001A3442">
      <w:pPr>
        <w:snapToGrid w:val="0"/>
        <w:spacing w:line="276" w:lineRule="auto"/>
        <w:ind w:firstLine="567"/>
        <w:contextualSpacing/>
        <w:jc w:val="both"/>
        <w:rPr>
          <w:noProof/>
          <w:spacing w:val="-10"/>
          <w:sz w:val="26"/>
          <w:szCs w:val="26"/>
          <w:lang w:val="pt-BR"/>
        </w:rPr>
      </w:pPr>
      <w:r w:rsidRPr="00586CF3">
        <w:rPr>
          <w:noProof/>
          <w:spacing w:val="-10"/>
          <w:sz w:val="26"/>
          <w:szCs w:val="26"/>
          <w:lang w:val="pt-BR"/>
        </w:rPr>
        <w:t>+</w:t>
      </w:r>
      <w:r w:rsidR="00E568F1" w:rsidRPr="00586CF3">
        <w:rPr>
          <w:noProof/>
          <w:spacing w:val="-10"/>
          <w:sz w:val="26"/>
          <w:szCs w:val="26"/>
          <w:lang w:val="pt-BR"/>
        </w:rPr>
        <w:t xml:space="preserve"> </w:t>
      </w:r>
      <w:r w:rsidR="00566B09" w:rsidRPr="00586CF3">
        <w:rPr>
          <w:noProof/>
          <w:spacing w:val="-10"/>
          <w:sz w:val="26"/>
          <w:szCs w:val="26"/>
          <w:lang w:val="pt-BR"/>
        </w:rPr>
        <w:t>Thực hiện kéo mới cáp ngầm trung thế 3M240mm2, 3M95mm2, 3M50mm2 màn chắn băng đồng, không thấm nước kết hợp sử dụng lại cáp ngầm 3M240</w:t>
      </w:r>
      <w:r w:rsidR="00E568F1" w:rsidRPr="00586CF3">
        <w:rPr>
          <w:noProof/>
          <w:spacing w:val="-10"/>
          <w:sz w:val="26"/>
          <w:szCs w:val="26"/>
          <w:lang w:val="pt-BR"/>
        </w:rPr>
        <w:t>mm2, 3M50mm2</w:t>
      </w:r>
      <w:r w:rsidR="00566B09" w:rsidRPr="00586CF3">
        <w:rPr>
          <w:noProof/>
          <w:spacing w:val="-10"/>
          <w:sz w:val="26"/>
          <w:szCs w:val="26"/>
          <w:lang w:val="pt-BR"/>
        </w:rPr>
        <w:t xml:space="preserve"> hiện hữu, làm hộp nối cáp trung thế phục vụ kết lưới mạch vòng trung thế giữa các </w:t>
      </w:r>
      <w:r w:rsidR="00E568F1" w:rsidRPr="00586CF3">
        <w:rPr>
          <w:noProof/>
          <w:spacing w:val="-10"/>
          <w:sz w:val="26"/>
          <w:szCs w:val="26"/>
          <w:lang w:val="pt-BR"/>
        </w:rPr>
        <w:t>trạm biến áp</w:t>
      </w:r>
      <w:r w:rsidR="00566B09" w:rsidRPr="00586CF3">
        <w:rPr>
          <w:noProof/>
          <w:spacing w:val="-10"/>
          <w:sz w:val="26"/>
          <w:szCs w:val="26"/>
          <w:lang w:val="pt-BR"/>
        </w:rPr>
        <w:t>.</w:t>
      </w:r>
    </w:p>
    <w:p w14:paraId="374C49B1" w14:textId="7DD2E380" w:rsidR="00A81C65" w:rsidRPr="00586CF3" w:rsidRDefault="00A81C65" w:rsidP="001A3442">
      <w:pPr>
        <w:snapToGrid w:val="0"/>
        <w:spacing w:line="276" w:lineRule="auto"/>
        <w:ind w:firstLine="567"/>
        <w:contextualSpacing/>
        <w:jc w:val="both"/>
        <w:rPr>
          <w:i/>
          <w:spacing w:val="-10"/>
          <w:sz w:val="26"/>
          <w:szCs w:val="26"/>
          <w:lang w:val="pt-BR"/>
        </w:rPr>
      </w:pPr>
      <w:r w:rsidRPr="00586CF3">
        <w:rPr>
          <w:i/>
          <w:spacing w:val="-10"/>
          <w:sz w:val="26"/>
          <w:szCs w:val="26"/>
          <w:lang w:val="pt-BR"/>
        </w:rPr>
        <w:t>- Đặc điểm chính phần đường dây trạm biến áp:</w:t>
      </w:r>
    </w:p>
    <w:p w14:paraId="1439CEC3" w14:textId="04754070" w:rsidR="00A81C65" w:rsidRPr="00586CF3" w:rsidRDefault="00A81C65" w:rsidP="001A3442">
      <w:pPr>
        <w:snapToGrid w:val="0"/>
        <w:spacing w:line="276" w:lineRule="auto"/>
        <w:ind w:firstLine="567"/>
        <w:contextualSpacing/>
        <w:jc w:val="both"/>
        <w:rPr>
          <w:iCs/>
          <w:spacing w:val="-10"/>
          <w:sz w:val="26"/>
          <w:szCs w:val="26"/>
          <w:lang w:val="pt-BR"/>
        </w:rPr>
      </w:pPr>
      <w:r w:rsidRPr="00586CF3">
        <w:rPr>
          <w:iCs/>
          <w:spacing w:val="-10"/>
          <w:sz w:val="26"/>
          <w:szCs w:val="26"/>
          <w:lang w:val="pt-BR"/>
        </w:rPr>
        <w:t>+</w:t>
      </w:r>
      <w:r w:rsidR="00E568F1" w:rsidRPr="00586CF3">
        <w:rPr>
          <w:iCs/>
          <w:spacing w:val="-10"/>
          <w:sz w:val="26"/>
          <w:szCs w:val="26"/>
          <w:lang w:val="pt-BR"/>
        </w:rPr>
        <w:t xml:space="preserve"> Thực hiện cải tạo các vị trí TBA hiện hữu từ trạm giàn sang trạm trụ ghép, sử dụng trụ BTLT 14</w:t>
      </w:r>
      <w:r w:rsidR="00CF6B49" w:rsidRPr="00586CF3">
        <w:rPr>
          <w:iCs/>
          <w:spacing w:val="-10"/>
          <w:sz w:val="26"/>
          <w:szCs w:val="26"/>
          <w:lang w:val="pt-BR"/>
        </w:rPr>
        <w:t>m</w:t>
      </w:r>
      <w:r w:rsidR="00E568F1" w:rsidRPr="00586CF3">
        <w:rPr>
          <w:iCs/>
          <w:spacing w:val="-10"/>
          <w:sz w:val="26"/>
          <w:szCs w:val="26"/>
          <w:lang w:val="pt-BR"/>
        </w:rPr>
        <w:t xml:space="preserve"> hoặc trạm trụ thép tích hợp RMU 1K+1T hoặc 2L+1T</w:t>
      </w:r>
      <w:r w:rsidRPr="00586CF3">
        <w:rPr>
          <w:iCs/>
          <w:spacing w:val="-10"/>
          <w:sz w:val="26"/>
          <w:szCs w:val="26"/>
          <w:lang w:val="pt-BR"/>
        </w:rPr>
        <w:t>.</w:t>
      </w:r>
      <w:r w:rsidR="00E568F1" w:rsidRPr="00586CF3">
        <w:rPr>
          <w:iCs/>
          <w:spacing w:val="-10"/>
          <w:sz w:val="26"/>
          <w:szCs w:val="26"/>
          <w:lang w:val="pt-BR"/>
        </w:rPr>
        <w:t xml:space="preserve"> Sử dụng lại MBA hiện hữu và tăng cường công suất một số vị trí TBA từ 250kVA lên 400kVA.</w:t>
      </w:r>
    </w:p>
    <w:p w14:paraId="57B7C936" w14:textId="3FAA4A67" w:rsidR="00A81C65" w:rsidRPr="00586CF3" w:rsidRDefault="00A81C65" w:rsidP="001A3442">
      <w:pPr>
        <w:snapToGrid w:val="0"/>
        <w:spacing w:line="276" w:lineRule="auto"/>
        <w:ind w:firstLine="567"/>
        <w:contextualSpacing/>
        <w:jc w:val="both"/>
        <w:rPr>
          <w:i/>
          <w:spacing w:val="-10"/>
          <w:sz w:val="26"/>
          <w:szCs w:val="26"/>
          <w:lang w:val="pt-BR"/>
        </w:rPr>
      </w:pPr>
      <w:r w:rsidRPr="00586CF3">
        <w:rPr>
          <w:i/>
          <w:spacing w:val="-10"/>
          <w:sz w:val="26"/>
          <w:szCs w:val="26"/>
          <w:lang w:val="pt-BR"/>
        </w:rPr>
        <w:t>- Đặc điểm chính phần đường dây hạ áp ngầm:</w:t>
      </w:r>
    </w:p>
    <w:p w14:paraId="11476323" w14:textId="54EC76ED" w:rsidR="00A81C65" w:rsidRPr="00586CF3" w:rsidRDefault="00A81C65" w:rsidP="001A3442">
      <w:pPr>
        <w:snapToGrid w:val="0"/>
        <w:spacing w:line="276" w:lineRule="auto"/>
        <w:ind w:firstLine="567"/>
        <w:contextualSpacing/>
        <w:jc w:val="both"/>
        <w:rPr>
          <w:iCs/>
          <w:spacing w:val="-10"/>
          <w:sz w:val="26"/>
          <w:szCs w:val="26"/>
          <w:lang w:val="pt-BR"/>
        </w:rPr>
      </w:pPr>
      <w:r w:rsidRPr="00586CF3">
        <w:rPr>
          <w:iCs/>
          <w:spacing w:val="-10"/>
          <w:sz w:val="26"/>
          <w:szCs w:val="26"/>
          <w:lang w:val="pt-BR"/>
        </w:rPr>
        <w:lastRenderedPageBreak/>
        <w:t>+</w:t>
      </w:r>
      <w:r w:rsidR="00E568F1" w:rsidRPr="00586CF3">
        <w:rPr>
          <w:iCs/>
          <w:spacing w:val="-10"/>
          <w:sz w:val="26"/>
          <w:szCs w:val="26"/>
          <w:lang w:val="pt-BR"/>
        </w:rPr>
        <w:t xml:space="preserve"> Thực hiện cải tạo, kéo mới cáp ngầm hạ thế 3A240+A120 lõi nhôm, chống thấm nước tại các vị trí TBA cải tạo.</w:t>
      </w:r>
    </w:p>
    <w:p w14:paraId="46D8AFB0" w14:textId="56683EB0" w:rsidR="00252AD1" w:rsidRPr="00586CF3" w:rsidRDefault="00252AD1" w:rsidP="00252AD1">
      <w:pPr>
        <w:snapToGrid w:val="0"/>
        <w:spacing w:line="276" w:lineRule="auto"/>
        <w:ind w:firstLine="567"/>
        <w:contextualSpacing/>
        <w:jc w:val="both"/>
        <w:rPr>
          <w:i/>
          <w:spacing w:val="-10"/>
          <w:sz w:val="26"/>
          <w:szCs w:val="26"/>
          <w:lang w:val="pt-BR"/>
        </w:rPr>
      </w:pPr>
      <w:r w:rsidRPr="00586CF3">
        <w:rPr>
          <w:i/>
          <w:spacing w:val="-10"/>
          <w:sz w:val="26"/>
          <w:szCs w:val="26"/>
          <w:lang w:val="pt-BR"/>
        </w:rPr>
        <w:t>- Phương án kết lưới:</w:t>
      </w:r>
    </w:p>
    <w:p w14:paraId="654C3CFA" w14:textId="77777777" w:rsidR="00252AD1" w:rsidRPr="00586CF3" w:rsidRDefault="00252AD1" w:rsidP="00252AD1">
      <w:pPr>
        <w:tabs>
          <w:tab w:val="num" w:pos="187"/>
          <w:tab w:val="num" w:pos="567"/>
        </w:tabs>
        <w:overflowPunct w:val="0"/>
        <w:autoSpaceDE w:val="0"/>
        <w:autoSpaceDN w:val="0"/>
        <w:adjustRightInd w:val="0"/>
        <w:spacing w:line="264" w:lineRule="auto"/>
        <w:contextualSpacing/>
        <w:jc w:val="both"/>
        <w:textAlignment w:val="baseline"/>
        <w:rPr>
          <w:b/>
          <w:bCs/>
          <w:color w:val="0070C0"/>
          <w:spacing w:val="-10"/>
          <w:sz w:val="26"/>
          <w:szCs w:val="26"/>
          <w:lang w:val="fr-FR"/>
        </w:rPr>
      </w:pPr>
      <w:bookmarkStart w:id="42" w:name="_Hlk200963420"/>
      <w:r w:rsidRPr="00586CF3">
        <w:rPr>
          <w:b/>
          <w:bCs/>
          <w:color w:val="0070C0"/>
          <w:spacing w:val="-10"/>
          <w:sz w:val="26"/>
          <w:szCs w:val="26"/>
          <w:lang w:val="vi-VN"/>
        </w:rPr>
        <w:t>1. Phần lắp đặt tủ RMU:</w:t>
      </w:r>
    </w:p>
    <w:p w14:paraId="38CC2594"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a. Lề trái, đoạn từ Cầu Tham Lương đến Ngã tư An Sương:</w:t>
      </w:r>
    </w:p>
    <w:p w14:paraId="0ACA61AE"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Cầu Tham Lương 4L có chức năng Scada tại tiểu đảo dưới chân cầu Tham Lương:</w:t>
      </w:r>
    </w:p>
    <w:p w14:paraId="11120B8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đến trụ Lê Phan-32 (REC Cầu Tham Lương hiện hữu)</w:t>
      </w:r>
    </w:p>
    <w:p w14:paraId="7C521B0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làm hộp nối với cáp ngầm trung thế 3M240mm2 hiện hữu đến RMU TBA Tham Lương 2.</w:t>
      </w:r>
    </w:p>
    <w:p w14:paraId="74E3D094"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làm hộp nối với cáp ngầm trung thế 3M240mm2 hiện hữu đến RMU 153 Trường Chinh.</w:t>
      </w:r>
    </w:p>
    <w:p w14:paraId="62C5B37A"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3M95mm2 đến TBA Giếng T3.</w:t>
      </w:r>
    </w:p>
    <w:p w14:paraId="558336F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153 Trường Chinh 4L+2T có chức năng Scada trước số nhà 153 Trường Chinh:</w:t>
      </w:r>
    </w:p>
    <w:p w14:paraId="25DFC3C6"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SDL cáp ngầm trung thế 3M240mm2 (Hiện hữu từ TBA Lạc Quang 12 đến TBA Lạc Quang 13) đến RMU Cầu Tham Lương.</w:t>
      </w:r>
    </w:p>
    <w:p w14:paraId="14663EF3"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1x3M240mm2 đến RMU CC 8x Plus.</w:t>
      </w:r>
    </w:p>
    <w:p w14:paraId="3189B6B6"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SDL cáp ngầm trung thế 3M240mm2 (Hiện hữu  từ TBA Lạc Quang 12 đến TBA Lạc Quang 13)  đến TBA Lạc Quang 13A.</w:t>
      </w:r>
    </w:p>
    <w:p w14:paraId="0B33341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+1L:SDL cáp ngầm trung thế 3M50mm2 (hiện hữu từ TBA Lạc Quang 13 đến PBĐ Kim Tâm Hải) đến PBĐ Kim Tâm Hải.</w:t>
      </w:r>
    </w:p>
    <w:p w14:paraId="466142B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+1T: Kéo mới cáp ngầm trung thế 3M50mm2, làm hộp nối với cáp ngầm trung thế 3M50mm2 hiện hữu  đến TBA Bệnh Viện An Sương.</w:t>
      </w:r>
    </w:p>
    <w:p w14:paraId="1C4A79AC"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+1T: Kéo mới cáp ngầm trung thế 3M50mm2  đến TBA Ngân Hàng Ngoại Thương.</w:t>
      </w:r>
    </w:p>
    <w:p w14:paraId="702A7E9E"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CC 8x Plus 3L không có chức năng Scada trên vỉa hè đường vào chung cư 8x Plus:</w:t>
      </w:r>
    </w:p>
    <w:p w14:paraId="29486A03"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1x3M240mm2, làm hộp nối với cáp ngầm trung thế 3M240mm2 hiện hữu, đến RMU Lạc Quang 10.</w:t>
      </w:r>
    </w:p>
    <w:p w14:paraId="5A17BD3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1x3M240mm2 đến RMU XDM 153 Trường Chinh.</w:t>
      </w:r>
    </w:p>
    <w:p w14:paraId="5BC3F0A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SDL cáp ngầm hiện hữu 2x3M50mm2 (hiện hữu từ RMU Lạc Quang 10) đến PBĐ CC 8x Plus.</w:t>
      </w:r>
    </w:p>
    <w:p w14:paraId="06F41D8C"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Lạc Quang 10 5L có chức năng Scada, đặt trên móng RMU hiện hữu, trước số nhà 185 Trường Chinh:</w:t>
      </w:r>
    </w:p>
    <w:p w14:paraId="5E1E4665"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làm hộp nối với cáp ngầm trung thế 3M240mm2 hiện hữu, đến RMU CC 8x Plus.</w:t>
      </w:r>
    </w:p>
    <w:p w14:paraId="4A7F75EB"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làm hộp nối với cáp ngầm trung thế 3M240mm2 hiện hữu đến TBA Đàm Lợi.</w:t>
      </w:r>
    </w:p>
    <w:p w14:paraId="16DBA16C" w14:textId="6BE0D765"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r>
      <w:r w:rsidRPr="00C97373">
        <w:rPr>
          <w:rFonts w:ascii="Times New Roman" w:hAnsi="Times New Roman"/>
          <w:color w:val="0070C0"/>
          <w:spacing w:val="-10"/>
          <w:sz w:val="26"/>
          <w:szCs w:val="26"/>
          <w:highlight w:val="yellow"/>
          <w:lang w:val="vi-VN"/>
        </w:rPr>
        <w:t xml:space="preserve">+1L: Kéo mới cáp ngầm trung thế </w:t>
      </w:r>
      <w:r w:rsidR="00C97373" w:rsidRPr="00C97373">
        <w:rPr>
          <w:rFonts w:ascii="Times New Roman" w:hAnsi="Times New Roman"/>
          <w:color w:val="0070C0"/>
          <w:spacing w:val="-10"/>
          <w:sz w:val="26"/>
          <w:szCs w:val="26"/>
          <w:highlight w:val="yellow"/>
          <w:lang w:val="vi-VN"/>
        </w:rPr>
        <w:t>2x</w:t>
      </w:r>
      <w:r w:rsidRPr="00C97373">
        <w:rPr>
          <w:rFonts w:ascii="Times New Roman" w:hAnsi="Times New Roman"/>
          <w:color w:val="0070C0"/>
          <w:spacing w:val="-10"/>
          <w:sz w:val="26"/>
          <w:szCs w:val="26"/>
          <w:highlight w:val="yellow"/>
          <w:lang w:val="vi-VN"/>
        </w:rPr>
        <w:t>3M240mm2 đến trụ LQ-9/21</w:t>
      </w:r>
      <w:r w:rsidR="00C97373" w:rsidRPr="00C97373">
        <w:rPr>
          <w:rFonts w:ascii="Times New Roman" w:hAnsi="Times New Roman"/>
          <w:color w:val="0070C0"/>
          <w:spacing w:val="-10"/>
          <w:sz w:val="26"/>
          <w:szCs w:val="26"/>
          <w:highlight w:val="yellow"/>
          <w:lang w:val="vi-VN"/>
        </w:rPr>
        <w:t xml:space="preserve"> </w:t>
      </w:r>
      <w:r w:rsidRPr="00C97373">
        <w:rPr>
          <w:rFonts w:ascii="Times New Roman" w:hAnsi="Times New Roman"/>
          <w:color w:val="0070C0"/>
          <w:spacing w:val="-10"/>
          <w:sz w:val="26"/>
          <w:szCs w:val="26"/>
          <w:highlight w:val="yellow"/>
          <w:lang w:val="vi-VN"/>
        </w:rPr>
        <w:t>(trụ REC Phan Huy Tô).</w:t>
      </w:r>
    </w:p>
    <w:p w14:paraId="02CC790A"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làm hộp nối với cáp ngầm trung thế 3M240mm2 hiện hữu, đến RMU TBA Lạc Quang 13.</w:t>
      </w:r>
    </w:p>
    <w:p w14:paraId="794C2F13"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đến TBA Lạc Quang 10.</w:t>
      </w:r>
    </w:p>
    <w:p w14:paraId="7AB6DFD1"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b. Lề phải, đoạn từ Cầu Tham Lương đến Ngã tư An Sương:</w:t>
      </w:r>
    </w:p>
    <w:p w14:paraId="54B545B1"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lastRenderedPageBreak/>
        <w:t>-  Lắp đặt mới tủ RMU 222 Trường Chinh 4L+1T có chức năng Scada tại góc nhà 222 Trường Chinh, hẻm 222 Trường Chinh:</w:t>
      </w:r>
    </w:p>
    <w:p w14:paraId="493F7F60"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2x3M240mm2 và làm hộp nối với cáp ngầm trung thế 3M240mm2 hiện hữu, đến LBS Nguyễn Văn Quá.</w:t>
      </w:r>
    </w:p>
    <w:p w14:paraId="24066B2E"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2x3M240mm2 và làm hộp nối với cáp ngầm trung thế 3M240mm2 hiện hữu đến RMU 464 Trường Chinh.</w:t>
      </w:r>
    </w:p>
    <w:p w14:paraId="254A8D5E"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3M95mm2  đến TBA Bàu Nai 9A.</w:t>
      </w:r>
    </w:p>
    <w:p w14:paraId="381E17D4" w14:textId="5A63F22A"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xml:space="preserve">+1L: </w:t>
      </w:r>
      <w:r w:rsidR="00832676" w:rsidRPr="00586CF3">
        <w:rPr>
          <w:rFonts w:ascii="Times New Roman" w:hAnsi="Times New Roman"/>
          <w:color w:val="0070C0"/>
          <w:spacing w:val="-10"/>
          <w:sz w:val="26"/>
          <w:szCs w:val="26"/>
          <w:lang w:val="vi-VN"/>
        </w:rPr>
        <w:t>Kéo mới</w:t>
      </w:r>
      <w:r w:rsidRPr="00586CF3">
        <w:rPr>
          <w:rFonts w:ascii="Times New Roman" w:hAnsi="Times New Roman"/>
          <w:color w:val="0070C0"/>
          <w:spacing w:val="-10"/>
          <w:sz w:val="26"/>
          <w:szCs w:val="26"/>
          <w:lang w:val="vi-VN"/>
        </w:rPr>
        <w:t xml:space="preserve"> cáp ngầm trung thế 3M240mm2 đến trụ trồng mới T01.</w:t>
      </w:r>
    </w:p>
    <w:p w14:paraId="7585013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+1T: Kéo mới cáp ngầm trung thế 3M50mm2, làm hộp nối với cáp ngầm trung thế 3M50mm2 hiện hữu, đến TBA Cty Thịnh Vượng.</w:t>
      </w:r>
    </w:p>
    <w:p w14:paraId="0A8BCB8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464 Trường Chinh 4L có chức năng Scada trong công viên trước văn phòng khu phố 6, hẻm Đông Hưng Thuận 32:</w:t>
      </w:r>
    </w:p>
    <w:p w14:paraId="300CF21C"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2x3M240mm2 và làm hộp nối với cáp ngầm trung thế 3M240mm2 hiện hữu đến RMU 222 Trường Chinh.</w:t>
      </w:r>
    </w:p>
    <w:p w14:paraId="7BB0E8B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2x3M240mm2 và làm hộp nối với cáp ngầm trung thế 3M240mm2 hiện hữu đến RMU 744 Trường  Chinh.</w:t>
      </w:r>
    </w:p>
    <w:p w14:paraId="4CDDD9A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3M95mm2 đến TBA Bàu Nai 6.</w:t>
      </w:r>
    </w:p>
    <w:p w14:paraId="75F3B5A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3M95mm2 đến TBA Bàu Nai 5.</w:t>
      </w:r>
    </w:p>
    <w:p w14:paraId="218CCDA4"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Lắp đặt mới tủ RMU 744 Trường Chinh 4L có chức năng Scada trên vỉa hè cạnh nhà 744A Trường Chinh:</w:t>
      </w:r>
    </w:p>
    <w:p w14:paraId="31B9DDBA"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2x3M240mm2 và làm hộp nối với cáp ngầm trung thế 3M240mm2 hiện hữu, đến RMU 464 Trường Chinh.</w:t>
      </w:r>
    </w:p>
    <w:p w14:paraId="427BF78B"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SDL cáp ngầm trung thế 3M240mm2 (hiện hữu từ RMU Bộ Binh đến TBA Bàu Nai 1 ) lên tủ RMU 744 Trường Chinh.</w:t>
      </w:r>
    </w:p>
    <w:p w14:paraId="28D47A9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và làm hộp nối với cáp ngầm trung thế 3M240mm2 hiện hữu, đếnTBA Bàu Nai 1.</w:t>
      </w:r>
    </w:p>
    <w:p w14:paraId="7A6EFC2A"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+1L: Kéo mới cáp ngầm trung thế 3M240mm2 đến trụ Nhị Xuân 88 (REC Bàu Nai 2).</w:t>
      </w:r>
    </w:p>
    <w:p w14:paraId="0ECCE241"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xml:space="preserve">2. Phần cải tạo trạm công cộng: </w:t>
      </w:r>
    </w:p>
    <w:p w14:paraId="651088FD"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a. Lề trái, đoạn từ Cầu Tham Lương đến Ngã tư An Sương:</w:t>
      </w:r>
    </w:p>
    <w:p w14:paraId="466446A6"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TBA Tham Lương 2B:</w:t>
      </w:r>
    </w:p>
    <w:p w14:paraId="0FF727FF"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Cải tạo TBA hiện hữu từ trạm giàn sang trạm ngồi trụ ghép, MBA SDL công suất 400kVA.</w:t>
      </w:r>
    </w:p>
    <w:p w14:paraId="17C62560"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Vị trí cải tạo trên vỉa hè trước bãi giữ xe Nhà Sách Tiến Thọ</w:t>
      </w:r>
    </w:p>
    <w:p w14:paraId="27948F25"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TBA Lạc Quang 12:</w:t>
      </w:r>
    </w:p>
    <w:p w14:paraId="09444BEC"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Cải tạo TBA hiện hữu từ trạm giàn sang trụ ghép, MBA SDL công suất 250kVA.</w:t>
      </w:r>
    </w:p>
    <w:p w14:paraId="1C21492B"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Vị trí cải tạo trên vỉa hè trước số nhà 105A Trường Chinh.</w:t>
      </w:r>
    </w:p>
    <w:p w14:paraId="4400C57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TBA Lạc Quang 13:</w:t>
      </w:r>
    </w:p>
    <w:p w14:paraId="6CA3838C"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Cải tạo TBA hiện hữu từ trạm giàn sang trạm trụ thép tích hợp RMU 2L+1T, MBA SDL 400kVA.</w:t>
      </w:r>
    </w:p>
    <w:p w14:paraId="57FA8998"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Vị trí cải tạo trên vỉa hè trước số nhà 155 Trường Chinh (Ngân Hàng Vietcombank)</w:t>
      </w:r>
    </w:p>
    <w:p w14:paraId="417D7040"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  TBA Lạc Quang 10:</w:t>
      </w:r>
    </w:p>
    <w:p w14:paraId="04480D89"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Cải tạo TBA hiện hữu từ trạm giàn sang trạm trụ thép tích hợp RMU 2L+1T, MBA SDL 250kVA.</w:t>
      </w:r>
    </w:p>
    <w:p w14:paraId="5B3C02C8"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Vị trí cải tạo trên vỉa hè trước số nhà 185 Trường Chinh (Trung tâm Anh Văn Việt Mỹ)</w:t>
      </w:r>
    </w:p>
    <w:p w14:paraId="28438D79"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t>b. Lề phải,  đoạn từ Cầu Tham Lương đến Ngã tư An Sương:</w:t>
      </w:r>
    </w:p>
    <w:p w14:paraId="42971421"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lang w:val="vi-VN"/>
        </w:rPr>
      </w:pPr>
      <w:r w:rsidRPr="00586CF3">
        <w:rPr>
          <w:rFonts w:ascii="Times New Roman" w:hAnsi="Times New Roman"/>
          <w:b/>
          <w:bCs/>
          <w:color w:val="0070C0"/>
          <w:spacing w:val="-10"/>
          <w:sz w:val="26"/>
          <w:szCs w:val="26"/>
          <w:lang w:val="vi-VN"/>
        </w:rPr>
        <w:lastRenderedPageBreak/>
        <w:t>-  TBA Tham lương 2:</w:t>
      </w:r>
    </w:p>
    <w:p w14:paraId="38EC002B"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Cải tạo TBA hiện hữu từ trạm giàn sang trạm trụ thép tích hợp RMU 2L+1T, T MBA SDL 250kVA.</w:t>
      </w:r>
    </w:p>
    <w:p w14:paraId="50CF44B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ab/>
        <w:t>+ Vị trí cải tạo trên vỉa hè trước số nhà 38 Trường Chinh (Ngân hàng Sacombank).</w:t>
      </w:r>
    </w:p>
    <w:p w14:paraId="3A8C0B2E"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rPr>
      </w:pPr>
      <w:r w:rsidRPr="00586CF3">
        <w:rPr>
          <w:rFonts w:ascii="Times New Roman" w:hAnsi="Times New Roman"/>
          <w:b/>
          <w:bCs/>
          <w:color w:val="0070C0"/>
          <w:spacing w:val="-10"/>
          <w:sz w:val="26"/>
          <w:szCs w:val="26"/>
        </w:rPr>
        <w:t>-  TBA Bàu Nai 9A:</w:t>
      </w:r>
    </w:p>
    <w:p w14:paraId="2995B05D"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t>+ Cải tạo TBA hiện hữu từ trạm giàn sang trạm ngồi trụ ghép, MBA SDL 250kVA.</w:t>
      </w:r>
    </w:p>
    <w:p w14:paraId="6E9BB2A7"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t>+ Vị trí cải tạo trên vỉa hè trước số nhà 216 Trường Chinh.</w:t>
      </w:r>
    </w:p>
    <w:p w14:paraId="6621ACD2"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rPr>
      </w:pPr>
      <w:r w:rsidRPr="00586CF3">
        <w:rPr>
          <w:rFonts w:ascii="Times New Roman" w:hAnsi="Times New Roman"/>
          <w:b/>
          <w:bCs/>
          <w:color w:val="0070C0"/>
          <w:spacing w:val="-10"/>
          <w:sz w:val="26"/>
          <w:szCs w:val="26"/>
        </w:rPr>
        <w:t>3. Phương án kết lưới mạch vòng chính:</w:t>
      </w:r>
    </w:p>
    <w:p w14:paraId="34EFF3BE"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 xml:space="preserve">- Kéo mới cáp ngầm trung thế 2x3M240mm2 kết hợp với sử dụng lại tuyến cáp ngầm trung thế 3M 240mm2 hiện hữu tạo mạch vòng tuyến dây  Bàu Nai – Phần mềm Quang Trung 3 giữa: </w:t>
      </w:r>
    </w:p>
    <w:p w14:paraId="746698BC"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i/>
          <w:iCs/>
          <w:color w:val="0070C0"/>
          <w:spacing w:val="-10"/>
          <w:sz w:val="26"/>
          <w:szCs w:val="26"/>
        </w:rPr>
      </w:pPr>
      <w:r w:rsidRPr="00586CF3">
        <w:rPr>
          <w:rFonts w:ascii="Times New Roman" w:hAnsi="Times New Roman"/>
          <w:i/>
          <w:iCs/>
          <w:color w:val="0070C0"/>
          <w:spacing w:val="-10"/>
          <w:sz w:val="26"/>
          <w:szCs w:val="26"/>
        </w:rPr>
        <w:tab/>
        <w:t>+ Trụ An Hội-125 (LBS Nguyễn Văn Quá) – RMU XDM 222 Trường Chinh – RMU 464 Trường Chinh – RMU 744 Trường Chinh và RMU Bộ Binh.</w:t>
      </w:r>
    </w:p>
    <w:p w14:paraId="1EFE66E6"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 xml:space="preserve">- Kéo mới cáp ngầm trung thế 3M240mm2 kết hợp với sử dụng lại tuyến cáp ngầm trung thế 3M 240mm2 hiện hữu tạo mạch vòng tuyến dây Lê Phan – Lạc Quang – Tân Châu phân đoạn: </w:t>
      </w:r>
    </w:p>
    <w:p w14:paraId="20BE501C"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i/>
          <w:iCs/>
          <w:color w:val="0070C0"/>
          <w:spacing w:val="-10"/>
          <w:sz w:val="26"/>
          <w:szCs w:val="26"/>
        </w:rPr>
      </w:pPr>
      <w:r w:rsidRPr="00586CF3">
        <w:rPr>
          <w:rFonts w:ascii="Times New Roman" w:hAnsi="Times New Roman"/>
          <w:i/>
          <w:iCs/>
          <w:color w:val="0070C0"/>
          <w:spacing w:val="-10"/>
          <w:sz w:val="26"/>
          <w:szCs w:val="26"/>
        </w:rPr>
        <w:tab/>
        <w:t>+ Trụ LQ-9/20 (REC Phan Huy Tô) - RMU XDM Lạc Quang 10 – RMU XDM CC 8x Plus - RMU XDM 153 Trường Chinh .</w:t>
      </w:r>
    </w:p>
    <w:p w14:paraId="401411BF"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 xml:space="preserve">- Kéo mới cáp ngầm trung thế 3M240mm2 kết hợp với sử dụng lại tuyến cáp ngầm trung thế 3M 240mm2 hiện hữu tạo mạch vòng tuyến dây Lê Phan – Lạc Quang – Tân Châu phân đoạn: </w:t>
      </w:r>
    </w:p>
    <w:p w14:paraId="5CF9A27A"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i/>
          <w:iCs/>
          <w:color w:val="0070C0"/>
          <w:spacing w:val="-10"/>
          <w:sz w:val="26"/>
          <w:szCs w:val="26"/>
        </w:rPr>
      </w:pPr>
      <w:r w:rsidRPr="00586CF3">
        <w:rPr>
          <w:rFonts w:ascii="Times New Roman" w:hAnsi="Times New Roman"/>
          <w:i/>
          <w:iCs/>
          <w:color w:val="0070C0"/>
          <w:spacing w:val="-10"/>
          <w:sz w:val="26"/>
          <w:szCs w:val="26"/>
        </w:rPr>
        <w:tab/>
        <w:t>+ RMU XDM 153 Trường Chinh - RMU Cầu Tham Lương – Trụ Lê Phan 32 (REC Cầu Tham Lương)</w:t>
      </w:r>
    </w:p>
    <w:p w14:paraId="6FDB1735" w14:textId="77777777" w:rsidR="00252AD1" w:rsidRPr="00586CF3" w:rsidRDefault="00252AD1" w:rsidP="00252AD1">
      <w:pPr>
        <w:pStyle w:val="ListNumber"/>
        <w:numPr>
          <w:ilvl w:val="0"/>
          <w:numId w:val="0"/>
        </w:numPr>
        <w:spacing w:after="0" w:line="264" w:lineRule="auto"/>
        <w:contextualSpacing/>
        <w:jc w:val="both"/>
        <w:rPr>
          <w:rFonts w:ascii="Times New Roman" w:hAnsi="Times New Roman"/>
          <w:b/>
          <w:bCs/>
          <w:color w:val="0070C0"/>
          <w:spacing w:val="-10"/>
          <w:sz w:val="26"/>
          <w:szCs w:val="26"/>
        </w:rPr>
      </w:pPr>
      <w:r w:rsidRPr="00586CF3">
        <w:rPr>
          <w:rFonts w:ascii="Times New Roman" w:hAnsi="Times New Roman"/>
          <w:b/>
          <w:bCs/>
          <w:color w:val="0070C0"/>
          <w:spacing w:val="-10"/>
          <w:sz w:val="26"/>
          <w:szCs w:val="26"/>
        </w:rPr>
        <w:t>4. Phương án kết lưới mạch vòng con:</w:t>
      </w:r>
    </w:p>
    <w:p w14:paraId="431633E1" w14:textId="77777777" w:rsidR="00252AD1" w:rsidRPr="00586CF3" w:rsidRDefault="00252AD1" w:rsidP="00252AD1">
      <w:pPr>
        <w:pStyle w:val="ListNumber"/>
        <w:numPr>
          <w:ilvl w:val="0"/>
          <w:numId w:val="0"/>
        </w:numPr>
        <w:spacing w:after="0" w:line="264" w:lineRule="auto"/>
        <w:ind w:left="130" w:hanging="130"/>
        <w:contextualSpacing/>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 Kéo mới cáp ngầm trung thế 3M240mm2, 3M95mm2, 3M50mm2 kết hợp với sử dụng lại tuyến cáp ngầm trung thế 3M240mm2, 3M50mm2 hiện hữu tạo mạch vòng con giữa các TBA:</w:t>
      </w:r>
    </w:p>
    <w:p w14:paraId="45D120AB"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i/>
          <w:iCs/>
          <w:color w:val="0070C0"/>
          <w:spacing w:val="-10"/>
          <w:sz w:val="26"/>
          <w:szCs w:val="26"/>
        </w:rPr>
        <w:t>1) RMU Cầu Tham Lương – TBA Giếng T3 3x50kVA– TBA Tham Lương 2B  400kVA – TBA Thiên Nam Hoà 2 160kVA – TBA Thiên Nam Hoà 3x75kVA – TBA Lạc Quang 12 400kVA – TBA Lạc Quang 13A 3x75kVA – RMU 153 Trường Chinh</w:t>
      </w:r>
      <w:r w:rsidRPr="00586CF3">
        <w:rPr>
          <w:rFonts w:ascii="Times New Roman" w:hAnsi="Times New Roman"/>
          <w:color w:val="0070C0"/>
          <w:spacing w:val="-10"/>
          <w:sz w:val="26"/>
          <w:szCs w:val="26"/>
        </w:rPr>
        <w:t>.</w:t>
      </w:r>
    </w:p>
    <w:p w14:paraId="02DF2979"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t xml:space="preserve">+ Tổng công suất đặt mạch vòng con: 1560kVA. </w:t>
      </w:r>
    </w:p>
    <w:p w14:paraId="4646C945"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i/>
          <w:iCs/>
          <w:color w:val="0070C0"/>
          <w:spacing w:val="-10"/>
          <w:sz w:val="26"/>
          <w:szCs w:val="26"/>
        </w:rPr>
        <w:t xml:space="preserve">2) RMU 153 Trường Chinh – PBĐ Kim Tâm Hải 2x630kVA– TBA Lạc Quang 13 400kVA-RMU Lạc Quang 10 </w:t>
      </w:r>
      <w:r w:rsidRPr="00586CF3">
        <w:rPr>
          <w:rFonts w:ascii="Times New Roman" w:hAnsi="Times New Roman"/>
          <w:color w:val="0070C0"/>
          <w:spacing w:val="-10"/>
          <w:sz w:val="26"/>
          <w:szCs w:val="26"/>
        </w:rPr>
        <w:t>.</w:t>
      </w:r>
    </w:p>
    <w:p w14:paraId="24A42C65"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t xml:space="preserve">+ Tổng công suất đặt mạch vòng con: 1660kVA. </w:t>
      </w:r>
    </w:p>
    <w:p w14:paraId="4947DE61"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i/>
          <w:iCs/>
          <w:color w:val="0070C0"/>
          <w:spacing w:val="-10"/>
          <w:sz w:val="26"/>
          <w:szCs w:val="26"/>
        </w:rPr>
        <w:t>3) RMU Lạc Quang 10 – TBA Lạc Quang 10 250kVA – Nr Lạc Quang 5 (400+250)kVA – TBA Lạc Quang 6 400kVA– Nr Lạc Quang 4 150kVA– TBA Lạc Quang 2 400kVA - TBA Đàm Lợi 250kVA  - RMU Lạc Quang 10</w:t>
      </w:r>
    </w:p>
    <w:p w14:paraId="652B1836"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t xml:space="preserve">+ Tổng công suất đặt mạch vòng con: 2100kVA. </w:t>
      </w:r>
    </w:p>
    <w:p w14:paraId="414CBBD0"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i/>
          <w:iCs/>
          <w:color w:val="0070C0"/>
          <w:spacing w:val="-10"/>
          <w:sz w:val="26"/>
          <w:szCs w:val="26"/>
        </w:rPr>
        <w:t>4) LBS Nguyễn Văn Quá-TBA Tham Lương 2 250 kVA - Nr Bàu Nai 9G (400+3x100)kVA - TBA Bàu Nai 9B 630kVA - Nr Bàu Nai 9D (250+250)kVA -TBA Bàu Nai 9A 250kVA – RMU 222 Trường Chinh</w:t>
      </w: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r>
    </w:p>
    <w:p w14:paraId="37CDFF7E"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t xml:space="preserve">+ Tổng công suất đặt mạch vòng con: 2330kVA. </w:t>
      </w:r>
    </w:p>
    <w:p w14:paraId="74CF51F2"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i/>
          <w:iCs/>
          <w:color w:val="0070C0"/>
          <w:spacing w:val="-10"/>
          <w:sz w:val="26"/>
          <w:szCs w:val="26"/>
          <w:lang w:val="vi-VN"/>
        </w:rPr>
        <w:t xml:space="preserve">5) RMU </w:t>
      </w:r>
      <w:r w:rsidRPr="00586CF3">
        <w:rPr>
          <w:rFonts w:ascii="Times New Roman" w:hAnsi="Times New Roman"/>
          <w:i/>
          <w:iCs/>
          <w:color w:val="0070C0"/>
          <w:spacing w:val="-10"/>
          <w:sz w:val="26"/>
          <w:szCs w:val="26"/>
        </w:rPr>
        <w:t>222</w:t>
      </w:r>
      <w:r w:rsidRPr="00586CF3">
        <w:rPr>
          <w:rFonts w:ascii="Times New Roman" w:hAnsi="Times New Roman"/>
          <w:i/>
          <w:iCs/>
          <w:color w:val="0070C0"/>
          <w:spacing w:val="-10"/>
          <w:sz w:val="26"/>
          <w:szCs w:val="26"/>
          <w:lang w:val="vi-VN"/>
        </w:rPr>
        <w:t xml:space="preserve"> Trường Chinh</w:t>
      </w:r>
      <w:r w:rsidRPr="00586CF3">
        <w:rPr>
          <w:rFonts w:ascii="Times New Roman" w:hAnsi="Times New Roman"/>
          <w:i/>
          <w:iCs/>
          <w:color w:val="0070C0"/>
          <w:spacing w:val="-10"/>
          <w:sz w:val="26"/>
          <w:szCs w:val="26"/>
        </w:rPr>
        <w:t xml:space="preserve"> – Trụ trồng mới T01 (TBA Bàu Nai 9E 400kVA) – TBA Bàu Nai 9 250kVA – Nr Bàu Nai 8 250kVA – Nr Bàu Nai 7B (400+400)kVA - TBA Bàu Nai 7 250kVA – TBA Bàu Nai 6 400kvA – RMU 464 Trường Chinh</w:t>
      </w:r>
    </w:p>
    <w:p w14:paraId="5087B490"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color w:val="0070C0"/>
          <w:spacing w:val="-10"/>
          <w:sz w:val="26"/>
          <w:szCs w:val="26"/>
        </w:rPr>
      </w:pPr>
      <w:r w:rsidRPr="00586CF3">
        <w:rPr>
          <w:rFonts w:ascii="Times New Roman" w:hAnsi="Times New Roman"/>
          <w:color w:val="0070C0"/>
          <w:spacing w:val="-10"/>
          <w:sz w:val="26"/>
          <w:szCs w:val="26"/>
        </w:rPr>
        <w:tab/>
      </w:r>
      <w:r w:rsidRPr="00586CF3">
        <w:rPr>
          <w:rFonts w:ascii="Times New Roman" w:hAnsi="Times New Roman"/>
          <w:color w:val="0070C0"/>
          <w:spacing w:val="-10"/>
          <w:sz w:val="26"/>
          <w:szCs w:val="26"/>
        </w:rPr>
        <w:tab/>
        <w:t xml:space="preserve">+ Tổng công suất đặt mạch vòng con: 2350kVA. </w:t>
      </w:r>
    </w:p>
    <w:p w14:paraId="0126D7B3" w14:textId="77777777" w:rsidR="00252AD1" w:rsidRPr="00586CF3" w:rsidRDefault="00252AD1" w:rsidP="00252AD1">
      <w:pPr>
        <w:pStyle w:val="ListNumber"/>
        <w:numPr>
          <w:ilvl w:val="0"/>
          <w:numId w:val="0"/>
        </w:numPr>
        <w:spacing w:after="0" w:line="264" w:lineRule="auto"/>
        <w:ind w:left="130" w:hanging="130"/>
        <w:jc w:val="both"/>
        <w:rPr>
          <w:rFonts w:ascii="Times New Roman" w:hAnsi="Times New Roman"/>
          <w:i/>
          <w:iCs/>
          <w:color w:val="0070C0"/>
          <w:spacing w:val="-10"/>
          <w:sz w:val="26"/>
          <w:szCs w:val="26"/>
          <w:lang w:val="vi-VN"/>
        </w:rPr>
      </w:pPr>
      <w:r w:rsidRPr="00586CF3">
        <w:rPr>
          <w:rFonts w:ascii="Times New Roman" w:hAnsi="Times New Roman"/>
          <w:i/>
          <w:iCs/>
          <w:color w:val="0070C0"/>
          <w:spacing w:val="-10"/>
          <w:sz w:val="26"/>
          <w:szCs w:val="26"/>
          <w:lang w:val="vi-VN"/>
        </w:rPr>
        <w:t xml:space="preserve">6) RMU </w:t>
      </w:r>
      <w:r w:rsidRPr="00586CF3">
        <w:rPr>
          <w:rFonts w:ascii="Times New Roman" w:hAnsi="Times New Roman"/>
          <w:i/>
          <w:iCs/>
          <w:color w:val="0070C0"/>
          <w:spacing w:val="-10"/>
          <w:sz w:val="26"/>
          <w:szCs w:val="26"/>
        </w:rPr>
        <w:t>464</w:t>
      </w:r>
      <w:r w:rsidRPr="00586CF3">
        <w:rPr>
          <w:rFonts w:ascii="Times New Roman" w:hAnsi="Times New Roman"/>
          <w:i/>
          <w:iCs/>
          <w:color w:val="0070C0"/>
          <w:spacing w:val="-10"/>
          <w:sz w:val="26"/>
          <w:szCs w:val="26"/>
          <w:lang w:val="vi-VN"/>
        </w:rPr>
        <w:t xml:space="preserve"> Trường Chinh</w:t>
      </w:r>
      <w:r w:rsidRPr="00586CF3">
        <w:rPr>
          <w:rFonts w:ascii="Times New Roman" w:hAnsi="Times New Roman"/>
          <w:i/>
          <w:iCs/>
          <w:color w:val="0070C0"/>
          <w:spacing w:val="-10"/>
          <w:sz w:val="26"/>
          <w:szCs w:val="26"/>
        </w:rPr>
        <w:t xml:space="preserve"> - TBA Bàu Nai 5 400kVA - Nr CS Tiến Thịnh 400kVA – Nr Bàu Nai 6B 250kVA-TBA Bàu Nai 4 250kVA-</w:t>
      </w:r>
      <w:r w:rsidRPr="00586CF3">
        <w:rPr>
          <w:rFonts w:ascii="Times New Roman" w:hAnsi="Times New Roman"/>
          <w:i/>
          <w:iCs/>
          <w:color w:val="0070C0"/>
          <w:spacing w:val="-10"/>
          <w:sz w:val="26"/>
          <w:szCs w:val="26"/>
          <w:lang w:val="vi-VN"/>
        </w:rPr>
        <w:t>TBA Bàu Nai 3</w:t>
      </w:r>
      <w:r w:rsidRPr="00586CF3">
        <w:rPr>
          <w:rFonts w:ascii="Times New Roman" w:hAnsi="Times New Roman"/>
          <w:i/>
          <w:iCs/>
          <w:color w:val="0070C0"/>
          <w:spacing w:val="-10"/>
          <w:sz w:val="26"/>
          <w:szCs w:val="26"/>
        </w:rPr>
        <w:t xml:space="preserve"> 400kVA-TBA </w:t>
      </w:r>
      <w:r w:rsidRPr="00586CF3">
        <w:rPr>
          <w:rFonts w:ascii="Times New Roman" w:hAnsi="Times New Roman"/>
          <w:i/>
          <w:iCs/>
          <w:color w:val="0070C0"/>
          <w:spacing w:val="-10"/>
          <w:sz w:val="26"/>
          <w:szCs w:val="26"/>
          <w:lang w:val="vi-VN"/>
        </w:rPr>
        <w:t>Bàu Nai 1</w:t>
      </w:r>
      <w:r w:rsidRPr="00586CF3">
        <w:rPr>
          <w:rFonts w:ascii="Times New Roman" w:hAnsi="Times New Roman"/>
          <w:i/>
          <w:iCs/>
          <w:color w:val="0070C0"/>
          <w:spacing w:val="-10"/>
          <w:sz w:val="26"/>
          <w:szCs w:val="26"/>
        </w:rPr>
        <w:t xml:space="preserve"> 250kVA </w:t>
      </w:r>
      <w:r w:rsidRPr="00586CF3">
        <w:rPr>
          <w:rFonts w:ascii="Times New Roman" w:hAnsi="Times New Roman"/>
          <w:i/>
          <w:iCs/>
          <w:color w:val="0070C0"/>
          <w:spacing w:val="-10"/>
          <w:sz w:val="26"/>
          <w:szCs w:val="26"/>
          <w:lang w:val="vi-VN"/>
        </w:rPr>
        <w:t>-</w:t>
      </w:r>
      <w:r w:rsidRPr="00586CF3">
        <w:rPr>
          <w:rFonts w:ascii="Times New Roman" w:hAnsi="Times New Roman"/>
          <w:i/>
          <w:iCs/>
          <w:color w:val="0070C0"/>
          <w:spacing w:val="-10"/>
          <w:sz w:val="26"/>
          <w:szCs w:val="26"/>
        </w:rPr>
        <w:t xml:space="preserve"> </w:t>
      </w:r>
      <w:r w:rsidRPr="00586CF3">
        <w:rPr>
          <w:rFonts w:ascii="Times New Roman" w:hAnsi="Times New Roman"/>
          <w:i/>
          <w:iCs/>
          <w:color w:val="0070C0"/>
          <w:spacing w:val="-10"/>
          <w:sz w:val="26"/>
          <w:szCs w:val="26"/>
          <w:lang w:val="vi-VN"/>
        </w:rPr>
        <w:t>RMU 744 Trường Chinh</w:t>
      </w:r>
    </w:p>
    <w:p w14:paraId="2E3E8B8E" w14:textId="20622207" w:rsidR="00252AD1" w:rsidRPr="00586CF3" w:rsidRDefault="00252AD1" w:rsidP="00252AD1">
      <w:pPr>
        <w:snapToGrid w:val="0"/>
        <w:spacing w:line="276" w:lineRule="auto"/>
        <w:ind w:firstLine="425"/>
        <w:contextualSpacing/>
        <w:jc w:val="both"/>
        <w:rPr>
          <w:iCs/>
          <w:color w:val="0070C0"/>
          <w:spacing w:val="-10"/>
          <w:sz w:val="26"/>
          <w:szCs w:val="26"/>
          <w:lang w:val="vi-VN"/>
        </w:rPr>
      </w:pPr>
      <w:r w:rsidRPr="00586CF3">
        <w:rPr>
          <w:color w:val="0070C0"/>
          <w:spacing w:val="-10"/>
          <w:sz w:val="26"/>
          <w:szCs w:val="26"/>
          <w:lang w:val="vi-VN"/>
        </w:rPr>
        <w:lastRenderedPageBreak/>
        <w:t>+ Tổng công suất đặt mạch vòng con: 1950kVA</w:t>
      </w:r>
      <w:bookmarkEnd w:id="42"/>
      <w:r w:rsidR="008312E0" w:rsidRPr="00586CF3">
        <w:rPr>
          <w:color w:val="0070C0"/>
          <w:spacing w:val="-10"/>
          <w:sz w:val="26"/>
          <w:szCs w:val="26"/>
          <w:lang w:val="vi-VN"/>
        </w:rPr>
        <w:t>.</w:t>
      </w:r>
    </w:p>
    <w:p w14:paraId="6D5B72C7" w14:textId="1FE40DAA" w:rsidR="009C04FE" w:rsidRPr="00586CF3" w:rsidRDefault="000B5519" w:rsidP="00385742">
      <w:pPr>
        <w:pStyle w:val="LEVEL4"/>
      </w:pPr>
      <w:bookmarkStart w:id="43" w:name="_Toc200972723"/>
      <w:bookmarkEnd w:id="40"/>
      <w:r w:rsidRPr="00586CF3">
        <w:t xml:space="preserve">1.6. </w:t>
      </w:r>
      <w:r w:rsidR="00DD62A6" w:rsidRPr="00586CF3">
        <w:t>Phạm vi công trình</w:t>
      </w:r>
      <w:r w:rsidR="009C04FE" w:rsidRPr="00586CF3">
        <w:t>:</w:t>
      </w:r>
      <w:bookmarkEnd w:id="41"/>
      <w:bookmarkEnd w:id="43"/>
      <w:r w:rsidR="00756537" w:rsidRPr="00586CF3">
        <w:t xml:space="preserve"> </w:t>
      </w:r>
    </w:p>
    <w:p w14:paraId="775DA3BC" w14:textId="77777777" w:rsidR="008D5449" w:rsidRPr="00586CF3" w:rsidRDefault="003373B9" w:rsidP="001A3442">
      <w:pPr>
        <w:snapToGrid w:val="0"/>
        <w:spacing w:line="276" w:lineRule="auto"/>
        <w:ind w:firstLine="567"/>
        <w:contextualSpacing/>
        <w:jc w:val="both"/>
        <w:rPr>
          <w:noProof/>
          <w:spacing w:val="-10"/>
          <w:sz w:val="26"/>
          <w:szCs w:val="26"/>
          <w:lang w:val="da-DK"/>
        </w:rPr>
      </w:pPr>
      <w:bookmarkStart w:id="44" w:name="_Hlk114749742"/>
      <w:bookmarkStart w:id="45" w:name="_Hlk146887199"/>
      <w:r w:rsidRPr="00586CF3">
        <w:rPr>
          <w:noProof/>
          <w:spacing w:val="-10"/>
          <w:sz w:val="26"/>
          <w:szCs w:val="26"/>
          <w:lang w:val="vi-VN"/>
        </w:rPr>
        <w:t xml:space="preserve">Công trình </w:t>
      </w:r>
      <w:r w:rsidRPr="00586CF3">
        <w:rPr>
          <w:i/>
          <w:iCs/>
          <w:noProof/>
          <w:spacing w:val="-10"/>
          <w:sz w:val="26"/>
          <w:szCs w:val="26"/>
          <w:lang w:val="vi-VN"/>
        </w:rPr>
        <w:t>“</w:t>
      </w:r>
      <w:r w:rsidR="00D73534" w:rsidRPr="00586CF3">
        <w:rPr>
          <w:i/>
          <w:iCs/>
          <w:noProof/>
          <w:spacing w:val="-10"/>
          <w:sz w:val="26"/>
          <w:szCs w:val="26"/>
          <w:lang w:val="vi-VN"/>
        </w:rPr>
        <w:t>Nâng cấp, kiện toàn thiết bị đóng cắt và TBA đường Trường Chinh, Quận 12</w:t>
      </w:r>
      <w:r w:rsidRPr="00586CF3">
        <w:rPr>
          <w:i/>
          <w:iCs/>
          <w:noProof/>
          <w:spacing w:val="-10"/>
          <w:sz w:val="26"/>
          <w:szCs w:val="26"/>
          <w:lang w:val="vi-VN"/>
        </w:rPr>
        <w:t>”</w:t>
      </w:r>
      <w:r w:rsidR="008D5449" w:rsidRPr="00586CF3">
        <w:rPr>
          <w:noProof/>
          <w:spacing w:val="-10"/>
          <w:sz w:val="26"/>
          <w:szCs w:val="26"/>
          <w:lang w:val="vi-VN"/>
        </w:rPr>
        <w:t xml:space="preserve"> được xây dựng trong phạm vi</w:t>
      </w:r>
      <w:r w:rsidR="004E5367" w:rsidRPr="00586CF3">
        <w:rPr>
          <w:noProof/>
          <w:spacing w:val="-10"/>
          <w:sz w:val="26"/>
          <w:szCs w:val="26"/>
          <w:lang w:val="vi-VN"/>
        </w:rPr>
        <w:t xml:space="preserve"> </w:t>
      </w:r>
      <w:r w:rsidR="000C5C0D" w:rsidRPr="00586CF3">
        <w:rPr>
          <w:noProof/>
          <w:spacing w:val="-10"/>
          <w:sz w:val="26"/>
          <w:szCs w:val="26"/>
          <w:lang w:val="fr-FR"/>
        </w:rPr>
        <w:t xml:space="preserve">vỉa hè hai bên </w:t>
      </w:r>
      <w:r w:rsidR="004E5367" w:rsidRPr="00586CF3">
        <w:rPr>
          <w:noProof/>
          <w:spacing w:val="-10"/>
          <w:sz w:val="26"/>
          <w:szCs w:val="26"/>
          <w:lang w:val="vi-VN"/>
        </w:rPr>
        <w:t xml:space="preserve">đường </w:t>
      </w:r>
      <w:r w:rsidR="000C5C0D" w:rsidRPr="00586CF3">
        <w:rPr>
          <w:noProof/>
          <w:spacing w:val="-10"/>
          <w:sz w:val="26"/>
          <w:szCs w:val="26"/>
          <w:lang w:val="fr-FR"/>
        </w:rPr>
        <w:t>Trường Chinh và các khu vực hẻm lân cận, phường Tân Thới Nhất và Tân Hưng Thuận thuộc địa bàn</w:t>
      </w:r>
      <w:r w:rsidR="00CF5FDB" w:rsidRPr="00586CF3">
        <w:rPr>
          <w:noProof/>
          <w:spacing w:val="-10"/>
          <w:sz w:val="26"/>
          <w:szCs w:val="26"/>
          <w:lang w:val="vi-VN"/>
        </w:rPr>
        <w:t xml:space="preserve"> </w:t>
      </w:r>
      <w:r w:rsidR="000C5C0D" w:rsidRPr="00586CF3">
        <w:rPr>
          <w:noProof/>
          <w:spacing w:val="-10"/>
          <w:sz w:val="26"/>
          <w:szCs w:val="26"/>
          <w:lang w:val="fr-FR"/>
        </w:rPr>
        <w:t>Q</w:t>
      </w:r>
      <w:r w:rsidR="00CF5FDB" w:rsidRPr="00586CF3">
        <w:rPr>
          <w:noProof/>
          <w:spacing w:val="-10"/>
          <w:sz w:val="26"/>
          <w:szCs w:val="26"/>
          <w:lang w:val="vi-VN"/>
        </w:rPr>
        <w:t xml:space="preserve">uận </w:t>
      </w:r>
      <w:r w:rsidR="000C5C0D" w:rsidRPr="00586CF3">
        <w:rPr>
          <w:noProof/>
          <w:spacing w:val="-10"/>
          <w:sz w:val="26"/>
          <w:szCs w:val="26"/>
          <w:lang w:val="fr-FR"/>
        </w:rPr>
        <w:t>12</w:t>
      </w:r>
      <w:r w:rsidRPr="00586CF3">
        <w:rPr>
          <w:noProof/>
          <w:spacing w:val="-10"/>
          <w:sz w:val="26"/>
          <w:szCs w:val="26"/>
          <w:lang w:val="vi-VN"/>
        </w:rPr>
        <w:t>, TPHCM</w:t>
      </w:r>
      <w:r w:rsidR="008D5449" w:rsidRPr="00586CF3">
        <w:rPr>
          <w:noProof/>
          <w:spacing w:val="-10"/>
          <w:sz w:val="26"/>
          <w:szCs w:val="26"/>
          <w:lang w:val="vi-VN"/>
        </w:rPr>
        <w:t>.</w:t>
      </w:r>
      <w:bookmarkEnd w:id="44"/>
    </w:p>
    <w:p w14:paraId="7A600432" w14:textId="0B75E33A" w:rsidR="009952EC" w:rsidRPr="00586CF3" w:rsidRDefault="009952EC" w:rsidP="00385742">
      <w:pPr>
        <w:pStyle w:val="LEVEL4"/>
      </w:pPr>
      <w:bookmarkStart w:id="46" w:name="_Toc200972724"/>
      <w:r w:rsidRPr="00586CF3">
        <w:t xml:space="preserve">1.7. </w:t>
      </w:r>
      <w:r w:rsidR="00DD62A6" w:rsidRPr="00586CF3">
        <w:t>So sánh với TKCS được duyệt</w:t>
      </w:r>
      <w:r w:rsidRPr="00586CF3">
        <w:t>:</w:t>
      </w:r>
      <w:bookmarkEnd w:id="46"/>
      <w:r w:rsidRPr="00586CF3">
        <w:t xml:space="preserve"> </w:t>
      </w:r>
    </w:p>
    <w:p w14:paraId="573C12C1" w14:textId="1E3172E2" w:rsidR="00DC0B07" w:rsidRPr="00586CF3" w:rsidRDefault="00DC0B07" w:rsidP="00DC0B07">
      <w:pPr>
        <w:snapToGrid w:val="0"/>
        <w:spacing w:line="276" w:lineRule="auto"/>
        <w:ind w:firstLine="567"/>
        <w:contextualSpacing/>
        <w:jc w:val="both"/>
        <w:rPr>
          <w:noProof/>
          <w:color w:val="0070C0"/>
          <w:spacing w:val="-10"/>
          <w:sz w:val="26"/>
          <w:szCs w:val="26"/>
          <w:lang w:val="fr-FR"/>
        </w:rPr>
      </w:pPr>
      <w:r w:rsidRPr="00586CF3">
        <w:rPr>
          <w:noProof/>
          <w:color w:val="0070C0"/>
          <w:spacing w:val="-10"/>
          <w:sz w:val="26"/>
          <w:szCs w:val="26"/>
          <w:lang w:val="fr-FR"/>
        </w:rPr>
        <w:t>Các vấn đề hiệu chỉnh, thay đổi so với giai đoạn lập TKCS, BCNCKT công trình “</w:t>
      </w:r>
      <w:r w:rsidRPr="00586CF3">
        <w:rPr>
          <w:i/>
          <w:iCs/>
          <w:noProof/>
          <w:color w:val="0070C0"/>
          <w:spacing w:val="-10"/>
          <w:sz w:val="26"/>
          <w:szCs w:val="26"/>
          <w:lang w:val="vi-VN"/>
        </w:rPr>
        <w:t>Nâng cấp, kiện toàn thiết bị đóng cắt và TBA đường Trường Chinh, Quận 12</w:t>
      </w:r>
      <w:r w:rsidRPr="00586CF3">
        <w:rPr>
          <w:noProof/>
          <w:color w:val="0070C0"/>
          <w:spacing w:val="-10"/>
          <w:sz w:val="26"/>
          <w:szCs w:val="26"/>
          <w:lang w:val="fr-FR"/>
        </w:rPr>
        <w:t>” chủ yếu như sau:</w:t>
      </w:r>
    </w:p>
    <w:p w14:paraId="36A847B6" w14:textId="77777777" w:rsidR="00DC0B07" w:rsidRPr="00586CF3" w:rsidRDefault="00DC0B07" w:rsidP="00DC0B07">
      <w:pPr>
        <w:snapToGrid w:val="0"/>
        <w:spacing w:line="276" w:lineRule="auto"/>
        <w:ind w:firstLine="567"/>
        <w:contextualSpacing/>
        <w:jc w:val="both"/>
        <w:rPr>
          <w:noProof/>
          <w:color w:val="0070C0"/>
          <w:spacing w:val="-10"/>
          <w:sz w:val="26"/>
          <w:szCs w:val="26"/>
          <w:lang w:val="fr-FR"/>
        </w:rPr>
      </w:pPr>
      <w:r w:rsidRPr="00586CF3">
        <w:rPr>
          <w:noProof/>
          <w:color w:val="0070C0"/>
          <w:spacing w:val="-10"/>
          <w:sz w:val="26"/>
          <w:szCs w:val="26"/>
          <w:lang w:val="fr-FR"/>
        </w:rPr>
        <w:t>- Cập nhật lại lại đơn giá VTTB theo các hợp đồng và báo giá gần nhất tại thời điểm lập dự toán TKBVTC.</w:t>
      </w:r>
    </w:p>
    <w:p w14:paraId="70D3E389" w14:textId="77777777" w:rsidR="00DC0B07" w:rsidRPr="00586CF3" w:rsidRDefault="00DC0B07" w:rsidP="00DC0B07">
      <w:pPr>
        <w:snapToGrid w:val="0"/>
        <w:spacing w:line="276" w:lineRule="auto"/>
        <w:ind w:firstLine="567"/>
        <w:contextualSpacing/>
        <w:jc w:val="both"/>
        <w:rPr>
          <w:noProof/>
          <w:color w:val="0070C0"/>
          <w:spacing w:val="-10"/>
          <w:sz w:val="26"/>
          <w:szCs w:val="26"/>
          <w:lang w:val="fr-FR"/>
        </w:rPr>
      </w:pPr>
      <w:r w:rsidRPr="00586CF3">
        <w:rPr>
          <w:noProof/>
          <w:color w:val="0070C0"/>
          <w:spacing w:val="-10"/>
          <w:sz w:val="26"/>
          <w:szCs w:val="26"/>
          <w:lang w:val="fr-FR"/>
        </w:rPr>
        <w:t>- Cập nhập các đơn giá liên sở do Sở Xây Dựng TPHCM ban hành tại thời điểm lập dự toán.</w:t>
      </w:r>
    </w:p>
    <w:p w14:paraId="10B685BE" w14:textId="77777777" w:rsidR="005D1E9C" w:rsidRPr="00586CF3" w:rsidRDefault="005D1E9C" w:rsidP="005D1E9C">
      <w:pPr>
        <w:snapToGrid w:val="0"/>
        <w:spacing w:line="276" w:lineRule="auto"/>
        <w:ind w:firstLine="567"/>
        <w:contextualSpacing/>
        <w:jc w:val="both"/>
        <w:rPr>
          <w:noProof/>
          <w:color w:val="0070C0"/>
          <w:spacing w:val="-10"/>
          <w:sz w:val="26"/>
          <w:szCs w:val="26"/>
          <w:lang w:val="fr-FR"/>
        </w:rPr>
      </w:pPr>
      <w:r w:rsidRPr="00586CF3">
        <w:rPr>
          <w:noProof/>
          <w:color w:val="0070C0"/>
          <w:spacing w:val="-10"/>
          <w:sz w:val="26"/>
          <w:szCs w:val="26"/>
          <w:lang w:val="fr-FR"/>
        </w:rPr>
        <w:t>- Hiệu chỉnh vị trí lắp đặt tủ các RMU và TBA cải tạo theo thoả thuận hướng tuyến với UBND Quận 12;</w:t>
      </w:r>
      <w:bookmarkStart w:id="47" w:name="_Toc531783062"/>
      <w:bookmarkEnd w:id="45"/>
    </w:p>
    <w:p w14:paraId="27F4F56C" w14:textId="048C7F4E" w:rsidR="00DC0B07" w:rsidRPr="00586CF3" w:rsidRDefault="005D1E9C" w:rsidP="005D1E9C">
      <w:pPr>
        <w:snapToGrid w:val="0"/>
        <w:spacing w:line="276" w:lineRule="auto"/>
        <w:ind w:firstLine="567"/>
        <w:contextualSpacing/>
        <w:jc w:val="both"/>
        <w:rPr>
          <w:noProof/>
          <w:spacing w:val="-10"/>
          <w:sz w:val="26"/>
          <w:szCs w:val="26"/>
          <w:lang w:val="fr-FR"/>
        </w:rPr>
      </w:pPr>
      <w:r w:rsidRPr="00586CF3">
        <w:rPr>
          <w:noProof/>
          <w:color w:val="0070C0"/>
          <w:spacing w:val="-10"/>
          <w:sz w:val="26"/>
          <w:szCs w:val="26"/>
          <w:lang w:val="fr-FR"/>
        </w:rPr>
        <w:t>- Chuẩn xác chủng loại mương cáp ngầm từng vị trí. Hiệu chỉnh thiết kế mương cáp ngầm theo các thiết trí, quy định hiện hành.</w:t>
      </w:r>
      <w:r w:rsidR="00DC0B07" w:rsidRPr="00586CF3">
        <w:rPr>
          <w:spacing w:val="-10"/>
          <w:lang w:val="fr-FR"/>
        </w:rPr>
        <w:br w:type="page"/>
      </w:r>
    </w:p>
    <w:p w14:paraId="5DE4E8FE" w14:textId="5B27EC7C" w:rsidR="00E9302E" w:rsidRPr="00586CF3" w:rsidRDefault="002A7920" w:rsidP="00DA3A60">
      <w:pPr>
        <w:pStyle w:val="LEVEL3"/>
        <w:rPr>
          <w:lang w:val="vi-VN"/>
        </w:rPr>
      </w:pPr>
      <w:bookmarkStart w:id="48" w:name="_Toc200972725"/>
      <w:r w:rsidRPr="00586CF3">
        <w:lastRenderedPageBreak/>
        <w:t xml:space="preserve">CHƯƠNG 2: </w:t>
      </w:r>
      <w:bookmarkEnd w:id="47"/>
      <w:r w:rsidR="00DC0B07" w:rsidRPr="00586CF3">
        <w:t>HIỆN TRẠNG CÔNG TRÌNH</w:t>
      </w:r>
      <w:bookmarkEnd w:id="48"/>
    </w:p>
    <w:p w14:paraId="3D4F87D8" w14:textId="0FF42877" w:rsidR="00753665" w:rsidRPr="00586CF3" w:rsidRDefault="00FF3D38" w:rsidP="00385742">
      <w:pPr>
        <w:pStyle w:val="LEVEL4"/>
      </w:pPr>
      <w:bookmarkStart w:id="49" w:name="_Toc531783069"/>
      <w:bookmarkStart w:id="50" w:name="_Toc200972726"/>
      <w:r w:rsidRPr="00586CF3">
        <w:t>2.</w:t>
      </w:r>
      <w:r w:rsidR="00DC0B07" w:rsidRPr="00586CF3">
        <w:t>1</w:t>
      </w:r>
      <w:r w:rsidRPr="00586CF3">
        <w:t xml:space="preserve">. </w:t>
      </w:r>
      <w:r w:rsidR="00DD62A6" w:rsidRPr="00586CF3">
        <w:t>Phần đường dây trung thế</w:t>
      </w:r>
      <w:r w:rsidR="00E31B9B" w:rsidRPr="00586CF3">
        <w:t>:</w:t>
      </w:r>
      <w:bookmarkEnd w:id="49"/>
      <w:bookmarkEnd w:id="50"/>
    </w:p>
    <w:p w14:paraId="64A50A29" w14:textId="4CC9E84D" w:rsidR="00252AD1" w:rsidRPr="00586CF3" w:rsidRDefault="00252AD1" w:rsidP="00252AD1">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 Lưới trung thế khu vực đường Trường Chinh</w:t>
      </w:r>
      <w:r w:rsidR="005D1E9C" w:rsidRPr="00586CF3">
        <w:rPr>
          <w:spacing w:val="-10"/>
          <w:sz w:val="26"/>
          <w:szCs w:val="26"/>
          <w:lang w:val="af-ZA"/>
        </w:rPr>
        <w:t xml:space="preserve">, </w:t>
      </w:r>
      <w:r w:rsidR="005D1E9C" w:rsidRPr="00586CF3">
        <w:rPr>
          <w:color w:val="0070C0"/>
          <w:spacing w:val="-10"/>
          <w:sz w:val="26"/>
          <w:szCs w:val="26"/>
          <w:lang w:val="af-ZA"/>
        </w:rPr>
        <w:t>Phường Đông Hưng Thuận</w:t>
      </w:r>
      <w:r w:rsidRPr="00586CF3">
        <w:rPr>
          <w:color w:val="0070C0"/>
          <w:spacing w:val="-10"/>
          <w:sz w:val="26"/>
          <w:szCs w:val="26"/>
          <w:lang w:val="af-ZA"/>
        </w:rPr>
        <w:t xml:space="preserve"> </w:t>
      </w:r>
      <w:r w:rsidR="005D1E9C" w:rsidRPr="00586CF3">
        <w:rPr>
          <w:color w:val="0070C0"/>
          <w:spacing w:val="-10"/>
          <w:sz w:val="26"/>
          <w:szCs w:val="26"/>
          <w:lang w:val="af-ZA"/>
        </w:rPr>
        <w:t>(thuộc phường Tân Thới Nhất và Tân Hưng Thuận, Quận 12 cũ)</w:t>
      </w:r>
      <w:r w:rsidR="005D1E9C" w:rsidRPr="00586CF3">
        <w:rPr>
          <w:spacing w:val="-10"/>
          <w:sz w:val="26"/>
          <w:szCs w:val="26"/>
          <w:lang w:val="af-ZA"/>
        </w:rPr>
        <w:t xml:space="preserve"> </w:t>
      </w:r>
      <w:r w:rsidRPr="00586CF3">
        <w:rPr>
          <w:spacing w:val="-10"/>
          <w:sz w:val="26"/>
          <w:szCs w:val="26"/>
          <w:lang w:val="af-ZA"/>
        </w:rPr>
        <w:t xml:space="preserve">đã được ngầm hoá hoàn toàn. Riêng đối với các khu vực hẻm lân cận đường Trường Chinh vẫn còn sử dụng lưới trung thế nổi. Hiện trạng vận hành lưới điện trung thế cụ thể như sau: </w:t>
      </w:r>
    </w:p>
    <w:p w14:paraId="03695D67" w14:textId="77777777"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bookmarkStart w:id="51" w:name="_Toc406665518"/>
      <w:r w:rsidRPr="00586CF3">
        <w:rPr>
          <w:spacing w:val="-10"/>
          <w:sz w:val="26"/>
          <w:szCs w:val="26"/>
          <w:lang w:val="af-ZA"/>
        </w:rPr>
        <w:t xml:space="preserve">+ Tuyến 22kV Lạc Quang: </w:t>
      </w:r>
    </w:p>
    <w:p w14:paraId="7C30F0FC" w14:textId="77777777"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Lưới trung thế đường trục gồm 02 đoạn:</w:t>
      </w:r>
    </w:p>
    <w:p w14:paraId="7C99F911" w14:textId="77777777"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 Đoạn 1: cáp 2x3M240mm2 – b24kV từ Recloser Phan Huy Tô trụ Lạc Quang 9/20 đến TBA Đàm Lợi, trụ Lạc Quang 9/25.</w:t>
      </w:r>
    </w:p>
    <w:p w14:paraId="39F4F564" w14:textId="77777777"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 Đoạn 2: cáp 2x3M240mm2 – b24kV từ Recloser Phan Huy Tô trụ Lạc Quang 9/20 đến tủ RMU biên chế trong công trình “Ngầm hóa lưới điện đường Tân Thới Nhất 17”.</w:t>
      </w:r>
    </w:p>
    <w:p w14:paraId="0576CCAE" w14:textId="77777777"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 Tuyến 22kV Bàu Nai: lưới trung thế đường trục cáp 2x3M240mm2 – b24kV TBA Tham Lương 2, trụ Bàu Nai 29 đến Recloser Giày Da, trụ Nhị Xuân 88/1.</w:t>
      </w:r>
    </w:p>
    <w:p w14:paraId="3996F066" w14:textId="473FD70B" w:rsidR="00447BD8" w:rsidRPr="00586CF3" w:rsidRDefault="00447BD8" w:rsidP="001A3442">
      <w:pPr>
        <w:tabs>
          <w:tab w:val="left" w:pos="568"/>
        </w:tabs>
        <w:snapToGrid w:val="0"/>
        <w:spacing w:line="276" w:lineRule="auto"/>
        <w:ind w:firstLine="709"/>
        <w:contextualSpacing/>
        <w:jc w:val="both"/>
        <w:rPr>
          <w:spacing w:val="-10"/>
          <w:sz w:val="26"/>
          <w:szCs w:val="26"/>
          <w:lang w:val="af-ZA"/>
        </w:rPr>
      </w:pPr>
      <w:r w:rsidRPr="00586CF3">
        <w:rPr>
          <w:spacing w:val="-10"/>
          <w:sz w:val="26"/>
          <w:szCs w:val="26"/>
          <w:lang w:val="af-ZA"/>
        </w:rPr>
        <w:t xml:space="preserve">+ Tuyến 22kV PMQT 3: lưới trung thế đường trục cáp 2x3M240mm2 – b24kV TBA Bàu Nai 1, trụ Nhị Xuân 87 đến Recloser Giày Da, trụ Nhị Xuân 88/1 </w:t>
      </w:r>
      <w:r w:rsidR="00DC0B07" w:rsidRPr="00586CF3">
        <w:rPr>
          <w:spacing w:val="-10"/>
          <w:sz w:val="26"/>
          <w:szCs w:val="26"/>
          <w:lang w:val="af-ZA"/>
        </w:rPr>
        <w:t>.</w:t>
      </w:r>
    </w:p>
    <w:p w14:paraId="450FC4AA" w14:textId="55772E10" w:rsidR="00DC0B07" w:rsidRPr="00586CF3" w:rsidRDefault="00DC0B07" w:rsidP="00385742">
      <w:pPr>
        <w:pStyle w:val="LEVEL4"/>
      </w:pPr>
      <w:bookmarkStart w:id="52" w:name="_Toc200972727"/>
      <w:r w:rsidRPr="00586CF3">
        <w:t xml:space="preserve">2.2. </w:t>
      </w:r>
      <w:r w:rsidR="00DD62A6" w:rsidRPr="00586CF3">
        <w:t>Phần trạm biến</w:t>
      </w:r>
      <w:r w:rsidRPr="00586CF3">
        <w:t xml:space="preserve"> </w:t>
      </w:r>
      <w:r w:rsidR="00DD62A6" w:rsidRPr="00586CF3">
        <w:t>áp phụ tải</w:t>
      </w:r>
      <w:r w:rsidRPr="00586CF3">
        <w:t>:</w:t>
      </w:r>
      <w:bookmarkEnd w:id="52"/>
    </w:p>
    <w:p w14:paraId="584E2B0D" w14:textId="77777777" w:rsidR="00447BD8" w:rsidRPr="00586CF3" w:rsidRDefault="00447BD8" w:rsidP="001A3442">
      <w:pPr>
        <w:tabs>
          <w:tab w:val="left" w:pos="568"/>
        </w:tabs>
        <w:snapToGrid w:val="0"/>
        <w:spacing w:line="276" w:lineRule="auto"/>
        <w:ind w:firstLine="567"/>
        <w:contextualSpacing/>
        <w:jc w:val="both"/>
        <w:rPr>
          <w:b/>
          <w:spacing w:val="-10"/>
          <w:sz w:val="26"/>
          <w:szCs w:val="26"/>
          <w:lang w:val="af-ZA"/>
        </w:rPr>
      </w:pPr>
      <w:r w:rsidRPr="00586CF3">
        <w:rPr>
          <w:b/>
          <w:spacing w:val="-10"/>
          <w:sz w:val="26"/>
          <w:szCs w:val="26"/>
          <w:lang w:val="af-ZA"/>
        </w:rPr>
        <w:tab/>
        <w:t>+ Tuyến 22kV Lạc Quang:</w:t>
      </w:r>
    </w:p>
    <w:p w14:paraId="49D67E25" w14:textId="77777777" w:rsidR="00447BD8" w:rsidRPr="00586CF3" w:rsidRDefault="00447BD8" w:rsidP="001A3442">
      <w:pPr>
        <w:tabs>
          <w:tab w:val="left" w:pos="568"/>
        </w:tabs>
        <w:snapToGrid w:val="0"/>
        <w:spacing w:line="276" w:lineRule="auto"/>
        <w:ind w:firstLine="567"/>
        <w:contextualSpacing/>
        <w:jc w:val="both"/>
        <w:rPr>
          <w:b/>
          <w:spacing w:val="-10"/>
          <w:sz w:val="26"/>
          <w:szCs w:val="26"/>
          <w:lang w:val="af-ZA"/>
        </w:rPr>
      </w:pPr>
      <w:r w:rsidRPr="00586CF3">
        <w:rPr>
          <w:b/>
          <w:spacing w:val="-10"/>
          <w:sz w:val="26"/>
          <w:szCs w:val="26"/>
          <w:lang w:val="af-ZA"/>
        </w:rPr>
        <w:t>Đoạn 1:</w:t>
      </w:r>
    </w:p>
    <w:p w14:paraId="44B224E9"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Nhánh rẽ Lạc Quang 5: gồm 02 trạm cấp điện ~ 495 khách hàng.</w:t>
      </w:r>
    </w:p>
    <w:p w14:paraId="013EE5D3"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Trạm công cộng Lạc Quang 6, công suất 1x400 kVA, cấp điện ~ 150 khách hàng. Kết cấu: trạm trên giàn, xà thép U3,2m.</w:t>
      </w:r>
    </w:p>
    <w:p w14:paraId="650387B2"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Nhánh rẽ Lạc Quang 4: gồm 01 trạm cấp điện ~ 168 khách hàng.</w:t>
      </w:r>
    </w:p>
    <w:p w14:paraId="5379B2C6"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Trạm công cộng Lạc Quang 2, công suất 1x400 kVA, cấp điện ~ 138 khách hàng. Kết cấu: trạm cột thép tích hợp RMU 2L-1T.</w:t>
      </w:r>
    </w:p>
    <w:p w14:paraId="0AFD3E93" w14:textId="77777777" w:rsidR="00447BD8" w:rsidRPr="00586CF3" w:rsidRDefault="00447BD8" w:rsidP="001A3442">
      <w:pPr>
        <w:tabs>
          <w:tab w:val="left" w:pos="568"/>
        </w:tabs>
        <w:snapToGrid w:val="0"/>
        <w:spacing w:line="276" w:lineRule="auto"/>
        <w:ind w:firstLine="567"/>
        <w:contextualSpacing/>
        <w:jc w:val="both"/>
        <w:rPr>
          <w:b/>
          <w:spacing w:val="-10"/>
          <w:sz w:val="26"/>
          <w:szCs w:val="26"/>
          <w:lang w:val="af-ZA"/>
        </w:rPr>
      </w:pPr>
      <w:r w:rsidRPr="00586CF3">
        <w:rPr>
          <w:b/>
          <w:spacing w:val="-10"/>
          <w:sz w:val="26"/>
          <w:szCs w:val="26"/>
          <w:lang w:val="af-ZA"/>
        </w:rPr>
        <w:t>Đoạn 2:</w:t>
      </w:r>
    </w:p>
    <w:p w14:paraId="305636B0"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Trạm công cộng Lạc Quang 10, công suất 1x250 kVA, cấp điện ~ 57 khách hàng. Kết cấu: trạm trên giàn, xà thép U3,2m.</w:t>
      </w:r>
    </w:p>
    <w:p w14:paraId="767CDAFF"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Trạm công cộng Lạc Quang 13, công suất 1x400 kVA, cấp điện ~ 152 khách hàng. Kết cấu: trạm trên giàn, xà thép U3,2m.</w:t>
      </w:r>
    </w:p>
    <w:p w14:paraId="2EEA5968" w14:textId="77777777" w:rsidR="00447BD8" w:rsidRPr="00586CF3" w:rsidRDefault="00447BD8" w:rsidP="001A3442">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Trạm công cộng Lạc Quang 12, công suất 1x250 kVA, cấp điện ~ 113 khách hàng. Kết cấu: trạm trên giàn, xà thép U3,2m.</w:t>
      </w:r>
    </w:p>
    <w:p w14:paraId="6F74AC7E" w14:textId="77777777" w:rsidR="00447BD8" w:rsidRPr="00586CF3" w:rsidRDefault="00447BD8" w:rsidP="001A3442">
      <w:pPr>
        <w:tabs>
          <w:tab w:val="left" w:pos="568"/>
        </w:tabs>
        <w:snapToGrid w:val="0"/>
        <w:spacing w:line="276" w:lineRule="auto"/>
        <w:ind w:firstLine="567"/>
        <w:contextualSpacing/>
        <w:jc w:val="both"/>
        <w:rPr>
          <w:b/>
          <w:spacing w:val="-10"/>
          <w:sz w:val="26"/>
          <w:szCs w:val="26"/>
        </w:rPr>
      </w:pPr>
      <w:r w:rsidRPr="00586CF3">
        <w:rPr>
          <w:b/>
          <w:spacing w:val="-10"/>
          <w:sz w:val="26"/>
          <w:szCs w:val="26"/>
        </w:rPr>
        <w:t>+ Tuyến 22kV Bàu Nai:</w:t>
      </w:r>
    </w:p>
    <w:p w14:paraId="6A0A4313"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Tham Lương 2, công suất 1x250 kVA, cấp điện ~ 94 khách hàng. Kết cấu: trạm trên giàn, xà thép U3,2m.</w:t>
      </w:r>
    </w:p>
    <w:p w14:paraId="26BC1FEC"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Nhánh rẽ Bàu Nai 9C: gồm 02 trạm cấp điện ~ 253 khách hàng.</w:t>
      </w:r>
    </w:p>
    <w:p w14:paraId="1A21696B" w14:textId="5E1A4D8E"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9B, công suất 1x630 kVA, cấp điện ~ 124 khách hàng. Kết cấu: trạm trên giàn.</w:t>
      </w:r>
    </w:p>
    <w:p w14:paraId="0ED5E8B1" w14:textId="321E260A"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9A, công suất 1x250 kVA, cấp điện ~ 95 khách hàng. Kết cấu: trạm trên giàn.</w:t>
      </w:r>
    </w:p>
    <w:p w14:paraId="3F4C9855" w14:textId="40B15808"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9, công suất 1x250 kVA, cấp điện ~ 133 khách hàng. Kết cấu: trạm trên giàn.</w:t>
      </w:r>
    </w:p>
    <w:p w14:paraId="787CBA09"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lastRenderedPageBreak/>
        <w:tab/>
        <w:t>- Nhánh rẽ Bàu Nai 8: gồm 01 trạm cấp điện ~ 173 khách hàng.</w:t>
      </w:r>
    </w:p>
    <w:p w14:paraId="63F9DE35"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Nhánh rẽ Bàu Nai 7B: gồm 02 trạm cấp điện ~ 469 khách hàng.</w:t>
      </w:r>
    </w:p>
    <w:p w14:paraId="03CE89AC" w14:textId="6E8B039E"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7, công suất 1x250 kVA, cấp điện ~ 159 khách hàng. Kết cấu: trạm trên giàn.</w:t>
      </w:r>
    </w:p>
    <w:p w14:paraId="25844CF9" w14:textId="12DD158F"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6, công suất 1x400 kVA, cấp điện ~ 167 khách hàng. Kết cấu: trạm trên giàn.</w:t>
      </w:r>
    </w:p>
    <w:p w14:paraId="5F89BCDA"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Nhánh rẽ Bàu Nai 5: gồm 02 trạm cấp điện ~ 239 khách hàng.</w:t>
      </w:r>
    </w:p>
    <w:p w14:paraId="421EF394"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Nhánh rẽ Bàu Nai 6B: gồm 01 trạm cấp điện ~ 123 khách hàng.</w:t>
      </w:r>
    </w:p>
    <w:p w14:paraId="38733C53" w14:textId="77777777"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Nhánh rẽ Bàu Nai 4: gồm 01 trạm cấp điện ~ 155 khách hàng.</w:t>
      </w:r>
    </w:p>
    <w:p w14:paraId="37DE0189" w14:textId="71F1395D"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3, công suất 1x400 kVA, cấp điện ~ 145 khách hàng. Kết cấu: trạm trên giàn.</w:t>
      </w:r>
    </w:p>
    <w:p w14:paraId="72AA9234" w14:textId="77777777" w:rsidR="00447BD8" w:rsidRPr="00586CF3" w:rsidRDefault="00447BD8" w:rsidP="001A3442">
      <w:pPr>
        <w:tabs>
          <w:tab w:val="left" w:pos="568"/>
        </w:tabs>
        <w:snapToGrid w:val="0"/>
        <w:spacing w:line="276" w:lineRule="auto"/>
        <w:ind w:firstLine="567"/>
        <w:contextualSpacing/>
        <w:jc w:val="both"/>
        <w:rPr>
          <w:b/>
          <w:spacing w:val="-10"/>
          <w:sz w:val="26"/>
          <w:szCs w:val="26"/>
        </w:rPr>
      </w:pPr>
      <w:r w:rsidRPr="00586CF3">
        <w:rPr>
          <w:b/>
          <w:spacing w:val="-10"/>
          <w:sz w:val="26"/>
          <w:szCs w:val="26"/>
        </w:rPr>
        <w:t>+ Tuyến 22kV PMQT 3:</w:t>
      </w:r>
    </w:p>
    <w:p w14:paraId="14B7C968" w14:textId="045E38C9" w:rsidR="00447BD8" w:rsidRPr="00586CF3" w:rsidRDefault="00447BD8" w:rsidP="001A3442">
      <w:pPr>
        <w:tabs>
          <w:tab w:val="left" w:pos="568"/>
        </w:tabs>
        <w:snapToGrid w:val="0"/>
        <w:spacing w:line="276" w:lineRule="auto"/>
        <w:contextualSpacing/>
        <w:jc w:val="both"/>
        <w:rPr>
          <w:spacing w:val="-10"/>
          <w:sz w:val="26"/>
          <w:szCs w:val="26"/>
        </w:rPr>
      </w:pPr>
      <w:r w:rsidRPr="00586CF3">
        <w:rPr>
          <w:spacing w:val="-10"/>
          <w:sz w:val="26"/>
          <w:szCs w:val="26"/>
        </w:rPr>
        <w:tab/>
        <w:t>- Trạm công cộng Bàu Nai, công suất 1x250 kVA, cấp điện ~ 118 khách hàng. Kết cấu: trạm trên giàn.</w:t>
      </w:r>
    </w:p>
    <w:p w14:paraId="47F8A620" w14:textId="6E62E49D" w:rsidR="00DC0B07" w:rsidRPr="00586CF3" w:rsidRDefault="00DC0B07" w:rsidP="00385742">
      <w:pPr>
        <w:pStyle w:val="LEVEL4"/>
      </w:pPr>
      <w:bookmarkStart w:id="53" w:name="_Toc200972728"/>
      <w:r w:rsidRPr="00586CF3">
        <w:t xml:space="preserve">2.3. </w:t>
      </w:r>
      <w:r w:rsidR="00DD62A6" w:rsidRPr="00586CF3">
        <w:t>Phần đường dây hạ thế</w:t>
      </w:r>
      <w:r w:rsidRPr="00586CF3">
        <w:t>:</w:t>
      </w:r>
      <w:bookmarkEnd w:id="53"/>
    </w:p>
    <w:p w14:paraId="4CEB71B9" w14:textId="321FCC55" w:rsidR="00252AD1" w:rsidRPr="00586CF3" w:rsidRDefault="00252AD1" w:rsidP="00252AD1">
      <w:pPr>
        <w:tabs>
          <w:tab w:val="left" w:pos="568"/>
        </w:tabs>
        <w:snapToGrid w:val="0"/>
        <w:spacing w:line="276" w:lineRule="auto"/>
        <w:contextualSpacing/>
        <w:jc w:val="both"/>
        <w:rPr>
          <w:spacing w:val="-10"/>
          <w:sz w:val="26"/>
          <w:szCs w:val="26"/>
          <w:lang w:val="af-ZA"/>
        </w:rPr>
      </w:pPr>
      <w:r w:rsidRPr="00586CF3">
        <w:rPr>
          <w:spacing w:val="-10"/>
          <w:sz w:val="26"/>
          <w:szCs w:val="26"/>
          <w:lang w:val="af-ZA"/>
        </w:rPr>
        <w:tab/>
        <w:t xml:space="preserve">+ Lưới hạ thế khu vực đường Trường Chinh, </w:t>
      </w:r>
      <w:r w:rsidR="000D2BFC" w:rsidRPr="00586CF3">
        <w:rPr>
          <w:spacing w:val="-10"/>
          <w:sz w:val="26"/>
          <w:szCs w:val="26"/>
          <w:lang w:val="af-ZA"/>
        </w:rPr>
        <w:t xml:space="preserve">Phường Đông Hưng Thuận (thuộc phường Tân Thới Nhất và Tân Hưng Thuận, </w:t>
      </w:r>
      <w:r w:rsidRPr="00586CF3">
        <w:rPr>
          <w:spacing w:val="-10"/>
          <w:sz w:val="26"/>
          <w:szCs w:val="26"/>
          <w:lang w:val="af-ZA"/>
        </w:rPr>
        <w:t>Quận 12</w:t>
      </w:r>
      <w:r w:rsidR="000D2BFC" w:rsidRPr="00586CF3">
        <w:rPr>
          <w:spacing w:val="-10"/>
          <w:sz w:val="26"/>
          <w:szCs w:val="26"/>
          <w:lang w:val="af-ZA"/>
        </w:rPr>
        <w:t xml:space="preserve"> cũ)</w:t>
      </w:r>
      <w:r w:rsidRPr="00586CF3">
        <w:rPr>
          <w:spacing w:val="-10"/>
          <w:sz w:val="26"/>
          <w:szCs w:val="26"/>
          <w:lang w:val="af-ZA"/>
        </w:rPr>
        <w:t xml:space="preserve"> đã được ngầm hoá hoàn toàn. Lưới hạ thế đường trục sử dụng cáp ngầm hạ thế 3M150+M120, 3M95+M70... được cung cấp từ các trạm biến trong khu vực. Lưới hạ thế đến từng hộ dân sử dụng cáp ngầm hạ thế 2M10, 3M25+M16, 3M50+M35... được cung cấp từ các tủ hạ thế ngầm. Riêng đối với các khu vực hẻm lân cận đường Trường Chinh vẫn còn sử dụng lưới hạ thế nổi, cáp vặn xoắn ABC 4x95, ABC 4x50. </w:t>
      </w:r>
    </w:p>
    <w:p w14:paraId="4E5ACA72" w14:textId="77777777" w:rsidR="00252AD1" w:rsidRPr="00586CF3" w:rsidRDefault="00252AD1">
      <w:pPr>
        <w:rPr>
          <w:b/>
          <w:noProof/>
          <w:spacing w:val="-10"/>
          <w:sz w:val="28"/>
          <w:szCs w:val="28"/>
          <w:lang w:val="x-none" w:eastAsia="x-none"/>
        </w:rPr>
      </w:pPr>
      <w:bookmarkStart w:id="54" w:name="_Toc531783074"/>
      <w:bookmarkEnd w:id="51"/>
      <w:r w:rsidRPr="00586CF3">
        <w:rPr>
          <w:spacing w:val="-10"/>
          <w:lang w:val="af-ZA"/>
        </w:rPr>
        <w:br w:type="page"/>
      </w:r>
    </w:p>
    <w:p w14:paraId="78A6A603" w14:textId="619B235C" w:rsidR="004F7C9B" w:rsidRPr="00586CF3" w:rsidRDefault="00D374D9" w:rsidP="00DA3A60">
      <w:pPr>
        <w:pStyle w:val="LEVEL3"/>
        <w:rPr>
          <w:lang w:val="vi-VN"/>
        </w:rPr>
      </w:pPr>
      <w:bookmarkStart w:id="55" w:name="_Toc200972729"/>
      <w:bookmarkEnd w:id="54"/>
      <w:r w:rsidRPr="00586CF3">
        <w:lastRenderedPageBreak/>
        <w:t xml:space="preserve">CHƯƠNG </w:t>
      </w:r>
      <w:r w:rsidR="00252AD1" w:rsidRPr="00586CF3">
        <w:t>3</w:t>
      </w:r>
      <w:r w:rsidRPr="00586CF3">
        <w:t xml:space="preserve">: </w:t>
      </w:r>
      <w:r w:rsidR="00651F9E" w:rsidRPr="00586CF3">
        <w:t xml:space="preserve">CÁC GIẢI PHÁP KỸ THUẬT </w:t>
      </w:r>
      <w:r w:rsidR="00EF0558" w:rsidRPr="00586CF3">
        <w:t>PHẦN ĐƯỜNG DÂY TRUNG ÁP</w:t>
      </w:r>
      <w:bookmarkEnd w:id="55"/>
    </w:p>
    <w:p w14:paraId="72385A73" w14:textId="19812CE9" w:rsidR="00EF0558" w:rsidRPr="00586CF3" w:rsidRDefault="00EF0558" w:rsidP="00385742">
      <w:pPr>
        <w:pStyle w:val="LEVEL4"/>
      </w:pPr>
      <w:bookmarkStart w:id="56" w:name="_Toc200972730"/>
      <w:r w:rsidRPr="00586CF3">
        <w:t xml:space="preserve">3.1. </w:t>
      </w:r>
      <w:r w:rsidR="00DD62A6" w:rsidRPr="00586CF3">
        <w:t>Điều kiện tự nhiên</w:t>
      </w:r>
      <w:r w:rsidRPr="00586CF3">
        <w:t>:</w:t>
      </w:r>
      <w:bookmarkEnd w:id="56"/>
    </w:p>
    <w:p w14:paraId="5BBB1618" w14:textId="14919CCA" w:rsidR="00EF0558" w:rsidRPr="00586CF3" w:rsidRDefault="00EF0558" w:rsidP="00EF0558">
      <w:pPr>
        <w:keepNext/>
        <w:snapToGrid w:val="0"/>
        <w:spacing w:line="276" w:lineRule="auto"/>
        <w:ind w:left="284"/>
        <w:contextualSpacing/>
        <w:outlineLvl w:val="5"/>
        <w:rPr>
          <w:rFonts w:eastAsia="DengXian"/>
          <w:b/>
          <w:noProof/>
          <w:color w:val="0070C0"/>
          <w:spacing w:val="-10"/>
          <w:sz w:val="26"/>
          <w:szCs w:val="26"/>
          <w:lang w:val="af-ZA" w:eastAsia="x-none"/>
        </w:rPr>
      </w:pPr>
      <w:bookmarkStart w:id="57" w:name="_Toc406665512"/>
      <w:bookmarkStart w:id="58" w:name="_Toc531783064"/>
      <w:bookmarkStart w:id="59" w:name="_Toc114747944"/>
      <w:bookmarkStart w:id="60" w:name="_Toc159937347"/>
      <w:bookmarkStart w:id="61" w:name="_Toc179278460"/>
      <w:bookmarkStart w:id="62" w:name="_Toc200967414"/>
      <w:bookmarkStart w:id="63" w:name="_Toc200972731"/>
      <w:r w:rsidRPr="00586CF3">
        <w:rPr>
          <w:rFonts w:eastAsia="DengXian"/>
          <w:b/>
          <w:noProof/>
          <w:color w:val="0070C0"/>
          <w:spacing w:val="-10"/>
          <w:sz w:val="26"/>
          <w:szCs w:val="26"/>
          <w:lang w:val="af-ZA" w:eastAsia="x-none"/>
        </w:rPr>
        <w:t>3.1.1. Vị trí địa lý:</w:t>
      </w:r>
      <w:bookmarkEnd w:id="57"/>
      <w:bookmarkEnd w:id="58"/>
      <w:bookmarkEnd w:id="59"/>
      <w:bookmarkEnd w:id="60"/>
      <w:bookmarkEnd w:id="61"/>
      <w:bookmarkEnd w:id="62"/>
      <w:bookmarkEnd w:id="63"/>
    </w:p>
    <w:p w14:paraId="334B8131" w14:textId="44497F5B" w:rsidR="00EF0558" w:rsidRPr="00586CF3" w:rsidRDefault="00273C97" w:rsidP="00EF0558">
      <w:pPr>
        <w:widowControl w:val="0"/>
        <w:shd w:val="clear" w:color="auto" w:fill="FFFFFF"/>
        <w:snapToGrid w:val="0"/>
        <w:spacing w:line="276" w:lineRule="auto"/>
        <w:ind w:firstLine="720"/>
        <w:contextualSpacing/>
        <w:jc w:val="both"/>
        <w:rPr>
          <w:rFonts w:eastAsia="DengXian"/>
          <w:color w:val="0070C0"/>
          <w:spacing w:val="-10"/>
          <w:sz w:val="26"/>
          <w:szCs w:val="26"/>
          <w:lang w:val="vi-VN"/>
        </w:rPr>
      </w:pPr>
      <w:r w:rsidRPr="00586CF3">
        <w:rPr>
          <w:rFonts w:eastAsia="DengXian"/>
          <w:color w:val="0070C0"/>
          <w:spacing w:val="-10"/>
          <w:sz w:val="26"/>
          <w:szCs w:val="26"/>
          <w:lang w:val="af-ZA"/>
        </w:rPr>
        <w:t>P</w:t>
      </w:r>
      <w:r w:rsidRPr="00586CF3">
        <w:rPr>
          <w:rFonts w:eastAsia="DengXian"/>
          <w:color w:val="0070C0"/>
          <w:spacing w:val="-10"/>
          <w:sz w:val="26"/>
          <w:szCs w:val="26"/>
          <w:lang w:val="vi-VN"/>
        </w:rPr>
        <w:t>hường Đông Hưng Thuận chính thức trở thành phường hành chính mở rộng sau khi sáp nhập toàn bộ địa giới và dân số của hai phường lân cận là Tân Hưng Thuận và Tân Thới Nhấ</w:t>
      </w:r>
      <w:r w:rsidRPr="00586CF3">
        <w:rPr>
          <w:rFonts w:eastAsia="DengXian"/>
          <w:color w:val="0070C0"/>
          <w:spacing w:val="-10"/>
          <w:sz w:val="26"/>
          <w:szCs w:val="26"/>
          <w:lang w:val="af-ZA"/>
        </w:rPr>
        <w:t xml:space="preserve">t trước đây thuộc </w:t>
      </w:r>
      <w:r w:rsidR="00EF0558" w:rsidRPr="00586CF3">
        <w:rPr>
          <w:rFonts w:eastAsia="DengXian"/>
          <w:color w:val="0070C0"/>
          <w:spacing w:val="-10"/>
          <w:sz w:val="26"/>
          <w:szCs w:val="26"/>
          <w:lang w:val="vi-VN"/>
        </w:rPr>
        <w:t>Quận 12</w:t>
      </w:r>
      <w:r w:rsidRPr="00586CF3">
        <w:rPr>
          <w:rFonts w:eastAsia="DengXian"/>
          <w:color w:val="0070C0"/>
          <w:spacing w:val="-10"/>
          <w:sz w:val="26"/>
          <w:szCs w:val="26"/>
          <w:lang w:val="af-ZA"/>
        </w:rPr>
        <w:t xml:space="preserve"> từ ngày 01/07/2025 theo </w:t>
      </w:r>
      <w:r w:rsidR="00E8157E" w:rsidRPr="00586CF3">
        <w:rPr>
          <w:rFonts w:eastAsia="DengXian"/>
          <w:color w:val="0070C0"/>
          <w:spacing w:val="-10"/>
          <w:sz w:val="26"/>
          <w:szCs w:val="26"/>
          <w:lang w:val="vi-VN"/>
        </w:rPr>
        <w:t>Nghị quyết số 1278/NQ-UBTVQH15 của ỦY BAN THƯỜNG VỤ QUỐC HỘI: Về việc sắp xếp đơn vị hành chính cấp xã của Thành phố Hồ Chí Minh giai đoạn 2023 - 2025</w:t>
      </w:r>
      <w:r w:rsidRPr="00586CF3">
        <w:rPr>
          <w:rFonts w:eastAsia="DengXian"/>
          <w:color w:val="0070C0"/>
          <w:spacing w:val="-10"/>
          <w:sz w:val="26"/>
          <w:szCs w:val="26"/>
          <w:lang w:val="af-ZA"/>
        </w:rPr>
        <w:t>.</w:t>
      </w:r>
    </w:p>
    <w:p w14:paraId="72A812E8" w14:textId="7381CB7C" w:rsidR="00EF0558" w:rsidRPr="00586CF3" w:rsidRDefault="00273C97" w:rsidP="00EF0558">
      <w:pPr>
        <w:widowControl w:val="0"/>
        <w:shd w:val="clear" w:color="auto" w:fill="FFFFFF"/>
        <w:snapToGrid w:val="0"/>
        <w:spacing w:line="276" w:lineRule="auto"/>
        <w:ind w:firstLine="720"/>
        <w:contextualSpacing/>
        <w:jc w:val="both"/>
        <w:rPr>
          <w:rFonts w:eastAsia="DengXian"/>
          <w:color w:val="0070C0"/>
          <w:spacing w:val="-10"/>
          <w:sz w:val="26"/>
          <w:szCs w:val="26"/>
          <w:lang w:val="vi-VN"/>
        </w:rPr>
      </w:pPr>
      <w:r w:rsidRPr="00586CF3">
        <w:rPr>
          <w:rFonts w:eastAsia="DengXian"/>
          <w:color w:val="0070C0"/>
          <w:spacing w:val="-10"/>
          <w:sz w:val="26"/>
          <w:szCs w:val="26"/>
          <w:lang w:val="vi-VN"/>
        </w:rPr>
        <w:t>Phường Đông Hưng Thuận</w:t>
      </w:r>
      <w:r w:rsidR="00EF0558" w:rsidRPr="00586CF3">
        <w:rPr>
          <w:rFonts w:eastAsia="DengXian"/>
          <w:color w:val="0070C0"/>
          <w:spacing w:val="-10"/>
          <w:sz w:val="26"/>
          <w:szCs w:val="26"/>
          <w:lang w:val="vi-VN"/>
        </w:rPr>
        <w:t xml:space="preserve"> nằm phía bắc Thành phố Hồ Chí Minh với vị trí địa lý như sau: Phía </w:t>
      </w:r>
      <w:r w:rsidR="001D5B58" w:rsidRPr="00586CF3">
        <w:rPr>
          <w:rFonts w:eastAsia="DengXian"/>
          <w:color w:val="0070C0"/>
          <w:spacing w:val="-10"/>
          <w:sz w:val="26"/>
          <w:szCs w:val="26"/>
          <w:lang w:val="vi-VN"/>
        </w:rPr>
        <w:t>b</w:t>
      </w:r>
      <w:r w:rsidR="00EF0558" w:rsidRPr="00586CF3">
        <w:rPr>
          <w:rFonts w:eastAsia="DengXian"/>
          <w:color w:val="0070C0"/>
          <w:spacing w:val="-10"/>
          <w:sz w:val="26"/>
          <w:szCs w:val="26"/>
          <w:lang w:val="vi-VN"/>
        </w:rPr>
        <w:t xml:space="preserve">ắc giáp </w:t>
      </w:r>
      <w:r w:rsidR="001D5B58" w:rsidRPr="00586CF3">
        <w:rPr>
          <w:rFonts w:eastAsia="DengXian"/>
          <w:color w:val="0070C0"/>
          <w:spacing w:val="-10"/>
          <w:sz w:val="26"/>
          <w:szCs w:val="26"/>
          <w:lang w:val="vi-VN"/>
        </w:rPr>
        <w:t>Phường Trung Mỹ Tây, Phường Tân Thới Hiệp</w:t>
      </w:r>
      <w:r w:rsidR="00EF0558" w:rsidRPr="00586CF3">
        <w:rPr>
          <w:rFonts w:eastAsia="DengXian"/>
          <w:color w:val="0070C0"/>
          <w:spacing w:val="-10"/>
          <w:sz w:val="26"/>
          <w:szCs w:val="26"/>
          <w:lang w:val="vi-VN"/>
        </w:rPr>
        <w:t xml:space="preserve">; phía Đông </w:t>
      </w:r>
      <w:r w:rsidR="001D5B58" w:rsidRPr="00586CF3">
        <w:rPr>
          <w:rFonts w:eastAsia="DengXian"/>
          <w:color w:val="0070C0"/>
          <w:spacing w:val="-10"/>
          <w:sz w:val="26"/>
          <w:szCs w:val="26"/>
          <w:lang w:val="vi-VN"/>
        </w:rPr>
        <w:t>Phường An Hội Tây, Phường Tân Sơn</w:t>
      </w:r>
      <w:r w:rsidR="00FE771C" w:rsidRPr="00586CF3">
        <w:rPr>
          <w:rFonts w:eastAsia="DengXian"/>
          <w:color w:val="0070C0"/>
          <w:spacing w:val="-10"/>
          <w:sz w:val="26"/>
          <w:szCs w:val="26"/>
          <w:lang w:val="vi-VN"/>
        </w:rPr>
        <w:t>. P</w:t>
      </w:r>
      <w:r w:rsidR="00EF0558" w:rsidRPr="00586CF3">
        <w:rPr>
          <w:rFonts w:eastAsia="DengXian"/>
          <w:color w:val="0070C0"/>
          <w:spacing w:val="-10"/>
          <w:sz w:val="26"/>
          <w:szCs w:val="26"/>
          <w:lang w:val="vi-VN"/>
        </w:rPr>
        <w:t>hía Nam giáp</w:t>
      </w:r>
      <w:r w:rsidR="001D5B58" w:rsidRPr="00586CF3">
        <w:rPr>
          <w:rFonts w:eastAsia="DengXian"/>
          <w:color w:val="0070C0"/>
          <w:spacing w:val="-10"/>
          <w:sz w:val="26"/>
          <w:szCs w:val="26"/>
          <w:lang w:val="vi-VN"/>
        </w:rPr>
        <w:t xml:space="preserve"> Phường Tây Thạnh, Phường Bình Hưng Hoà</w:t>
      </w:r>
      <w:r w:rsidR="00FE771C" w:rsidRPr="00586CF3">
        <w:rPr>
          <w:rFonts w:eastAsia="DengXian"/>
          <w:color w:val="0070C0"/>
          <w:spacing w:val="-10"/>
          <w:sz w:val="26"/>
          <w:szCs w:val="26"/>
          <w:lang w:val="vi-VN"/>
        </w:rPr>
        <w:t>. P</w:t>
      </w:r>
      <w:r w:rsidR="00EF0558" w:rsidRPr="00586CF3">
        <w:rPr>
          <w:rFonts w:eastAsia="DengXian"/>
          <w:color w:val="0070C0"/>
          <w:spacing w:val="-10"/>
          <w:sz w:val="26"/>
          <w:szCs w:val="26"/>
          <w:lang w:val="vi-VN"/>
        </w:rPr>
        <w:t xml:space="preserve">hía Tây </w:t>
      </w:r>
      <w:r w:rsidR="00CD47EC" w:rsidRPr="00586CF3">
        <w:rPr>
          <w:rFonts w:eastAsia="DengXian"/>
          <w:color w:val="0070C0"/>
          <w:spacing w:val="-10"/>
          <w:sz w:val="26"/>
          <w:szCs w:val="26"/>
          <w:lang w:val="vi-VN"/>
        </w:rPr>
        <w:t>Xã Tân Vĩnh Lộc, Xã Tân Vĩnh Lộc</w:t>
      </w:r>
      <w:r w:rsidR="00EF0558" w:rsidRPr="00586CF3">
        <w:rPr>
          <w:rFonts w:eastAsia="DengXian"/>
          <w:color w:val="0070C0"/>
          <w:spacing w:val="-10"/>
          <w:sz w:val="26"/>
          <w:szCs w:val="26"/>
          <w:lang w:val="vi-VN"/>
        </w:rPr>
        <w:t>.</w:t>
      </w:r>
    </w:p>
    <w:p w14:paraId="76DEE357" w14:textId="7A4374ED" w:rsidR="00CD47EC" w:rsidRPr="00586CF3" w:rsidRDefault="00CD47EC" w:rsidP="00EF0558">
      <w:pPr>
        <w:widowControl w:val="0"/>
        <w:shd w:val="clear" w:color="auto" w:fill="FFFFFF"/>
        <w:snapToGrid w:val="0"/>
        <w:spacing w:line="276" w:lineRule="auto"/>
        <w:ind w:firstLine="720"/>
        <w:contextualSpacing/>
        <w:jc w:val="both"/>
        <w:rPr>
          <w:rFonts w:eastAsia="DengXian"/>
          <w:color w:val="0070C0"/>
          <w:spacing w:val="-10"/>
          <w:sz w:val="26"/>
          <w:szCs w:val="26"/>
          <w:lang w:val="vi-VN"/>
        </w:rPr>
      </w:pPr>
      <w:r w:rsidRPr="00586CF3">
        <w:rPr>
          <w:rFonts w:eastAsia="DengXian"/>
          <w:color w:val="0070C0"/>
          <w:spacing w:val="-10"/>
          <w:sz w:val="26"/>
          <w:szCs w:val="26"/>
          <w:lang w:val="vi-VN"/>
        </w:rPr>
        <w:t>Phường Đông Hưng Thuận mới có diện tích khoảng 10,5 km², dân số ước tính hơn 170.000 người, trở thành một trong những phường đông dân nhất Quận 12. Sự mở rộng này giúp phường có thêm nguồn lực để đầu tư vào cơ sở hạ tầng và các dự án phát triển đô thị.</w:t>
      </w:r>
    </w:p>
    <w:p w14:paraId="23FFD720" w14:textId="67757523" w:rsidR="00EF0558" w:rsidRPr="00586CF3" w:rsidRDefault="00EF0558" w:rsidP="00EF0558">
      <w:pPr>
        <w:keepNext/>
        <w:snapToGrid w:val="0"/>
        <w:spacing w:line="276" w:lineRule="auto"/>
        <w:ind w:left="284"/>
        <w:contextualSpacing/>
        <w:outlineLvl w:val="5"/>
        <w:rPr>
          <w:rFonts w:eastAsia="DengXian"/>
          <w:b/>
          <w:noProof/>
          <w:color w:val="0070C0"/>
          <w:spacing w:val="-10"/>
          <w:sz w:val="26"/>
          <w:szCs w:val="26"/>
          <w:lang w:val="af-ZA" w:eastAsia="x-none"/>
        </w:rPr>
      </w:pPr>
      <w:bookmarkStart w:id="64" w:name="_Toc86250530"/>
      <w:bookmarkStart w:id="65" w:name="_Toc159937348"/>
      <w:bookmarkStart w:id="66" w:name="_Toc179278461"/>
      <w:bookmarkStart w:id="67" w:name="_Toc200967415"/>
      <w:bookmarkStart w:id="68" w:name="_Toc200972732"/>
      <w:r w:rsidRPr="00586CF3">
        <w:rPr>
          <w:rFonts w:eastAsia="DengXian"/>
          <w:b/>
          <w:noProof/>
          <w:color w:val="0070C0"/>
          <w:spacing w:val="-10"/>
          <w:sz w:val="26"/>
          <w:szCs w:val="26"/>
          <w:lang w:val="af-ZA" w:eastAsia="x-none"/>
        </w:rPr>
        <w:t>3.1.2. Giao thông:</w:t>
      </w:r>
      <w:bookmarkEnd w:id="64"/>
      <w:bookmarkEnd w:id="65"/>
      <w:bookmarkEnd w:id="66"/>
      <w:bookmarkEnd w:id="67"/>
      <w:bookmarkEnd w:id="68"/>
    </w:p>
    <w:p w14:paraId="4F8250D7" w14:textId="29C92508" w:rsidR="00CD47EC" w:rsidRPr="00586CF3" w:rsidRDefault="00CD47EC" w:rsidP="00CD47EC">
      <w:pPr>
        <w:widowControl w:val="0"/>
        <w:shd w:val="clear" w:color="auto" w:fill="FFFFFF"/>
        <w:snapToGrid w:val="0"/>
        <w:spacing w:line="276" w:lineRule="auto"/>
        <w:ind w:firstLine="720"/>
        <w:contextualSpacing/>
        <w:jc w:val="both"/>
        <w:rPr>
          <w:rFonts w:eastAsia="DengXian"/>
          <w:color w:val="0070C0"/>
          <w:spacing w:val="-10"/>
          <w:sz w:val="26"/>
          <w:szCs w:val="26"/>
          <w:lang w:val="af-ZA"/>
        </w:rPr>
      </w:pPr>
      <w:r w:rsidRPr="00586CF3">
        <w:rPr>
          <w:rFonts w:eastAsia="DengXian"/>
          <w:color w:val="0070C0"/>
          <w:spacing w:val="-10"/>
          <w:sz w:val="26"/>
          <w:szCs w:val="26"/>
          <w:lang w:val="af-ZA"/>
        </w:rPr>
        <w:t>Phường Đông Hưng Thuận có hệ thống giao thông phát triển với các tuyến đường lớn như Quốc lộ 1A, đường Hà Huy Giáp, tạo điều kiện thuận lợi cho giao thương và kết nối với các quận, huyện lân cận. Vị trí này cũng giúp phường trở thành điểm đến hấp dẫn cho các nhà đầu tư bất động sản và doanh nghiệp.</w:t>
      </w:r>
    </w:p>
    <w:p w14:paraId="6D91E72F" w14:textId="52A7AF2F" w:rsidR="00CD47EC" w:rsidRPr="00586CF3" w:rsidRDefault="00CD47EC" w:rsidP="00EF0558">
      <w:pPr>
        <w:widowControl w:val="0"/>
        <w:shd w:val="clear" w:color="auto" w:fill="FFFFFF"/>
        <w:snapToGrid w:val="0"/>
        <w:spacing w:line="276" w:lineRule="auto"/>
        <w:ind w:firstLine="720"/>
        <w:contextualSpacing/>
        <w:jc w:val="both"/>
        <w:rPr>
          <w:rFonts w:eastAsia="DengXian"/>
          <w:color w:val="0070C0"/>
          <w:spacing w:val="-10"/>
          <w:sz w:val="26"/>
          <w:szCs w:val="26"/>
          <w:lang w:val="af-ZA"/>
        </w:rPr>
      </w:pPr>
      <w:r w:rsidRPr="00586CF3">
        <w:rPr>
          <w:rFonts w:eastAsia="DengXian"/>
          <w:color w:val="0070C0"/>
          <w:spacing w:val="-10"/>
          <w:sz w:val="26"/>
          <w:szCs w:val="26"/>
          <w:lang w:val="af-ZA"/>
        </w:rPr>
        <w:t>Phường Đông Hưng Thuận có các tuyến đường chính như Quốc lộ 1A và Hà Huy Giáp đã được nâng cấp, giảm thiểu tình trạng ùn tắc và tạo điều kiện cho giao thông thuận lợi. Ngoài ra, các dự án mở rộng đường nội khu cũng đang được triển khai, giúp kết nối các khu dân cư trong phường</w:t>
      </w:r>
      <w:r w:rsidR="00E8157E" w:rsidRPr="00586CF3">
        <w:rPr>
          <w:rFonts w:eastAsia="DengXian"/>
          <w:color w:val="0070C0"/>
          <w:spacing w:val="-10"/>
          <w:sz w:val="26"/>
          <w:szCs w:val="26"/>
          <w:lang w:val="af-ZA"/>
        </w:rPr>
        <w:t>.</w:t>
      </w:r>
    </w:p>
    <w:p w14:paraId="1DC45F93" w14:textId="4EBAAC3F" w:rsidR="00EF0558" w:rsidRPr="00586CF3" w:rsidRDefault="00EF0558" w:rsidP="00EF0558">
      <w:pPr>
        <w:keepNext/>
        <w:snapToGrid w:val="0"/>
        <w:spacing w:line="276" w:lineRule="auto"/>
        <w:ind w:left="284"/>
        <w:contextualSpacing/>
        <w:outlineLvl w:val="5"/>
        <w:rPr>
          <w:rFonts w:eastAsia="DengXian"/>
          <w:b/>
          <w:noProof/>
          <w:spacing w:val="-10"/>
          <w:sz w:val="26"/>
          <w:szCs w:val="26"/>
          <w:lang w:val="af-ZA" w:eastAsia="x-none"/>
        </w:rPr>
      </w:pPr>
      <w:bookmarkStart w:id="69" w:name="_Toc497573601"/>
      <w:bookmarkStart w:id="70" w:name="_Toc86250531"/>
      <w:bookmarkStart w:id="71" w:name="_Toc159937349"/>
      <w:bookmarkStart w:id="72" w:name="_Toc179278462"/>
      <w:bookmarkStart w:id="73" w:name="_Toc200967416"/>
      <w:bookmarkStart w:id="74" w:name="_Toc200972733"/>
      <w:r w:rsidRPr="00586CF3">
        <w:rPr>
          <w:rFonts w:eastAsia="DengXian"/>
          <w:b/>
          <w:noProof/>
          <w:spacing w:val="-10"/>
          <w:sz w:val="26"/>
          <w:szCs w:val="26"/>
          <w:lang w:val="af-ZA" w:eastAsia="x-none"/>
        </w:rPr>
        <w:t>3.1.3. Khí hậu :</w:t>
      </w:r>
      <w:bookmarkEnd w:id="69"/>
      <w:bookmarkEnd w:id="70"/>
      <w:bookmarkEnd w:id="71"/>
      <w:bookmarkEnd w:id="72"/>
      <w:bookmarkEnd w:id="73"/>
      <w:bookmarkEnd w:id="74"/>
    </w:p>
    <w:p w14:paraId="119356C2" w14:textId="77777777" w:rsidR="00EF0558" w:rsidRPr="00586CF3" w:rsidRDefault="00EF0558" w:rsidP="00EF0558">
      <w:pPr>
        <w:widowControl w:val="0"/>
        <w:numPr>
          <w:ilvl w:val="0"/>
          <w:numId w:val="33"/>
        </w:numPr>
        <w:tabs>
          <w:tab w:val="left" w:pos="720"/>
          <w:tab w:val="left" w:pos="851"/>
        </w:tabs>
        <w:snapToGrid w:val="0"/>
        <w:spacing w:line="276" w:lineRule="auto"/>
        <w:ind w:left="1207" w:hanging="578"/>
        <w:contextualSpacing/>
        <w:jc w:val="both"/>
        <w:rPr>
          <w:rFonts w:eastAsia="DengXian"/>
          <w:b/>
          <w:bCs/>
          <w:i/>
          <w:spacing w:val="-10"/>
          <w:sz w:val="26"/>
          <w:szCs w:val="26"/>
        </w:rPr>
      </w:pPr>
      <w:r w:rsidRPr="00586CF3">
        <w:rPr>
          <w:rFonts w:eastAsia="DengXian"/>
          <w:b/>
          <w:bCs/>
          <w:i/>
          <w:spacing w:val="-10"/>
          <w:sz w:val="26"/>
          <w:szCs w:val="26"/>
        </w:rPr>
        <w:t>Nhiệt độ</w:t>
      </w:r>
    </w:p>
    <w:p w14:paraId="5C740779" w14:textId="77777777" w:rsidR="00EF0558" w:rsidRPr="00586CF3" w:rsidRDefault="00EF0558" w:rsidP="00EF0558">
      <w:pPr>
        <w:widowControl w:val="0"/>
        <w:snapToGrid w:val="0"/>
        <w:spacing w:line="276" w:lineRule="auto"/>
        <w:ind w:left="851"/>
        <w:contextualSpacing/>
        <w:jc w:val="both"/>
        <w:rPr>
          <w:rFonts w:eastAsia="DengXian"/>
          <w:spacing w:val="-10"/>
          <w:sz w:val="26"/>
          <w:szCs w:val="26"/>
        </w:rPr>
      </w:pPr>
      <w:r w:rsidRPr="00586CF3">
        <w:rPr>
          <w:rFonts w:eastAsia="DengXian"/>
          <w:spacing w:val="-10"/>
          <w:sz w:val="26"/>
          <w:szCs w:val="26"/>
        </w:rPr>
        <w:t>Theo đó vùng dự án có các đặc điểm khí tượng cơ sở như sau:</w:t>
      </w:r>
    </w:p>
    <w:p w14:paraId="6A4F933B" w14:textId="77777777" w:rsidR="00EF0558" w:rsidRPr="00586CF3" w:rsidRDefault="00EF0558" w:rsidP="00EF0558">
      <w:pPr>
        <w:widowControl w:val="0"/>
        <w:numPr>
          <w:ilvl w:val="0"/>
          <w:numId w:val="34"/>
        </w:numPr>
        <w:snapToGrid w:val="0"/>
        <w:spacing w:line="276" w:lineRule="auto"/>
        <w:ind w:left="1135" w:hanging="284"/>
        <w:contextualSpacing/>
        <w:jc w:val="both"/>
        <w:rPr>
          <w:rFonts w:eastAsia="DengXian"/>
          <w:spacing w:val="-10"/>
          <w:sz w:val="26"/>
          <w:szCs w:val="26"/>
        </w:rPr>
      </w:pPr>
      <w:r w:rsidRPr="00586CF3">
        <w:rPr>
          <w:rFonts w:eastAsia="DengXian"/>
          <w:spacing w:val="-10"/>
          <w:sz w:val="26"/>
          <w:szCs w:val="26"/>
        </w:rPr>
        <w:t>Nhiệt độ: Nhiệt độ cao không khí cao nhất tuyệt đối của vùng là 40,0</w:t>
      </w:r>
      <w:r w:rsidRPr="00586CF3">
        <w:rPr>
          <w:rFonts w:eastAsia="DengXian"/>
          <w:spacing w:val="-10"/>
          <w:sz w:val="26"/>
          <w:szCs w:val="26"/>
          <w:vertAlign w:val="superscript"/>
        </w:rPr>
        <w:t>0</w:t>
      </w:r>
      <w:r w:rsidRPr="00586CF3">
        <w:rPr>
          <w:rFonts w:eastAsia="DengXian"/>
          <w:spacing w:val="-10"/>
          <w:sz w:val="26"/>
          <w:szCs w:val="26"/>
        </w:rPr>
        <w:t>C, nhiệt độ thấp nhất tuyệt đối là 13,8</w:t>
      </w:r>
      <w:r w:rsidRPr="00586CF3">
        <w:rPr>
          <w:rFonts w:eastAsia="DengXian"/>
          <w:spacing w:val="-10"/>
          <w:sz w:val="26"/>
          <w:szCs w:val="26"/>
          <w:vertAlign w:val="superscript"/>
        </w:rPr>
        <w:t>0</w:t>
      </w:r>
      <w:r w:rsidRPr="00586CF3">
        <w:rPr>
          <w:rFonts w:eastAsia="DengXian"/>
          <w:spacing w:val="-10"/>
          <w:sz w:val="26"/>
          <w:szCs w:val="26"/>
        </w:rPr>
        <w:t>C; nhiệt độ trung bình tháng và năm của vùng 27,4</w:t>
      </w:r>
      <w:r w:rsidRPr="00586CF3">
        <w:rPr>
          <w:rFonts w:eastAsia="DengXian"/>
          <w:spacing w:val="-10"/>
          <w:sz w:val="26"/>
          <w:szCs w:val="26"/>
          <w:vertAlign w:val="superscript"/>
        </w:rPr>
        <w:t>0</w:t>
      </w:r>
      <w:r w:rsidRPr="00586CF3">
        <w:rPr>
          <w:rFonts w:eastAsia="DengXian"/>
          <w:spacing w:val="-10"/>
          <w:sz w:val="26"/>
          <w:szCs w:val="26"/>
        </w:rPr>
        <w:t>C</w:t>
      </w:r>
    </w:p>
    <w:p w14:paraId="09D03C51"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Nhiệt độ trung bình tháng và năm của vùng (</w:t>
      </w:r>
      <w:r w:rsidRPr="00586CF3">
        <w:rPr>
          <w:rFonts w:eastAsia="DengXian"/>
          <w:spacing w:val="-10"/>
          <w:sz w:val="26"/>
          <w:szCs w:val="26"/>
          <w:vertAlign w:val="superscript"/>
        </w:rPr>
        <w:t>0</w:t>
      </w:r>
      <w:r w:rsidRPr="00586CF3">
        <w:rPr>
          <w:rFonts w:eastAsia="DengXian"/>
          <w:spacing w:val="-10"/>
          <w:sz w:val="26"/>
          <w:szCs w:val="26"/>
        </w:rPr>
        <w:t>C)</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7"/>
        <w:gridCol w:w="672"/>
        <w:gridCol w:w="667"/>
        <w:gridCol w:w="672"/>
        <w:gridCol w:w="658"/>
        <w:gridCol w:w="686"/>
        <w:gridCol w:w="673"/>
        <w:gridCol w:w="706"/>
        <w:gridCol w:w="672"/>
        <w:gridCol w:w="672"/>
        <w:gridCol w:w="667"/>
        <w:gridCol w:w="672"/>
        <w:gridCol w:w="797"/>
      </w:tblGrid>
      <w:tr w:rsidR="00EF0558" w:rsidRPr="00586CF3" w14:paraId="1B50D239" w14:textId="77777777" w:rsidTr="00957B21">
        <w:trPr>
          <w:trHeight w:val="20"/>
          <w:jc w:val="center"/>
        </w:trPr>
        <w:tc>
          <w:tcPr>
            <w:tcW w:w="677" w:type="dxa"/>
            <w:tcBorders>
              <w:top w:val="single" w:sz="4" w:space="0" w:color="auto"/>
              <w:left w:val="single" w:sz="4" w:space="0" w:color="auto"/>
            </w:tcBorders>
            <w:shd w:val="clear" w:color="auto" w:fill="FFFFFF"/>
            <w:vAlign w:val="center"/>
          </w:tcPr>
          <w:p w14:paraId="14A6A8E6"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672" w:type="dxa"/>
            <w:tcBorders>
              <w:top w:val="single" w:sz="4" w:space="0" w:color="auto"/>
            </w:tcBorders>
            <w:shd w:val="clear" w:color="auto" w:fill="FFFFFF"/>
            <w:vAlign w:val="center"/>
          </w:tcPr>
          <w:p w14:paraId="58AA3F3E"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667" w:type="dxa"/>
            <w:tcBorders>
              <w:top w:val="single" w:sz="4" w:space="0" w:color="auto"/>
            </w:tcBorders>
            <w:shd w:val="clear" w:color="auto" w:fill="FFFFFF"/>
            <w:vAlign w:val="center"/>
          </w:tcPr>
          <w:p w14:paraId="16491680"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672" w:type="dxa"/>
            <w:tcBorders>
              <w:top w:val="single" w:sz="4" w:space="0" w:color="auto"/>
            </w:tcBorders>
            <w:shd w:val="clear" w:color="auto" w:fill="FFFFFF"/>
            <w:vAlign w:val="center"/>
          </w:tcPr>
          <w:p w14:paraId="0CF0F256"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658" w:type="dxa"/>
            <w:tcBorders>
              <w:top w:val="single" w:sz="4" w:space="0" w:color="auto"/>
            </w:tcBorders>
            <w:shd w:val="clear" w:color="auto" w:fill="FFFFFF"/>
            <w:vAlign w:val="center"/>
          </w:tcPr>
          <w:p w14:paraId="128D8BCF"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1359" w:type="dxa"/>
            <w:gridSpan w:val="2"/>
            <w:tcBorders>
              <w:top w:val="single" w:sz="4" w:space="0" w:color="auto"/>
            </w:tcBorders>
            <w:shd w:val="clear" w:color="auto" w:fill="FFFFFF"/>
            <w:vAlign w:val="center"/>
          </w:tcPr>
          <w:p w14:paraId="5B39516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706" w:type="dxa"/>
            <w:tcBorders>
              <w:top w:val="single" w:sz="4" w:space="0" w:color="auto"/>
            </w:tcBorders>
            <w:shd w:val="clear" w:color="auto" w:fill="FFFFFF"/>
            <w:vAlign w:val="center"/>
          </w:tcPr>
          <w:p w14:paraId="40F3AD29"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5F46DD34"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3CA0EF87"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67" w:type="dxa"/>
            <w:tcBorders>
              <w:top w:val="single" w:sz="4" w:space="0" w:color="auto"/>
            </w:tcBorders>
            <w:shd w:val="clear" w:color="auto" w:fill="FFFFFF"/>
            <w:vAlign w:val="center"/>
          </w:tcPr>
          <w:p w14:paraId="0511ED81"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1BD13114"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797" w:type="dxa"/>
            <w:vMerge w:val="restart"/>
            <w:tcBorders>
              <w:top w:val="single" w:sz="4" w:space="0" w:color="auto"/>
              <w:left w:val="single" w:sz="4" w:space="0" w:color="auto"/>
              <w:right w:val="single" w:sz="4" w:space="0" w:color="auto"/>
            </w:tcBorders>
            <w:shd w:val="clear" w:color="auto" w:fill="FFFFFF"/>
            <w:vAlign w:val="center"/>
          </w:tcPr>
          <w:p w14:paraId="43547D1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014DB18C" w14:textId="77777777" w:rsidTr="00957B21">
        <w:trPr>
          <w:trHeight w:val="20"/>
          <w:jc w:val="center"/>
        </w:trPr>
        <w:tc>
          <w:tcPr>
            <w:tcW w:w="677" w:type="dxa"/>
            <w:tcBorders>
              <w:top w:val="single" w:sz="4" w:space="0" w:color="auto"/>
              <w:left w:val="single" w:sz="4" w:space="0" w:color="auto"/>
            </w:tcBorders>
            <w:shd w:val="clear" w:color="auto" w:fill="FFFFFF"/>
            <w:vAlign w:val="center"/>
          </w:tcPr>
          <w:p w14:paraId="069DA4E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672" w:type="dxa"/>
            <w:tcBorders>
              <w:top w:val="single" w:sz="4" w:space="0" w:color="auto"/>
              <w:left w:val="single" w:sz="4" w:space="0" w:color="auto"/>
            </w:tcBorders>
            <w:shd w:val="clear" w:color="auto" w:fill="FFFFFF"/>
            <w:vAlign w:val="center"/>
          </w:tcPr>
          <w:p w14:paraId="68CB3336"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667" w:type="dxa"/>
            <w:tcBorders>
              <w:top w:val="single" w:sz="4" w:space="0" w:color="auto"/>
              <w:left w:val="single" w:sz="4" w:space="0" w:color="auto"/>
            </w:tcBorders>
            <w:shd w:val="clear" w:color="auto" w:fill="FFFFFF"/>
            <w:vAlign w:val="center"/>
          </w:tcPr>
          <w:p w14:paraId="567898E6"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672" w:type="dxa"/>
            <w:tcBorders>
              <w:top w:val="single" w:sz="4" w:space="0" w:color="auto"/>
              <w:left w:val="single" w:sz="4" w:space="0" w:color="auto"/>
            </w:tcBorders>
            <w:shd w:val="clear" w:color="auto" w:fill="FFFFFF"/>
            <w:vAlign w:val="center"/>
          </w:tcPr>
          <w:p w14:paraId="6B8E9A2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658" w:type="dxa"/>
            <w:tcBorders>
              <w:top w:val="single" w:sz="4" w:space="0" w:color="auto"/>
              <w:left w:val="single" w:sz="4" w:space="0" w:color="auto"/>
            </w:tcBorders>
            <w:shd w:val="clear" w:color="auto" w:fill="FFFFFF"/>
            <w:vAlign w:val="center"/>
          </w:tcPr>
          <w:p w14:paraId="58BD9C6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686" w:type="dxa"/>
            <w:tcBorders>
              <w:top w:val="single" w:sz="4" w:space="0" w:color="auto"/>
              <w:left w:val="single" w:sz="4" w:space="0" w:color="auto"/>
            </w:tcBorders>
            <w:shd w:val="clear" w:color="auto" w:fill="FFFFFF"/>
            <w:vAlign w:val="center"/>
          </w:tcPr>
          <w:p w14:paraId="7D25A5D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672" w:type="dxa"/>
            <w:tcBorders>
              <w:top w:val="single" w:sz="4" w:space="0" w:color="auto"/>
              <w:left w:val="single" w:sz="4" w:space="0" w:color="auto"/>
            </w:tcBorders>
            <w:shd w:val="clear" w:color="auto" w:fill="FFFFFF"/>
            <w:vAlign w:val="center"/>
          </w:tcPr>
          <w:p w14:paraId="2857BFBC"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706" w:type="dxa"/>
            <w:tcBorders>
              <w:top w:val="single" w:sz="4" w:space="0" w:color="auto"/>
              <w:left w:val="single" w:sz="4" w:space="0" w:color="auto"/>
            </w:tcBorders>
            <w:shd w:val="clear" w:color="auto" w:fill="FFFFFF"/>
            <w:vAlign w:val="center"/>
          </w:tcPr>
          <w:p w14:paraId="496363B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672" w:type="dxa"/>
            <w:tcBorders>
              <w:top w:val="single" w:sz="4" w:space="0" w:color="auto"/>
              <w:left w:val="single" w:sz="4" w:space="0" w:color="auto"/>
            </w:tcBorders>
            <w:shd w:val="clear" w:color="auto" w:fill="FFFFFF"/>
            <w:vAlign w:val="center"/>
          </w:tcPr>
          <w:p w14:paraId="04F63EB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672" w:type="dxa"/>
            <w:tcBorders>
              <w:top w:val="single" w:sz="4" w:space="0" w:color="auto"/>
              <w:left w:val="single" w:sz="4" w:space="0" w:color="auto"/>
            </w:tcBorders>
            <w:shd w:val="clear" w:color="auto" w:fill="FFFFFF"/>
            <w:vAlign w:val="center"/>
          </w:tcPr>
          <w:p w14:paraId="75D0283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667" w:type="dxa"/>
            <w:tcBorders>
              <w:top w:val="single" w:sz="4" w:space="0" w:color="auto"/>
              <w:left w:val="single" w:sz="4" w:space="0" w:color="auto"/>
            </w:tcBorders>
            <w:shd w:val="clear" w:color="auto" w:fill="FFFFFF"/>
            <w:vAlign w:val="center"/>
          </w:tcPr>
          <w:p w14:paraId="4DA412A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672" w:type="dxa"/>
            <w:tcBorders>
              <w:top w:val="single" w:sz="4" w:space="0" w:color="auto"/>
              <w:left w:val="single" w:sz="4" w:space="0" w:color="auto"/>
            </w:tcBorders>
            <w:shd w:val="clear" w:color="auto" w:fill="FFFFFF"/>
            <w:vAlign w:val="center"/>
          </w:tcPr>
          <w:p w14:paraId="2A6DA6B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797" w:type="dxa"/>
            <w:vMerge/>
            <w:tcBorders>
              <w:left w:val="single" w:sz="4" w:space="0" w:color="auto"/>
              <w:right w:val="single" w:sz="4" w:space="0" w:color="auto"/>
            </w:tcBorders>
            <w:shd w:val="clear" w:color="auto" w:fill="FFFFFF"/>
            <w:vAlign w:val="center"/>
          </w:tcPr>
          <w:p w14:paraId="4BA12D25" w14:textId="77777777" w:rsidR="00EF0558" w:rsidRPr="00586CF3" w:rsidRDefault="00EF0558" w:rsidP="00957B21">
            <w:pPr>
              <w:snapToGrid w:val="0"/>
              <w:spacing w:line="276" w:lineRule="auto"/>
              <w:contextualSpacing/>
              <w:jc w:val="center"/>
              <w:rPr>
                <w:rFonts w:eastAsia="DengXian"/>
                <w:b/>
                <w:spacing w:val="-10"/>
                <w:sz w:val="26"/>
                <w:szCs w:val="26"/>
              </w:rPr>
            </w:pPr>
          </w:p>
        </w:tc>
      </w:tr>
      <w:tr w:rsidR="00EF0558" w:rsidRPr="00586CF3" w14:paraId="3EF752B3" w14:textId="77777777" w:rsidTr="00957B21">
        <w:trPr>
          <w:trHeight w:val="20"/>
          <w:jc w:val="center"/>
        </w:trPr>
        <w:tc>
          <w:tcPr>
            <w:tcW w:w="677" w:type="dxa"/>
            <w:tcBorders>
              <w:top w:val="single" w:sz="4" w:space="0" w:color="auto"/>
              <w:left w:val="single" w:sz="4" w:space="0" w:color="auto"/>
              <w:bottom w:val="single" w:sz="4" w:space="0" w:color="auto"/>
            </w:tcBorders>
            <w:shd w:val="clear" w:color="auto" w:fill="FFFFFF"/>
            <w:vAlign w:val="center"/>
          </w:tcPr>
          <w:p w14:paraId="1CA0F7D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26,0</w:t>
            </w:r>
          </w:p>
        </w:tc>
        <w:tc>
          <w:tcPr>
            <w:tcW w:w="672" w:type="dxa"/>
            <w:tcBorders>
              <w:top w:val="single" w:sz="4" w:space="0" w:color="auto"/>
              <w:left w:val="single" w:sz="4" w:space="0" w:color="auto"/>
              <w:bottom w:val="single" w:sz="4" w:space="0" w:color="auto"/>
            </w:tcBorders>
            <w:shd w:val="clear" w:color="auto" w:fill="FFFFFF"/>
            <w:vAlign w:val="center"/>
          </w:tcPr>
          <w:p w14:paraId="664FC9F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26,8</w:t>
            </w:r>
          </w:p>
        </w:tc>
        <w:tc>
          <w:tcPr>
            <w:tcW w:w="667" w:type="dxa"/>
            <w:tcBorders>
              <w:top w:val="single" w:sz="4" w:space="0" w:color="auto"/>
              <w:left w:val="single" w:sz="4" w:space="0" w:color="auto"/>
              <w:bottom w:val="single" w:sz="4" w:space="0" w:color="auto"/>
            </w:tcBorders>
            <w:shd w:val="clear" w:color="auto" w:fill="FFFFFF"/>
            <w:vAlign w:val="center"/>
          </w:tcPr>
          <w:p w14:paraId="1E04FC0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28,0</w:t>
            </w:r>
          </w:p>
        </w:tc>
        <w:tc>
          <w:tcPr>
            <w:tcW w:w="672" w:type="dxa"/>
            <w:tcBorders>
              <w:top w:val="single" w:sz="4" w:space="0" w:color="auto"/>
              <w:left w:val="single" w:sz="4" w:space="0" w:color="auto"/>
              <w:bottom w:val="single" w:sz="4" w:space="0" w:color="auto"/>
            </w:tcBorders>
            <w:shd w:val="clear" w:color="auto" w:fill="FFFFFF"/>
            <w:vAlign w:val="center"/>
          </w:tcPr>
          <w:p w14:paraId="4045D6D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29,2</w:t>
            </w:r>
          </w:p>
        </w:tc>
        <w:tc>
          <w:tcPr>
            <w:tcW w:w="658" w:type="dxa"/>
            <w:tcBorders>
              <w:top w:val="single" w:sz="4" w:space="0" w:color="auto"/>
              <w:left w:val="single" w:sz="4" w:space="0" w:color="auto"/>
              <w:bottom w:val="single" w:sz="4" w:space="0" w:color="auto"/>
            </w:tcBorders>
            <w:shd w:val="clear" w:color="auto" w:fill="FFFFFF"/>
            <w:vAlign w:val="center"/>
          </w:tcPr>
          <w:p w14:paraId="52509DD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28,8</w:t>
            </w:r>
          </w:p>
        </w:tc>
        <w:tc>
          <w:tcPr>
            <w:tcW w:w="686" w:type="dxa"/>
            <w:tcBorders>
              <w:top w:val="single" w:sz="4" w:space="0" w:color="auto"/>
              <w:left w:val="single" w:sz="4" w:space="0" w:color="auto"/>
              <w:bottom w:val="single" w:sz="4" w:space="0" w:color="auto"/>
            </w:tcBorders>
            <w:shd w:val="clear" w:color="auto" w:fill="FFFFFF"/>
            <w:vAlign w:val="center"/>
          </w:tcPr>
          <w:p w14:paraId="79C46532"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27,8</w:t>
            </w:r>
          </w:p>
        </w:tc>
        <w:tc>
          <w:tcPr>
            <w:tcW w:w="672" w:type="dxa"/>
            <w:tcBorders>
              <w:top w:val="single" w:sz="4" w:space="0" w:color="auto"/>
              <w:left w:val="single" w:sz="4" w:space="0" w:color="auto"/>
              <w:bottom w:val="single" w:sz="4" w:space="0" w:color="auto"/>
            </w:tcBorders>
            <w:shd w:val="clear" w:color="auto" w:fill="FFFFFF"/>
            <w:vAlign w:val="center"/>
          </w:tcPr>
          <w:p w14:paraId="7E6B276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27,5</w:t>
            </w:r>
          </w:p>
        </w:tc>
        <w:tc>
          <w:tcPr>
            <w:tcW w:w="706" w:type="dxa"/>
            <w:tcBorders>
              <w:top w:val="single" w:sz="4" w:space="0" w:color="auto"/>
              <w:left w:val="single" w:sz="4" w:space="0" w:color="auto"/>
              <w:bottom w:val="single" w:sz="4" w:space="0" w:color="auto"/>
            </w:tcBorders>
            <w:shd w:val="clear" w:color="auto" w:fill="FFFFFF"/>
            <w:vAlign w:val="center"/>
          </w:tcPr>
          <w:p w14:paraId="6FD4489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27,4</w:t>
            </w:r>
          </w:p>
        </w:tc>
        <w:tc>
          <w:tcPr>
            <w:tcW w:w="672" w:type="dxa"/>
            <w:tcBorders>
              <w:top w:val="single" w:sz="4" w:space="0" w:color="auto"/>
              <w:left w:val="single" w:sz="4" w:space="0" w:color="auto"/>
              <w:bottom w:val="single" w:sz="4" w:space="0" w:color="auto"/>
            </w:tcBorders>
            <w:shd w:val="clear" w:color="auto" w:fill="FFFFFF"/>
            <w:vAlign w:val="center"/>
          </w:tcPr>
          <w:p w14:paraId="3DF22B3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27,2</w:t>
            </w:r>
          </w:p>
        </w:tc>
        <w:tc>
          <w:tcPr>
            <w:tcW w:w="672" w:type="dxa"/>
            <w:tcBorders>
              <w:top w:val="single" w:sz="4" w:space="0" w:color="auto"/>
              <w:left w:val="single" w:sz="4" w:space="0" w:color="auto"/>
              <w:bottom w:val="single" w:sz="4" w:space="0" w:color="auto"/>
            </w:tcBorders>
            <w:shd w:val="clear" w:color="auto" w:fill="FFFFFF"/>
            <w:vAlign w:val="center"/>
          </w:tcPr>
          <w:p w14:paraId="0E70ACC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27,0</w:t>
            </w:r>
          </w:p>
        </w:tc>
        <w:tc>
          <w:tcPr>
            <w:tcW w:w="667" w:type="dxa"/>
            <w:tcBorders>
              <w:top w:val="single" w:sz="4" w:space="0" w:color="auto"/>
              <w:left w:val="single" w:sz="4" w:space="0" w:color="auto"/>
              <w:bottom w:val="single" w:sz="4" w:space="0" w:color="auto"/>
            </w:tcBorders>
            <w:shd w:val="clear" w:color="auto" w:fill="FFFFFF"/>
            <w:vAlign w:val="center"/>
          </w:tcPr>
          <w:p w14:paraId="13A1394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26,7</w:t>
            </w:r>
          </w:p>
        </w:tc>
        <w:tc>
          <w:tcPr>
            <w:tcW w:w="672" w:type="dxa"/>
            <w:tcBorders>
              <w:top w:val="single" w:sz="4" w:space="0" w:color="auto"/>
              <w:left w:val="single" w:sz="4" w:space="0" w:color="auto"/>
              <w:bottom w:val="single" w:sz="4" w:space="0" w:color="auto"/>
            </w:tcBorders>
            <w:shd w:val="clear" w:color="auto" w:fill="FFFFFF"/>
            <w:vAlign w:val="center"/>
          </w:tcPr>
          <w:p w14:paraId="2B1FB46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26,0</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center"/>
          </w:tcPr>
          <w:p w14:paraId="7A58E28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27,4</w:t>
            </w:r>
          </w:p>
        </w:tc>
      </w:tr>
    </w:tbl>
    <w:p w14:paraId="312C6808"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Nhiệt độ không khí cao nhất tuyệt đối tháng và năm (</w:t>
      </w:r>
      <w:r w:rsidRPr="00586CF3">
        <w:rPr>
          <w:rFonts w:eastAsia="DengXian"/>
          <w:spacing w:val="-10"/>
          <w:sz w:val="26"/>
          <w:szCs w:val="26"/>
          <w:vertAlign w:val="superscript"/>
        </w:rPr>
        <w:t>0</w:t>
      </w:r>
      <w:r w:rsidRPr="00586CF3">
        <w:rPr>
          <w:rFonts w:eastAsia="DengXian"/>
          <w:spacing w:val="-10"/>
          <w:sz w:val="26"/>
          <w:szCs w:val="26"/>
        </w:rPr>
        <w:t>C)</w:t>
      </w:r>
    </w:p>
    <w:tbl>
      <w:tblPr>
        <w:tblOverlap w:val="never"/>
        <w:tblW w:w="0" w:type="auto"/>
        <w:jc w:val="center"/>
        <w:tblLayout w:type="fixed"/>
        <w:tblCellMar>
          <w:left w:w="10" w:type="dxa"/>
          <w:right w:w="10" w:type="dxa"/>
        </w:tblCellMar>
        <w:tblLook w:val="04A0" w:firstRow="1" w:lastRow="0" w:firstColumn="1" w:lastColumn="0" w:noHBand="0" w:noVBand="1"/>
      </w:tblPr>
      <w:tblGrid>
        <w:gridCol w:w="681"/>
        <w:gridCol w:w="676"/>
        <w:gridCol w:w="671"/>
        <w:gridCol w:w="676"/>
        <w:gridCol w:w="676"/>
        <w:gridCol w:w="676"/>
        <w:gridCol w:w="678"/>
        <w:gridCol w:w="710"/>
        <w:gridCol w:w="676"/>
        <w:gridCol w:w="676"/>
        <w:gridCol w:w="671"/>
        <w:gridCol w:w="676"/>
        <w:gridCol w:w="803"/>
      </w:tblGrid>
      <w:tr w:rsidR="00EF0558" w:rsidRPr="00586CF3" w14:paraId="2F7933AE" w14:textId="77777777" w:rsidTr="00957B21">
        <w:trPr>
          <w:trHeight w:val="20"/>
          <w:jc w:val="center"/>
        </w:trPr>
        <w:tc>
          <w:tcPr>
            <w:tcW w:w="681" w:type="dxa"/>
            <w:tcBorders>
              <w:top w:val="single" w:sz="4" w:space="0" w:color="auto"/>
              <w:left w:val="single" w:sz="4" w:space="0" w:color="auto"/>
            </w:tcBorders>
            <w:shd w:val="clear" w:color="auto" w:fill="FFFFFF"/>
            <w:vAlign w:val="center"/>
          </w:tcPr>
          <w:p w14:paraId="0F9FCDEE" w14:textId="77777777" w:rsidR="00EF0558" w:rsidRPr="00586CF3" w:rsidRDefault="00EF0558" w:rsidP="00957B21">
            <w:pPr>
              <w:snapToGrid w:val="0"/>
              <w:spacing w:line="276" w:lineRule="auto"/>
              <w:contextualSpacing/>
              <w:jc w:val="center"/>
              <w:rPr>
                <w:rFonts w:eastAsia="DengXian"/>
                <w:b/>
                <w:spacing w:val="-10"/>
                <w:sz w:val="26"/>
                <w:szCs w:val="26"/>
              </w:rPr>
            </w:pPr>
            <w:r w:rsidRPr="00586CF3">
              <w:rPr>
                <w:rFonts w:eastAsia="DengXian"/>
                <w:spacing w:val="-10"/>
                <w:sz w:val="26"/>
                <w:szCs w:val="26"/>
              </w:rPr>
              <w:br w:type="page"/>
            </w:r>
          </w:p>
        </w:tc>
        <w:tc>
          <w:tcPr>
            <w:tcW w:w="676" w:type="dxa"/>
            <w:tcBorders>
              <w:top w:val="single" w:sz="4" w:space="0" w:color="auto"/>
            </w:tcBorders>
            <w:shd w:val="clear" w:color="auto" w:fill="FFFFFF"/>
            <w:vAlign w:val="center"/>
          </w:tcPr>
          <w:p w14:paraId="00ABE0D5"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1" w:type="dxa"/>
            <w:tcBorders>
              <w:top w:val="single" w:sz="4" w:space="0" w:color="auto"/>
            </w:tcBorders>
            <w:shd w:val="clear" w:color="auto" w:fill="FFFFFF"/>
            <w:vAlign w:val="center"/>
          </w:tcPr>
          <w:p w14:paraId="5CDCF5C9"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6" w:type="dxa"/>
            <w:tcBorders>
              <w:top w:val="single" w:sz="4" w:space="0" w:color="auto"/>
            </w:tcBorders>
            <w:shd w:val="clear" w:color="auto" w:fill="FFFFFF"/>
            <w:vAlign w:val="center"/>
          </w:tcPr>
          <w:p w14:paraId="23CE18E2"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6" w:type="dxa"/>
            <w:tcBorders>
              <w:top w:val="single" w:sz="4" w:space="0" w:color="auto"/>
            </w:tcBorders>
            <w:shd w:val="clear" w:color="auto" w:fill="FFFFFF"/>
            <w:vAlign w:val="center"/>
          </w:tcPr>
          <w:p w14:paraId="349D5485"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1354" w:type="dxa"/>
            <w:gridSpan w:val="2"/>
            <w:tcBorders>
              <w:top w:val="single" w:sz="4" w:space="0" w:color="auto"/>
            </w:tcBorders>
            <w:shd w:val="clear" w:color="auto" w:fill="FFFFFF"/>
            <w:vAlign w:val="center"/>
          </w:tcPr>
          <w:p w14:paraId="12C0318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710" w:type="dxa"/>
            <w:tcBorders>
              <w:top w:val="single" w:sz="4" w:space="0" w:color="auto"/>
            </w:tcBorders>
            <w:shd w:val="clear" w:color="auto" w:fill="FFFFFF"/>
            <w:vAlign w:val="center"/>
          </w:tcPr>
          <w:p w14:paraId="7239FA1C"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6" w:type="dxa"/>
            <w:tcBorders>
              <w:top w:val="single" w:sz="4" w:space="0" w:color="auto"/>
            </w:tcBorders>
            <w:shd w:val="clear" w:color="auto" w:fill="FFFFFF"/>
            <w:vAlign w:val="center"/>
          </w:tcPr>
          <w:p w14:paraId="353D0918"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6" w:type="dxa"/>
            <w:tcBorders>
              <w:top w:val="single" w:sz="4" w:space="0" w:color="auto"/>
            </w:tcBorders>
            <w:shd w:val="clear" w:color="auto" w:fill="FFFFFF"/>
            <w:vAlign w:val="center"/>
          </w:tcPr>
          <w:p w14:paraId="0192C08E"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1" w:type="dxa"/>
            <w:tcBorders>
              <w:top w:val="single" w:sz="4" w:space="0" w:color="auto"/>
            </w:tcBorders>
            <w:shd w:val="clear" w:color="auto" w:fill="FFFFFF"/>
            <w:vAlign w:val="center"/>
          </w:tcPr>
          <w:p w14:paraId="75F1AB19"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6" w:type="dxa"/>
            <w:tcBorders>
              <w:top w:val="single" w:sz="4" w:space="0" w:color="auto"/>
            </w:tcBorders>
            <w:shd w:val="clear" w:color="auto" w:fill="FFFFFF"/>
            <w:vAlign w:val="center"/>
          </w:tcPr>
          <w:p w14:paraId="533DE208"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803" w:type="dxa"/>
            <w:vMerge w:val="restart"/>
            <w:tcBorders>
              <w:top w:val="single" w:sz="4" w:space="0" w:color="auto"/>
              <w:left w:val="single" w:sz="4" w:space="0" w:color="auto"/>
              <w:right w:val="single" w:sz="4" w:space="0" w:color="auto"/>
            </w:tcBorders>
            <w:shd w:val="clear" w:color="auto" w:fill="FFFFFF"/>
            <w:vAlign w:val="center"/>
          </w:tcPr>
          <w:p w14:paraId="08152D5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78ACCD06" w14:textId="77777777" w:rsidTr="00957B21">
        <w:trPr>
          <w:trHeight w:val="20"/>
          <w:jc w:val="center"/>
        </w:trPr>
        <w:tc>
          <w:tcPr>
            <w:tcW w:w="681" w:type="dxa"/>
            <w:tcBorders>
              <w:top w:val="single" w:sz="4" w:space="0" w:color="auto"/>
              <w:left w:val="single" w:sz="4" w:space="0" w:color="auto"/>
            </w:tcBorders>
            <w:shd w:val="clear" w:color="auto" w:fill="FFFFFF"/>
            <w:vAlign w:val="center"/>
          </w:tcPr>
          <w:p w14:paraId="57C0623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676" w:type="dxa"/>
            <w:tcBorders>
              <w:top w:val="single" w:sz="4" w:space="0" w:color="auto"/>
              <w:left w:val="single" w:sz="4" w:space="0" w:color="auto"/>
            </w:tcBorders>
            <w:shd w:val="clear" w:color="auto" w:fill="FFFFFF"/>
            <w:vAlign w:val="center"/>
          </w:tcPr>
          <w:p w14:paraId="0A84C72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671" w:type="dxa"/>
            <w:tcBorders>
              <w:top w:val="single" w:sz="4" w:space="0" w:color="auto"/>
              <w:left w:val="single" w:sz="4" w:space="0" w:color="auto"/>
            </w:tcBorders>
            <w:shd w:val="clear" w:color="auto" w:fill="FFFFFF"/>
            <w:vAlign w:val="center"/>
          </w:tcPr>
          <w:p w14:paraId="22D9D21B"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676" w:type="dxa"/>
            <w:tcBorders>
              <w:top w:val="single" w:sz="4" w:space="0" w:color="auto"/>
              <w:left w:val="single" w:sz="4" w:space="0" w:color="auto"/>
            </w:tcBorders>
            <w:shd w:val="clear" w:color="auto" w:fill="FFFFFF"/>
            <w:vAlign w:val="center"/>
          </w:tcPr>
          <w:p w14:paraId="195E179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676" w:type="dxa"/>
            <w:tcBorders>
              <w:top w:val="single" w:sz="4" w:space="0" w:color="auto"/>
              <w:left w:val="single" w:sz="4" w:space="0" w:color="auto"/>
            </w:tcBorders>
            <w:shd w:val="clear" w:color="auto" w:fill="FFFFFF"/>
            <w:vAlign w:val="center"/>
          </w:tcPr>
          <w:p w14:paraId="49BC0E7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676" w:type="dxa"/>
            <w:tcBorders>
              <w:top w:val="single" w:sz="4" w:space="0" w:color="auto"/>
              <w:left w:val="single" w:sz="4" w:space="0" w:color="auto"/>
            </w:tcBorders>
            <w:shd w:val="clear" w:color="auto" w:fill="FFFFFF"/>
            <w:vAlign w:val="center"/>
          </w:tcPr>
          <w:p w14:paraId="4E84BD4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678" w:type="dxa"/>
            <w:tcBorders>
              <w:top w:val="single" w:sz="4" w:space="0" w:color="auto"/>
              <w:left w:val="single" w:sz="4" w:space="0" w:color="auto"/>
            </w:tcBorders>
            <w:shd w:val="clear" w:color="auto" w:fill="FFFFFF"/>
            <w:vAlign w:val="center"/>
          </w:tcPr>
          <w:p w14:paraId="555F48C1"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710" w:type="dxa"/>
            <w:tcBorders>
              <w:top w:val="single" w:sz="4" w:space="0" w:color="auto"/>
              <w:left w:val="single" w:sz="4" w:space="0" w:color="auto"/>
            </w:tcBorders>
            <w:shd w:val="clear" w:color="auto" w:fill="FFFFFF"/>
            <w:vAlign w:val="center"/>
          </w:tcPr>
          <w:p w14:paraId="4376F1C6"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676" w:type="dxa"/>
            <w:tcBorders>
              <w:top w:val="single" w:sz="4" w:space="0" w:color="auto"/>
              <w:left w:val="single" w:sz="4" w:space="0" w:color="auto"/>
            </w:tcBorders>
            <w:shd w:val="clear" w:color="auto" w:fill="FFFFFF"/>
            <w:vAlign w:val="center"/>
          </w:tcPr>
          <w:p w14:paraId="452614B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676" w:type="dxa"/>
            <w:tcBorders>
              <w:top w:val="single" w:sz="4" w:space="0" w:color="auto"/>
              <w:left w:val="single" w:sz="4" w:space="0" w:color="auto"/>
            </w:tcBorders>
            <w:shd w:val="clear" w:color="auto" w:fill="FFFFFF"/>
            <w:vAlign w:val="center"/>
          </w:tcPr>
          <w:p w14:paraId="60F59DE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671" w:type="dxa"/>
            <w:tcBorders>
              <w:top w:val="single" w:sz="4" w:space="0" w:color="auto"/>
              <w:left w:val="single" w:sz="4" w:space="0" w:color="auto"/>
            </w:tcBorders>
            <w:shd w:val="clear" w:color="auto" w:fill="FFFFFF"/>
            <w:vAlign w:val="center"/>
          </w:tcPr>
          <w:p w14:paraId="49B67BB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676" w:type="dxa"/>
            <w:tcBorders>
              <w:top w:val="single" w:sz="4" w:space="0" w:color="auto"/>
              <w:left w:val="single" w:sz="4" w:space="0" w:color="auto"/>
            </w:tcBorders>
            <w:shd w:val="clear" w:color="auto" w:fill="FFFFFF"/>
            <w:vAlign w:val="center"/>
          </w:tcPr>
          <w:p w14:paraId="78B4A6B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803" w:type="dxa"/>
            <w:vMerge/>
            <w:tcBorders>
              <w:left w:val="single" w:sz="4" w:space="0" w:color="auto"/>
              <w:right w:val="single" w:sz="4" w:space="0" w:color="auto"/>
            </w:tcBorders>
            <w:shd w:val="clear" w:color="auto" w:fill="FFFFFF"/>
            <w:vAlign w:val="center"/>
          </w:tcPr>
          <w:p w14:paraId="456CC420" w14:textId="77777777" w:rsidR="00EF0558" w:rsidRPr="00586CF3" w:rsidRDefault="00EF0558" w:rsidP="00957B21">
            <w:pPr>
              <w:snapToGrid w:val="0"/>
              <w:spacing w:line="276" w:lineRule="auto"/>
              <w:contextualSpacing/>
              <w:jc w:val="center"/>
              <w:rPr>
                <w:rFonts w:eastAsia="DengXian"/>
                <w:b/>
                <w:spacing w:val="-10"/>
                <w:sz w:val="26"/>
                <w:szCs w:val="26"/>
              </w:rPr>
            </w:pPr>
          </w:p>
        </w:tc>
      </w:tr>
      <w:tr w:rsidR="00EF0558" w:rsidRPr="00586CF3" w14:paraId="42AA41A5" w14:textId="77777777" w:rsidTr="00957B21">
        <w:trPr>
          <w:trHeight w:val="20"/>
          <w:jc w:val="center"/>
        </w:trPr>
        <w:tc>
          <w:tcPr>
            <w:tcW w:w="681" w:type="dxa"/>
            <w:tcBorders>
              <w:top w:val="single" w:sz="4" w:space="0" w:color="auto"/>
              <w:left w:val="single" w:sz="4" w:space="0" w:color="auto"/>
              <w:bottom w:val="single" w:sz="4" w:space="0" w:color="auto"/>
            </w:tcBorders>
            <w:shd w:val="clear" w:color="auto" w:fill="FFFFFF"/>
            <w:vAlign w:val="center"/>
          </w:tcPr>
          <w:p w14:paraId="1842516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36,4</w:t>
            </w:r>
          </w:p>
        </w:tc>
        <w:tc>
          <w:tcPr>
            <w:tcW w:w="676" w:type="dxa"/>
            <w:tcBorders>
              <w:top w:val="single" w:sz="4" w:space="0" w:color="auto"/>
              <w:left w:val="single" w:sz="4" w:space="0" w:color="auto"/>
              <w:bottom w:val="single" w:sz="4" w:space="0" w:color="auto"/>
            </w:tcBorders>
            <w:shd w:val="clear" w:color="auto" w:fill="FFFFFF"/>
            <w:vAlign w:val="center"/>
          </w:tcPr>
          <w:p w14:paraId="43387C75"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38,7</w:t>
            </w:r>
          </w:p>
        </w:tc>
        <w:tc>
          <w:tcPr>
            <w:tcW w:w="671" w:type="dxa"/>
            <w:tcBorders>
              <w:top w:val="single" w:sz="4" w:space="0" w:color="auto"/>
              <w:left w:val="single" w:sz="4" w:space="0" w:color="auto"/>
              <w:bottom w:val="single" w:sz="4" w:space="0" w:color="auto"/>
            </w:tcBorders>
            <w:shd w:val="clear" w:color="auto" w:fill="FFFFFF"/>
            <w:vAlign w:val="center"/>
          </w:tcPr>
          <w:p w14:paraId="690B714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39,4</w:t>
            </w:r>
          </w:p>
        </w:tc>
        <w:tc>
          <w:tcPr>
            <w:tcW w:w="676" w:type="dxa"/>
            <w:tcBorders>
              <w:top w:val="single" w:sz="4" w:space="0" w:color="auto"/>
              <w:left w:val="single" w:sz="4" w:space="0" w:color="auto"/>
              <w:bottom w:val="single" w:sz="4" w:space="0" w:color="auto"/>
            </w:tcBorders>
            <w:shd w:val="clear" w:color="auto" w:fill="FFFFFF"/>
            <w:vAlign w:val="center"/>
          </w:tcPr>
          <w:p w14:paraId="7705129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40,0</w:t>
            </w:r>
          </w:p>
        </w:tc>
        <w:tc>
          <w:tcPr>
            <w:tcW w:w="676" w:type="dxa"/>
            <w:tcBorders>
              <w:top w:val="single" w:sz="4" w:space="0" w:color="auto"/>
              <w:left w:val="single" w:sz="4" w:space="0" w:color="auto"/>
              <w:bottom w:val="single" w:sz="4" w:space="0" w:color="auto"/>
            </w:tcBorders>
            <w:shd w:val="clear" w:color="auto" w:fill="FFFFFF"/>
            <w:vAlign w:val="center"/>
          </w:tcPr>
          <w:p w14:paraId="18A749B5"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39,0</w:t>
            </w:r>
          </w:p>
        </w:tc>
        <w:tc>
          <w:tcPr>
            <w:tcW w:w="676" w:type="dxa"/>
            <w:tcBorders>
              <w:top w:val="single" w:sz="4" w:space="0" w:color="auto"/>
              <w:left w:val="single" w:sz="4" w:space="0" w:color="auto"/>
              <w:bottom w:val="single" w:sz="4" w:space="0" w:color="auto"/>
            </w:tcBorders>
            <w:shd w:val="clear" w:color="auto" w:fill="FFFFFF"/>
            <w:vAlign w:val="center"/>
          </w:tcPr>
          <w:p w14:paraId="64C35B3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37,5</w:t>
            </w:r>
          </w:p>
        </w:tc>
        <w:tc>
          <w:tcPr>
            <w:tcW w:w="678" w:type="dxa"/>
            <w:tcBorders>
              <w:top w:val="single" w:sz="4" w:space="0" w:color="auto"/>
              <w:left w:val="single" w:sz="4" w:space="0" w:color="auto"/>
              <w:bottom w:val="single" w:sz="4" w:space="0" w:color="auto"/>
            </w:tcBorders>
            <w:shd w:val="clear" w:color="auto" w:fill="FFFFFF"/>
            <w:vAlign w:val="center"/>
          </w:tcPr>
          <w:p w14:paraId="358F9BEF"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35,2</w:t>
            </w:r>
          </w:p>
        </w:tc>
        <w:tc>
          <w:tcPr>
            <w:tcW w:w="710" w:type="dxa"/>
            <w:tcBorders>
              <w:top w:val="single" w:sz="4" w:space="0" w:color="auto"/>
              <w:left w:val="single" w:sz="4" w:space="0" w:color="auto"/>
              <w:bottom w:val="single" w:sz="4" w:space="0" w:color="auto"/>
            </w:tcBorders>
            <w:shd w:val="clear" w:color="auto" w:fill="FFFFFF"/>
            <w:vAlign w:val="center"/>
          </w:tcPr>
          <w:p w14:paraId="615DEDD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35,0</w:t>
            </w:r>
          </w:p>
        </w:tc>
        <w:tc>
          <w:tcPr>
            <w:tcW w:w="676" w:type="dxa"/>
            <w:tcBorders>
              <w:top w:val="single" w:sz="4" w:space="0" w:color="auto"/>
              <w:left w:val="single" w:sz="4" w:space="0" w:color="auto"/>
              <w:bottom w:val="single" w:sz="4" w:space="0" w:color="auto"/>
            </w:tcBorders>
            <w:shd w:val="clear" w:color="auto" w:fill="FFFFFF"/>
            <w:vAlign w:val="center"/>
          </w:tcPr>
          <w:p w14:paraId="6B7994D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35,3</w:t>
            </w:r>
          </w:p>
        </w:tc>
        <w:tc>
          <w:tcPr>
            <w:tcW w:w="676" w:type="dxa"/>
            <w:tcBorders>
              <w:top w:val="single" w:sz="4" w:space="0" w:color="auto"/>
              <w:left w:val="single" w:sz="4" w:space="0" w:color="auto"/>
              <w:bottom w:val="single" w:sz="4" w:space="0" w:color="auto"/>
            </w:tcBorders>
            <w:shd w:val="clear" w:color="auto" w:fill="FFFFFF"/>
            <w:vAlign w:val="center"/>
          </w:tcPr>
          <w:p w14:paraId="3250BAA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34,9</w:t>
            </w:r>
          </w:p>
        </w:tc>
        <w:tc>
          <w:tcPr>
            <w:tcW w:w="671" w:type="dxa"/>
            <w:tcBorders>
              <w:top w:val="single" w:sz="4" w:space="0" w:color="auto"/>
              <w:left w:val="single" w:sz="4" w:space="0" w:color="auto"/>
              <w:bottom w:val="single" w:sz="4" w:space="0" w:color="auto"/>
            </w:tcBorders>
            <w:shd w:val="clear" w:color="auto" w:fill="FFFFFF"/>
            <w:vAlign w:val="center"/>
          </w:tcPr>
          <w:p w14:paraId="5E146BF5"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35,0</w:t>
            </w:r>
          </w:p>
        </w:tc>
        <w:tc>
          <w:tcPr>
            <w:tcW w:w="676" w:type="dxa"/>
            <w:tcBorders>
              <w:top w:val="single" w:sz="4" w:space="0" w:color="auto"/>
              <w:left w:val="single" w:sz="4" w:space="0" w:color="auto"/>
              <w:bottom w:val="single" w:sz="4" w:space="0" w:color="auto"/>
            </w:tcBorders>
            <w:shd w:val="clear" w:color="auto" w:fill="FFFFFF"/>
            <w:vAlign w:val="center"/>
          </w:tcPr>
          <w:p w14:paraId="507E7C0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36,3</w:t>
            </w:r>
          </w:p>
        </w:tc>
        <w:tc>
          <w:tcPr>
            <w:tcW w:w="803" w:type="dxa"/>
            <w:tcBorders>
              <w:top w:val="single" w:sz="4" w:space="0" w:color="auto"/>
              <w:left w:val="single" w:sz="4" w:space="0" w:color="auto"/>
              <w:bottom w:val="single" w:sz="4" w:space="0" w:color="auto"/>
              <w:right w:val="single" w:sz="4" w:space="0" w:color="auto"/>
            </w:tcBorders>
            <w:shd w:val="clear" w:color="auto" w:fill="FFFFFF"/>
            <w:vAlign w:val="center"/>
          </w:tcPr>
          <w:p w14:paraId="1F6A0E1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40,0</w:t>
            </w:r>
          </w:p>
        </w:tc>
      </w:tr>
    </w:tbl>
    <w:p w14:paraId="18A53BDF"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Nhiệt độ không khí thấp nhất tuyệt đối tháng và năm (</w:t>
      </w:r>
      <w:r w:rsidRPr="00586CF3">
        <w:rPr>
          <w:rFonts w:eastAsia="DengXian"/>
          <w:spacing w:val="-10"/>
          <w:sz w:val="26"/>
          <w:szCs w:val="26"/>
          <w:vertAlign w:val="superscript"/>
        </w:rPr>
        <w:t>0</w:t>
      </w:r>
      <w:r w:rsidRPr="00586CF3">
        <w:rPr>
          <w:rFonts w:eastAsia="DengXian"/>
          <w:spacing w:val="-10"/>
          <w:sz w:val="26"/>
          <w:szCs w:val="26"/>
        </w:rPr>
        <w:t>C)</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7"/>
        <w:gridCol w:w="672"/>
        <w:gridCol w:w="667"/>
        <w:gridCol w:w="672"/>
        <w:gridCol w:w="672"/>
        <w:gridCol w:w="672"/>
        <w:gridCol w:w="672"/>
        <w:gridCol w:w="706"/>
        <w:gridCol w:w="672"/>
        <w:gridCol w:w="672"/>
        <w:gridCol w:w="667"/>
        <w:gridCol w:w="672"/>
        <w:gridCol w:w="797"/>
      </w:tblGrid>
      <w:tr w:rsidR="00EF0558" w:rsidRPr="00586CF3" w14:paraId="6C3E1D34" w14:textId="77777777" w:rsidTr="00957B21">
        <w:trPr>
          <w:trHeight w:val="389"/>
          <w:jc w:val="center"/>
        </w:trPr>
        <w:tc>
          <w:tcPr>
            <w:tcW w:w="677" w:type="dxa"/>
            <w:tcBorders>
              <w:top w:val="single" w:sz="4" w:space="0" w:color="auto"/>
              <w:left w:val="single" w:sz="4" w:space="0" w:color="auto"/>
            </w:tcBorders>
            <w:shd w:val="clear" w:color="auto" w:fill="FFFFFF"/>
            <w:vAlign w:val="center"/>
          </w:tcPr>
          <w:p w14:paraId="15F6A731"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3278B9B9"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67" w:type="dxa"/>
            <w:tcBorders>
              <w:top w:val="single" w:sz="4" w:space="0" w:color="auto"/>
            </w:tcBorders>
            <w:shd w:val="clear" w:color="auto" w:fill="FFFFFF"/>
            <w:vAlign w:val="center"/>
          </w:tcPr>
          <w:p w14:paraId="5C79CD84"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47CE1C97"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492BAC50"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1344" w:type="dxa"/>
            <w:gridSpan w:val="2"/>
            <w:tcBorders>
              <w:top w:val="single" w:sz="4" w:space="0" w:color="auto"/>
            </w:tcBorders>
            <w:shd w:val="clear" w:color="auto" w:fill="FFFFFF"/>
            <w:vAlign w:val="center"/>
          </w:tcPr>
          <w:p w14:paraId="2B7E62A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706" w:type="dxa"/>
            <w:tcBorders>
              <w:top w:val="single" w:sz="4" w:space="0" w:color="auto"/>
            </w:tcBorders>
            <w:shd w:val="clear" w:color="auto" w:fill="FFFFFF"/>
            <w:vAlign w:val="center"/>
          </w:tcPr>
          <w:p w14:paraId="2A9ADE6F"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12540C4A"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3D681CB1"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67" w:type="dxa"/>
            <w:tcBorders>
              <w:top w:val="single" w:sz="4" w:space="0" w:color="auto"/>
            </w:tcBorders>
            <w:shd w:val="clear" w:color="auto" w:fill="FFFFFF"/>
            <w:vAlign w:val="center"/>
          </w:tcPr>
          <w:p w14:paraId="5E2199C6"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672" w:type="dxa"/>
            <w:tcBorders>
              <w:top w:val="single" w:sz="4" w:space="0" w:color="auto"/>
            </w:tcBorders>
            <w:shd w:val="clear" w:color="auto" w:fill="FFFFFF"/>
            <w:vAlign w:val="center"/>
          </w:tcPr>
          <w:p w14:paraId="4A153B36"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797" w:type="dxa"/>
            <w:vMerge w:val="restart"/>
            <w:tcBorders>
              <w:top w:val="single" w:sz="4" w:space="0" w:color="auto"/>
              <w:left w:val="single" w:sz="4" w:space="0" w:color="auto"/>
              <w:right w:val="single" w:sz="4" w:space="0" w:color="auto"/>
            </w:tcBorders>
            <w:shd w:val="clear" w:color="auto" w:fill="FFFFFF"/>
            <w:vAlign w:val="center"/>
          </w:tcPr>
          <w:p w14:paraId="2B8D713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36D2D41F" w14:textId="77777777" w:rsidTr="00957B21">
        <w:trPr>
          <w:trHeight w:val="384"/>
          <w:jc w:val="center"/>
        </w:trPr>
        <w:tc>
          <w:tcPr>
            <w:tcW w:w="677" w:type="dxa"/>
            <w:tcBorders>
              <w:top w:val="single" w:sz="4" w:space="0" w:color="auto"/>
              <w:left w:val="single" w:sz="4" w:space="0" w:color="auto"/>
            </w:tcBorders>
            <w:shd w:val="clear" w:color="auto" w:fill="FFFFFF"/>
            <w:vAlign w:val="center"/>
          </w:tcPr>
          <w:p w14:paraId="25F3513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672" w:type="dxa"/>
            <w:tcBorders>
              <w:top w:val="single" w:sz="4" w:space="0" w:color="auto"/>
              <w:left w:val="single" w:sz="4" w:space="0" w:color="auto"/>
            </w:tcBorders>
            <w:shd w:val="clear" w:color="auto" w:fill="FFFFFF"/>
            <w:vAlign w:val="center"/>
          </w:tcPr>
          <w:p w14:paraId="0280B36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667" w:type="dxa"/>
            <w:tcBorders>
              <w:top w:val="single" w:sz="4" w:space="0" w:color="auto"/>
              <w:left w:val="single" w:sz="4" w:space="0" w:color="auto"/>
            </w:tcBorders>
            <w:shd w:val="clear" w:color="auto" w:fill="FFFFFF"/>
            <w:vAlign w:val="center"/>
          </w:tcPr>
          <w:p w14:paraId="1E6E73B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672" w:type="dxa"/>
            <w:tcBorders>
              <w:top w:val="single" w:sz="4" w:space="0" w:color="auto"/>
              <w:left w:val="single" w:sz="4" w:space="0" w:color="auto"/>
            </w:tcBorders>
            <w:shd w:val="clear" w:color="auto" w:fill="FFFFFF"/>
            <w:vAlign w:val="center"/>
          </w:tcPr>
          <w:p w14:paraId="0E5B224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672" w:type="dxa"/>
            <w:tcBorders>
              <w:top w:val="single" w:sz="4" w:space="0" w:color="auto"/>
              <w:left w:val="single" w:sz="4" w:space="0" w:color="auto"/>
            </w:tcBorders>
            <w:shd w:val="clear" w:color="auto" w:fill="FFFFFF"/>
            <w:vAlign w:val="center"/>
          </w:tcPr>
          <w:p w14:paraId="593E0D7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672" w:type="dxa"/>
            <w:tcBorders>
              <w:top w:val="single" w:sz="4" w:space="0" w:color="auto"/>
              <w:left w:val="single" w:sz="4" w:space="0" w:color="auto"/>
            </w:tcBorders>
            <w:shd w:val="clear" w:color="auto" w:fill="FFFFFF"/>
            <w:vAlign w:val="center"/>
          </w:tcPr>
          <w:p w14:paraId="3C97D07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672" w:type="dxa"/>
            <w:tcBorders>
              <w:top w:val="single" w:sz="4" w:space="0" w:color="auto"/>
              <w:left w:val="single" w:sz="4" w:space="0" w:color="auto"/>
            </w:tcBorders>
            <w:shd w:val="clear" w:color="auto" w:fill="FFFFFF"/>
            <w:vAlign w:val="center"/>
          </w:tcPr>
          <w:p w14:paraId="2724781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706" w:type="dxa"/>
            <w:tcBorders>
              <w:top w:val="single" w:sz="4" w:space="0" w:color="auto"/>
              <w:left w:val="single" w:sz="4" w:space="0" w:color="auto"/>
            </w:tcBorders>
            <w:shd w:val="clear" w:color="auto" w:fill="FFFFFF"/>
            <w:vAlign w:val="center"/>
          </w:tcPr>
          <w:p w14:paraId="3D1EBEB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672" w:type="dxa"/>
            <w:tcBorders>
              <w:top w:val="single" w:sz="4" w:space="0" w:color="auto"/>
              <w:left w:val="single" w:sz="4" w:space="0" w:color="auto"/>
            </w:tcBorders>
            <w:shd w:val="clear" w:color="auto" w:fill="FFFFFF"/>
            <w:vAlign w:val="center"/>
          </w:tcPr>
          <w:p w14:paraId="5F86BE6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672" w:type="dxa"/>
            <w:tcBorders>
              <w:top w:val="single" w:sz="4" w:space="0" w:color="auto"/>
              <w:left w:val="single" w:sz="4" w:space="0" w:color="auto"/>
            </w:tcBorders>
            <w:shd w:val="clear" w:color="auto" w:fill="FFFFFF"/>
            <w:vAlign w:val="center"/>
          </w:tcPr>
          <w:p w14:paraId="4F436C6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667" w:type="dxa"/>
            <w:tcBorders>
              <w:top w:val="single" w:sz="4" w:space="0" w:color="auto"/>
              <w:left w:val="single" w:sz="4" w:space="0" w:color="auto"/>
            </w:tcBorders>
            <w:shd w:val="clear" w:color="auto" w:fill="FFFFFF"/>
            <w:vAlign w:val="center"/>
          </w:tcPr>
          <w:p w14:paraId="68A2965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672" w:type="dxa"/>
            <w:tcBorders>
              <w:top w:val="single" w:sz="4" w:space="0" w:color="auto"/>
              <w:left w:val="single" w:sz="4" w:space="0" w:color="auto"/>
            </w:tcBorders>
            <w:shd w:val="clear" w:color="auto" w:fill="FFFFFF"/>
            <w:vAlign w:val="center"/>
          </w:tcPr>
          <w:p w14:paraId="406E692A"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797" w:type="dxa"/>
            <w:vMerge/>
            <w:tcBorders>
              <w:left w:val="single" w:sz="4" w:space="0" w:color="auto"/>
              <w:right w:val="single" w:sz="4" w:space="0" w:color="auto"/>
            </w:tcBorders>
            <w:shd w:val="clear" w:color="auto" w:fill="FFFFFF"/>
            <w:vAlign w:val="center"/>
          </w:tcPr>
          <w:p w14:paraId="66C536C3" w14:textId="77777777" w:rsidR="00EF0558" w:rsidRPr="00586CF3" w:rsidRDefault="00EF0558" w:rsidP="00957B21">
            <w:pPr>
              <w:snapToGrid w:val="0"/>
              <w:spacing w:line="276" w:lineRule="auto"/>
              <w:contextualSpacing/>
              <w:jc w:val="center"/>
              <w:rPr>
                <w:rFonts w:eastAsia="DengXian"/>
                <w:b/>
                <w:spacing w:val="-10"/>
                <w:sz w:val="26"/>
                <w:szCs w:val="26"/>
              </w:rPr>
            </w:pPr>
          </w:p>
        </w:tc>
      </w:tr>
      <w:tr w:rsidR="00EF0558" w:rsidRPr="00586CF3" w14:paraId="053B3E4D" w14:textId="77777777" w:rsidTr="00957B21">
        <w:trPr>
          <w:trHeight w:val="389"/>
          <w:jc w:val="center"/>
        </w:trPr>
        <w:tc>
          <w:tcPr>
            <w:tcW w:w="677" w:type="dxa"/>
            <w:tcBorders>
              <w:top w:val="single" w:sz="4" w:space="0" w:color="auto"/>
              <w:left w:val="single" w:sz="4" w:space="0" w:color="auto"/>
              <w:bottom w:val="single" w:sz="4" w:space="0" w:color="auto"/>
            </w:tcBorders>
            <w:shd w:val="clear" w:color="auto" w:fill="FFFFFF"/>
            <w:vAlign w:val="center"/>
          </w:tcPr>
          <w:p w14:paraId="512077B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13,8</w:t>
            </w:r>
          </w:p>
        </w:tc>
        <w:tc>
          <w:tcPr>
            <w:tcW w:w="672" w:type="dxa"/>
            <w:tcBorders>
              <w:top w:val="single" w:sz="4" w:space="0" w:color="auto"/>
              <w:left w:val="single" w:sz="4" w:space="0" w:color="auto"/>
              <w:bottom w:val="single" w:sz="4" w:space="0" w:color="auto"/>
            </w:tcBorders>
            <w:shd w:val="clear" w:color="auto" w:fill="FFFFFF"/>
            <w:vAlign w:val="center"/>
          </w:tcPr>
          <w:p w14:paraId="659D61C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16,0</w:t>
            </w:r>
          </w:p>
        </w:tc>
        <w:tc>
          <w:tcPr>
            <w:tcW w:w="667" w:type="dxa"/>
            <w:tcBorders>
              <w:top w:val="single" w:sz="4" w:space="0" w:color="auto"/>
              <w:left w:val="single" w:sz="4" w:space="0" w:color="auto"/>
              <w:bottom w:val="single" w:sz="4" w:space="0" w:color="auto"/>
            </w:tcBorders>
            <w:shd w:val="clear" w:color="auto" w:fill="FFFFFF"/>
            <w:vAlign w:val="center"/>
          </w:tcPr>
          <w:p w14:paraId="61BCCEE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17,4</w:t>
            </w:r>
          </w:p>
        </w:tc>
        <w:tc>
          <w:tcPr>
            <w:tcW w:w="672" w:type="dxa"/>
            <w:tcBorders>
              <w:top w:val="single" w:sz="4" w:space="0" w:color="auto"/>
              <w:left w:val="single" w:sz="4" w:space="0" w:color="auto"/>
              <w:bottom w:val="single" w:sz="4" w:space="0" w:color="auto"/>
            </w:tcBorders>
            <w:shd w:val="clear" w:color="auto" w:fill="FFFFFF"/>
            <w:vAlign w:val="center"/>
          </w:tcPr>
          <w:p w14:paraId="235A7C4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20,0</w:t>
            </w:r>
          </w:p>
        </w:tc>
        <w:tc>
          <w:tcPr>
            <w:tcW w:w="672" w:type="dxa"/>
            <w:tcBorders>
              <w:top w:val="single" w:sz="4" w:space="0" w:color="auto"/>
              <w:left w:val="single" w:sz="4" w:space="0" w:color="auto"/>
              <w:bottom w:val="single" w:sz="4" w:space="0" w:color="auto"/>
            </w:tcBorders>
            <w:shd w:val="clear" w:color="auto" w:fill="FFFFFF"/>
            <w:vAlign w:val="center"/>
          </w:tcPr>
          <w:p w14:paraId="615EECD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20,0</w:t>
            </w:r>
          </w:p>
        </w:tc>
        <w:tc>
          <w:tcPr>
            <w:tcW w:w="672" w:type="dxa"/>
            <w:tcBorders>
              <w:top w:val="single" w:sz="4" w:space="0" w:color="auto"/>
              <w:left w:val="single" w:sz="4" w:space="0" w:color="auto"/>
              <w:bottom w:val="single" w:sz="4" w:space="0" w:color="auto"/>
            </w:tcBorders>
            <w:shd w:val="clear" w:color="auto" w:fill="FFFFFF"/>
            <w:vAlign w:val="center"/>
          </w:tcPr>
          <w:p w14:paraId="11B0B24D"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19,0</w:t>
            </w:r>
          </w:p>
        </w:tc>
        <w:tc>
          <w:tcPr>
            <w:tcW w:w="672" w:type="dxa"/>
            <w:tcBorders>
              <w:top w:val="single" w:sz="4" w:space="0" w:color="auto"/>
              <w:left w:val="single" w:sz="4" w:space="0" w:color="auto"/>
              <w:bottom w:val="single" w:sz="4" w:space="0" w:color="auto"/>
            </w:tcBorders>
            <w:shd w:val="clear" w:color="auto" w:fill="FFFFFF"/>
            <w:vAlign w:val="center"/>
          </w:tcPr>
          <w:p w14:paraId="42B4DE4F"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16,2</w:t>
            </w:r>
          </w:p>
        </w:tc>
        <w:tc>
          <w:tcPr>
            <w:tcW w:w="706" w:type="dxa"/>
            <w:tcBorders>
              <w:top w:val="single" w:sz="4" w:space="0" w:color="auto"/>
              <w:left w:val="single" w:sz="4" w:space="0" w:color="auto"/>
              <w:bottom w:val="single" w:sz="4" w:space="0" w:color="auto"/>
            </w:tcBorders>
            <w:shd w:val="clear" w:color="auto" w:fill="FFFFFF"/>
            <w:vAlign w:val="center"/>
          </w:tcPr>
          <w:p w14:paraId="2FC1483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20,0</w:t>
            </w:r>
          </w:p>
        </w:tc>
        <w:tc>
          <w:tcPr>
            <w:tcW w:w="672" w:type="dxa"/>
            <w:tcBorders>
              <w:top w:val="single" w:sz="4" w:space="0" w:color="auto"/>
              <w:left w:val="single" w:sz="4" w:space="0" w:color="auto"/>
              <w:bottom w:val="single" w:sz="4" w:space="0" w:color="auto"/>
            </w:tcBorders>
            <w:shd w:val="clear" w:color="auto" w:fill="FFFFFF"/>
            <w:vAlign w:val="center"/>
          </w:tcPr>
          <w:p w14:paraId="24FCB682"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16,3</w:t>
            </w:r>
          </w:p>
        </w:tc>
        <w:tc>
          <w:tcPr>
            <w:tcW w:w="672" w:type="dxa"/>
            <w:tcBorders>
              <w:top w:val="single" w:sz="4" w:space="0" w:color="auto"/>
              <w:left w:val="single" w:sz="4" w:space="0" w:color="auto"/>
              <w:bottom w:val="single" w:sz="4" w:space="0" w:color="auto"/>
            </w:tcBorders>
            <w:shd w:val="clear" w:color="auto" w:fill="FFFFFF"/>
            <w:vAlign w:val="center"/>
          </w:tcPr>
          <w:p w14:paraId="0DF2601D"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16,5</w:t>
            </w:r>
          </w:p>
        </w:tc>
        <w:tc>
          <w:tcPr>
            <w:tcW w:w="667" w:type="dxa"/>
            <w:tcBorders>
              <w:top w:val="single" w:sz="4" w:space="0" w:color="auto"/>
              <w:left w:val="single" w:sz="4" w:space="0" w:color="auto"/>
              <w:bottom w:val="single" w:sz="4" w:space="0" w:color="auto"/>
            </w:tcBorders>
            <w:shd w:val="clear" w:color="auto" w:fill="FFFFFF"/>
            <w:vAlign w:val="center"/>
          </w:tcPr>
          <w:p w14:paraId="265DE592"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15,9</w:t>
            </w:r>
          </w:p>
        </w:tc>
        <w:tc>
          <w:tcPr>
            <w:tcW w:w="672" w:type="dxa"/>
            <w:tcBorders>
              <w:top w:val="single" w:sz="4" w:space="0" w:color="auto"/>
              <w:left w:val="single" w:sz="4" w:space="0" w:color="auto"/>
              <w:bottom w:val="single" w:sz="4" w:space="0" w:color="auto"/>
            </w:tcBorders>
            <w:shd w:val="clear" w:color="auto" w:fill="FFFFFF"/>
            <w:vAlign w:val="center"/>
          </w:tcPr>
          <w:p w14:paraId="7B3CCBE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13,9</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center"/>
          </w:tcPr>
          <w:p w14:paraId="66667FA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13,8</w:t>
            </w:r>
          </w:p>
        </w:tc>
      </w:tr>
    </w:tbl>
    <w:p w14:paraId="4CD1B849" w14:textId="77777777" w:rsidR="00EF0558" w:rsidRPr="00586CF3" w:rsidRDefault="00EF0558" w:rsidP="00EF0558">
      <w:pPr>
        <w:widowControl w:val="0"/>
        <w:snapToGrid w:val="0"/>
        <w:spacing w:line="276" w:lineRule="auto"/>
        <w:ind w:left="851"/>
        <w:contextualSpacing/>
        <w:jc w:val="both"/>
        <w:rPr>
          <w:rFonts w:eastAsia="DengXian"/>
          <w:spacing w:val="-10"/>
          <w:sz w:val="26"/>
          <w:szCs w:val="26"/>
        </w:rPr>
      </w:pPr>
      <w:r w:rsidRPr="00586CF3">
        <w:rPr>
          <w:rFonts w:eastAsia="DengXian"/>
          <w:spacing w:val="-10"/>
          <w:sz w:val="26"/>
          <w:szCs w:val="26"/>
        </w:rPr>
        <w:t>Trời nắng ấm quanh năm, thời gian có nắng trung bình trong năm từ 2.000 đến 2.200 giờ/năm.</w:t>
      </w:r>
    </w:p>
    <w:p w14:paraId="249797B9" w14:textId="77777777" w:rsidR="00EF0558" w:rsidRPr="00586CF3" w:rsidRDefault="00EF0558" w:rsidP="00EF0558">
      <w:pPr>
        <w:widowControl w:val="0"/>
        <w:numPr>
          <w:ilvl w:val="0"/>
          <w:numId w:val="33"/>
        </w:numPr>
        <w:tabs>
          <w:tab w:val="left" w:pos="720"/>
          <w:tab w:val="left" w:pos="851"/>
        </w:tabs>
        <w:snapToGrid w:val="0"/>
        <w:spacing w:line="276" w:lineRule="auto"/>
        <w:ind w:left="1207" w:hanging="578"/>
        <w:contextualSpacing/>
        <w:jc w:val="both"/>
        <w:rPr>
          <w:rFonts w:eastAsia="DengXian"/>
          <w:b/>
          <w:bCs/>
          <w:i/>
          <w:spacing w:val="-10"/>
          <w:sz w:val="26"/>
          <w:szCs w:val="26"/>
        </w:rPr>
      </w:pPr>
      <w:r w:rsidRPr="00586CF3">
        <w:rPr>
          <w:rFonts w:eastAsia="DengXian"/>
          <w:b/>
          <w:bCs/>
          <w:i/>
          <w:spacing w:val="-10"/>
          <w:sz w:val="26"/>
          <w:szCs w:val="26"/>
        </w:rPr>
        <w:lastRenderedPageBreak/>
        <w:t>Độ ẩm</w:t>
      </w:r>
    </w:p>
    <w:p w14:paraId="66A44775" w14:textId="77777777" w:rsidR="00EF0558" w:rsidRPr="00586CF3" w:rsidRDefault="00EF0558" w:rsidP="00EF0558">
      <w:pPr>
        <w:widowControl w:val="0"/>
        <w:snapToGrid w:val="0"/>
        <w:spacing w:line="276" w:lineRule="auto"/>
        <w:ind w:firstLine="270"/>
        <w:contextualSpacing/>
        <w:jc w:val="both"/>
        <w:rPr>
          <w:rFonts w:eastAsia="DengXian"/>
          <w:spacing w:val="-10"/>
          <w:sz w:val="26"/>
          <w:szCs w:val="26"/>
        </w:rPr>
      </w:pPr>
      <w:r w:rsidRPr="00586CF3">
        <w:rPr>
          <w:rFonts w:eastAsia="DengXian"/>
          <w:spacing w:val="-10"/>
          <w:sz w:val="26"/>
          <w:szCs w:val="26"/>
        </w:rPr>
        <w:t>Nhìn chung vùng nằm trong đới gió mùa, có mùa đông lạnh, chia làm 2 mùa rõ rệt.</w:t>
      </w:r>
    </w:p>
    <w:p w14:paraId="475636A2" w14:textId="77777777" w:rsidR="00EF0558" w:rsidRPr="00586CF3" w:rsidRDefault="00EF0558" w:rsidP="00EF0558">
      <w:pPr>
        <w:widowControl w:val="0"/>
        <w:numPr>
          <w:ilvl w:val="0"/>
          <w:numId w:val="32"/>
        </w:numPr>
        <w:tabs>
          <w:tab w:val="num" w:pos="720"/>
        </w:tabs>
        <w:snapToGrid w:val="0"/>
        <w:spacing w:line="276" w:lineRule="auto"/>
        <w:ind w:left="720" w:hanging="270"/>
        <w:contextualSpacing/>
        <w:jc w:val="both"/>
        <w:rPr>
          <w:rFonts w:eastAsia="DengXian"/>
          <w:spacing w:val="-10"/>
          <w:sz w:val="26"/>
          <w:szCs w:val="26"/>
        </w:rPr>
      </w:pPr>
      <w:r w:rsidRPr="00586CF3">
        <w:rPr>
          <w:rFonts w:eastAsia="DengXian"/>
          <w:spacing w:val="-10"/>
          <w:sz w:val="26"/>
          <w:szCs w:val="26"/>
        </w:rPr>
        <w:t>Độ ẩm: Độ ẩm không khí tương đối thấp nhất trung bình năm là 78.0%, độ ẩm tương đối của không khí thấp nhất trung bình tháng và năm là 53%, độ ẩm tuyệt đối của không khí trung bình tháng và năm 27,6 mbar.</w:t>
      </w:r>
    </w:p>
    <w:p w14:paraId="517ACA9A"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Độ ẩm tương đối của không khí trung bình tháng và năm (%)</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36"/>
        <w:gridCol w:w="724"/>
        <w:gridCol w:w="730"/>
        <w:gridCol w:w="730"/>
        <w:gridCol w:w="730"/>
        <w:gridCol w:w="736"/>
        <w:gridCol w:w="724"/>
        <w:gridCol w:w="763"/>
        <w:gridCol w:w="751"/>
        <w:gridCol w:w="720"/>
        <w:gridCol w:w="724"/>
        <w:gridCol w:w="732"/>
        <w:gridCol w:w="830"/>
      </w:tblGrid>
      <w:tr w:rsidR="00EF0558" w:rsidRPr="00586CF3" w14:paraId="56D60D4C" w14:textId="77777777" w:rsidTr="00957B21">
        <w:trPr>
          <w:trHeight w:val="394"/>
          <w:jc w:val="center"/>
        </w:trPr>
        <w:tc>
          <w:tcPr>
            <w:tcW w:w="4569" w:type="pct"/>
            <w:gridSpan w:val="12"/>
            <w:shd w:val="clear" w:color="auto" w:fill="FFFFFF"/>
            <w:vAlign w:val="center"/>
          </w:tcPr>
          <w:p w14:paraId="6EBB696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431" w:type="pct"/>
            <w:vMerge w:val="restart"/>
            <w:shd w:val="clear" w:color="auto" w:fill="FFFFFF"/>
            <w:vAlign w:val="center"/>
          </w:tcPr>
          <w:p w14:paraId="26C7B77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569AEBC6" w14:textId="77777777" w:rsidTr="00957B21">
        <w:trPr>
          <w:trHeight w:val="389"/>
          <w:jc w:val="center"/>
        </w:trPr>
        <w:tc>
          <w:tcPr>
            <w:tcW w:w="382" w:type="pct"/>
            <w:shd w:val="clear" w:color="auto" w:fill="FFFFFF"/>
            <w:vAlign w:val="center"/>
          </w:tcPr>
          <w:p w14:paraId="6CC8F7D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376" w:type="pct"/>
            <w:shd w:val="clear" w:color="auto" w:fill="FFFFFF"/>
            <w:vAlign w:val="center"/>
          </w:tcPr>
          <w:p w14:paraId="74DA08F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379" w:type="pct"/>
            <w:shd w:val="clear" w:color="auto" w:fill="FFFFFF"/>
            <w:vAlign w:val="center"/>
          </w:tcPr>
          <w:p w14:paraId="6B97D02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379" w:type="pct"/>
            <w:shd w:val="clear" w:color="auto" w:fill="FFFFFF"/>
            <w:vAlign w:val="center"/>
          </w:tcPr>
          <w:p w14:paraId="3A19B7A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379" w:type="pct"/>
            <w:shd w:val="clear" w:color="auto" w:fill="FFFFFF"/>
            <w:vAlign w:val="center"/>
          </w:tcPr>
          <w:p w14:paraId="07A70D6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382" w:type="pct"/>
            <w:shd w:val="clear" w:color="auto" w:fill="FFFFFF"/>
            <w:vAlign w:val="center"/>
          </w:tcPr>
          <w:p w14:paraId="2EBB22A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376" w:type="pct"/>
            <w:shd w:val="clear" w:color="auto" w:fill="FFFFFF"/>
            <w:vAlign w:val="center"/>
          </w:tcPr>
          <w:p w14:paraId="5C2D5DD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396" w:type="pct"/>
            <w:shd w:val="clear" w:color="auto" w:fill="FFFFFF"/>
            <w:vAlign w:val="center"/>
          </w:tcPr>
          <w:p w14:paraId="537721DB"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390" w:type="pct"/>
            <w:shd w:val="clear" w:color="auto" w:fill="FFFFFF"/>
            <w:vAlign w:val="center"/>
          </w:tcPr>
          <w:p w14:paraId="1C5AB35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374" w:type="pct"/>
            <w:shd w:val="clear" w:color="auto" w:fill="FFFFFF"/>
            <w:vAlign w:val="center"/>
          </w:tcPr>
          <w:p w14:paraId="5E9ECFD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376" w:type="pct"/>
            <w:shd w:val="clear" w:color="auto" w:fill="FFFFFF"/>
            <w:vAlign w:val="center"/>
          </w:tcPr>
          <w:p w14:paraId="0D98770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379" w:type="pct"/>
            <w:shd w:val="clear" w:color="auto" w:fill="FFFFFF"/>
            <w:vAlign w:val="center"/>
          </w:tcPr>
          <w:p w14:paraId="2D19F33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431" w:type="pct"/>
            <w:vMerge/>
            <w:shd w:val="clear" w:color="auto" w:fill="FFFFFF"/>
            <w:vAlign w:val="center"/>
          </w:tcPr>
          <w:p w14:paraId="5793A7D8" w14:textId="77777777" w:rsidR="00EF0558" w:rsidRPr="00586CF3" w:rsidRDefault="00EF0558" w:rsidP="00957B21">
            <w:pPr>
              <w:snapToGrid w:val="0"/>
              <w:spacing w:line="276" w:lineRule="auto"/>
              <w:contextualSpacing/>
              <w:jc w:val="center"/>
              <w:rPr>
                <w:rFonts w:eastAsia="DengXian"/>
                <w:spacing w:val="-10"/>
                <w:sz w:val="26"/>
                <w:szCs w:val="26"/>
              </w:rPr>
            </w:pPr>
          </w:p>
        </w:tc>
      </w:tr>
      <w:tr w:rsidR="00EF0558" w:rsidRPr="00586CF3" w14:paraId="66FBD2DD" w14:textId="77777777" w:rsidTr="00957B21">
        <w:trPr>
          <w:trHeight w:val="389"/>
          <w:jc w:val="center"/>
        </w:trPr>
        <w:tc>
          <w:tcPr>
            <w:tcW w:w="382" w:type="pct"/>
            <w:shd w:val="clear" w:color="auto" w:fill="FFFFFF"/>
            <w:vAlign w:val="center"/>
          </w:tcPr>
          <w:p w14:paraId="1053F0C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72,0</w:t>
            </w:r>
          </w:p>
        </w:tc>
        <w:tc>
          <w:tcPr>
            <w:tcW w:w="376" w:type="pct"/>
            <w:shd w:val="clear" w:color="auto" w:fill="FFFFFF"/>
            <w:vAlign w:val="center"/>
          </w:tcPr>
          <w:p w14:paraId="7F48168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70,0</w:t>
            </w:r>
          </w:p>
        </w:tc>
        <w:tc>
          <w:tcPr>
            <w:tcW w:w="379" w:type="pct"/>
            <w:shd w:val="clear" w:color="auto" w:fill="FFFFFF"/>
            <w:vAlign w:val="center"/>
          </w:tcPr>
          <w:p w14:paraId="0B95CB0F"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70,0</w:t>
            </w:r>
          </w:p>
        </w:tc>
        <w:tc>
          <w:tcPr>
            <w:tcW w:w="379" w:type="pct"/>
            <w:shd w:val="clear" w:color="auto" w:fill="FFFFFF"/>
            <w:vAlign w:val="center"/>
          </w:tcPr>
          <w:p w14:paraId="0C9BBBF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72,0</w:t>
            </w:r>
          </w:p>
        </w:tc>
        <w:tc>
          <w:tcPr>
            <w:tcW w:w="379" w:type="pct"/>
            <w:shd w:val="clear" w:color="auto" w:fill="FFFFFF"/>
            <w:vAlign w:val="center"/>
          </w:tcPr>
          <w:p w14:paraId="4D86D17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79,0</w:t>
            </w:r>
          </w:p>
        </w:tc>
        <w:tc>
          <w:tcPr>
            <w:tcW w:w="382" w:type="pct"/>
            <w:shd w:val="clear" w:color="auto" w:fill="FFFFFF"/>
            <w:vAlign w:val="center"/>
          </w:tcPr>
          <w:p w14:paraId="481DA64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82,0</w:t>
            </w:r>
          </w:p>
        </w:tc>
        <w:tc>
          <w:tcPr>
            <w:tcW w:w="376" w:type="pct"/>
            <w:shd w:val="clear" w:color="auto" w:fill="FFFFFF"/>
            <w:vAlign w:val="center"/>
          </w:tcPr>
          <w:p w14:paraId="3481D86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83,0</w:t>
            </w:r>
          </w:p>
        </w:tc>
        <w:tc>
          <w:tcPr>
            <w:tcW w:w="396" w:type="pct"/>
            <w:shd w:val="clear" w:color="auto" w:fill="FFFFFF"/>
            <w:vAlign w:val="center"/>
          </w:tcPr>
          <w:p w14:paraId="7457A7A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83,0</w:t>
            </w:r>
          </w:p>
        </w:tc>
        <w:tc>
          <w:tcPr>
            <w:tcW w:w="390" w:type="pct"/>
            <w:shd w:val="clear" w:color="auto" w:fill="FFFFFF"/>
            <w:vAlign w:val="center"/>
          </w:tcPr>
          <w:p w14:paraId="61C6BEE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85,0</w:t>
            </w:r>
          </w:p>
        </w:tc>
        <w:tc>
          <w:tcPr>
            <w:tcW w:w="374" w:type="pct"/>
            <w:shd w:val="clear" w:color="auto" w:fill="FFFFFF"/>
            <w:vAlign w:val="center"/>
          </w:tcPr>
          <w:p w14:paraId="20958D1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84,0</w:t>
            </w:r>
          </w:p>
        </w:tc>
        <w:tc>
          <w:tcPr>
            <w:tcW w:w="376" w:type="pct"/>
            <w:shd w:val="clear" w:color="auto" w:fill="FFFFFF"/>
            <w:vAlign w:val="center"/>
          </w:tcPr>
          <w:p w14:paraId="24526C8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80,0</w:t>
            </w:r>
          </w:p>
        </w:tc>
        <w:tc>
          <w:tcPr>
            <w:tcW w:w="379" w:type="pct"/>
            <w:shd w:val="clear" w:color="auto" w:fill="FFFFFF"/>
            <w:vAlign w:val="center"/>
          </w:tcPr>
          <w:p w14:paraId="091AEB6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77,0</w:t>
            </w:r>
          </w:p>
        </w:tc>
        <w:tc>
          <w:tcPr>
            <w:tcW w:w="431" w:type="pct"/>
            <w:shd w:val="clear" w:color="auto" w:fill="FFFFFF"/>
            <w:vAlign w:val="center"/>
          </w:tcPr>
          <w:p w14:paraId="68C4F51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78,0</w:t>
            </w:r>
          </w:p>
        </w:tc>
      </w:tr>
    </w:tbl>
    <w:p w14:paraId="65D5621E"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Độ ẩm tương đối của không khí cao nhất trung bình tháng và năm (%)</w:t>
      </w:r>
    </w:p>
    <w:tbl>
      <w:tblPr>
        <w:tblOverlap w:val="never"/>
        <w:tblW w:w="5000" w:type="pct"/>
        <w:jc w:val="center"/>
        <w:tblCellMar>
          <w:left w:w="10" w:type="dxa"/>
          <w:right w:w="10" w:type="dxa"/>
        </w:tblCellMar>
        <w:tblLook w:val="04A0" w:firstRow="1" w:lastRow="0" w:firstColumn="1" w:lastColumn="0" w:noHBand="0" w:noVBand="1"/>
      </w:tblPr>
      <w:tblGrid>
        <w:gridCol w:w="736"/>
        <w:gridCol w:w="724"/>
        <w:gridCol w:w="730"/>
        <w:gridCol w:w="730"/>
        <w:gridCol w:w="730"/>
        <w:gridCol w:w="736"/>
        <w:gridCol w:w="724"/>
        <w:gridCol w:w="763"/>
        <w:gridCol w:w="751"/>
        <w:gridCol w:w="720"/>
        <w:gridCol w:w="724"/>
        <w:gridCol w:w="732"/>
        <w:gridCol w:w="830"/>
      </w:tblGrid>
      <w:tr w:rsidR="00EF0558" w:rsidRPr="00586CF3" w14:paraId="6FAA4CCE" w14:textId="77777777" w:rsidTr="00957B21">
        <w:trPr>
          <w:trHeight w:val="389"/>
          <w:jc w:val="center"/>
        </w:trPr>
        <w:tc>
          <w:tcPr>
            <w:tcW w:w="4569" w:type="pct"/>
            <w:gridSpan w:val="12"/>
            <w:tcBorders>
              <w:top w:val="single" w:sz="4" w:space="0" w:color="auto"/>
              <w:left w:val="single" w:sz="4" w:space="0" w:color="auto"/>
            </w:tcBorders>
            <w:shd w:val="clear" w:color="auto" w:fill="FFFFFF"/>
            <w:vAlign w:val="center"/>
          </w:tcPr>
          <w:p w14:paraId="4622001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431" w:type="pct"/>
            <w:vMerge w:val="restart"/>
            <w:tcBorders>
              <w:top w:val="single" w:sz="4" w:space="0" w:color="auto"/>
              <w:left w:val="single" w:sz="4" w:space="0" w:color="auto"/>
              <w:right w:val="single" w:sz="4" w:space="0" w:color="auto"/>
            </w:tcBorders>
            <w:shd w:val="clear" w:color="auto" w:fill="FFFFFF"/>
            <w:vAlign w:val="center"/>
          </w:tcPr>
          <w:p w14:paraId="2169B75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4FF85BE1" w14:textId="77777777" w:rsidTr="00957B21">
        <w:trPr>
          <w:trHeight w:val="389"/>
          <w:jc w:val="center"/>
        </w:trPr>
        <w:tc>
          <w:tcPr>
            <w:tcW w:w="382" w:type="pct"/>
            <w:tcBorders>
              <w:top w:val="single" w:sz="4" w:space="0" w:color="auto"/>
              <w:left w:val="single" w:sz="4" w:space="0" w:color="auto"/>
            </w:tcBorders>
            <w:shd w:val="clear" w:color="auto" w:fill="FFFFFF"/>
            <w:vAlign w:val="center"/>
          </w:tcPr>
          <w:p w14:paraId="7351656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376" w:type="pct"/>
            <w:tcBorders>
              <w:top w:val="single" w:sz="4" w:space="0" w:color="auto"/>
              <w:left w:val="single" w:sz="4" w:space="0" w:color="auto"/>
            </w:tcBorders>
            <w:shd w:val="clear" w:color="auto" w:fill="FFFFFF"/>
            <w:vAlign w:val="center"/>
          </w:tcPr>
          <w:p w14:paraId="14AB45D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379" w:type="pct"/>
            <w:tcBorders>
              <w:top w:val="single" w:sz="4" w:space="0" w:color="auto"/>
              <w:left w:val="single" w:sz="4" w:space="0" w:color="auto"/>
            </w:tcBorders>
            <w:shd w:val="clear" w:color="auto" w:fill="FFFFFF"/>
            <w:vAlign w:val="center"/>
          </w:tcPr>
          <w:p w14:paraId="09A2BF2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379" w:type="pct"/>
            <w:tcBorders>
              <w:top w:val="single" w:sz="4" w:space="0" w:color="auto"/>
              <w:left w:val="single" w:sz="4" w:space="0" w:color="auto"/>
            </w:tcBorders>
            <w:shd w:val="clear" w:color="auto" w:fill="FFFFFF"/>
            <w:vAlign w:val="center"/>
          </w:tcPr>
          <w:p w14:paraId="438B9BD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379" w:type="pct"/>
            <w:tcBorders>
              <w:top w:val="single" w:sz="4" w:space="0" w:color="auto"/>
              <w:left w:val="single" w:sz="4" w:space="0" w:color="auto"/>
            </w:tcBorders>
            <w:shd w:val="clear" w:color="auto" w:fill="FFFFFF"/>
            <w:vAlign w:val="center"/>
          </w:tcPr>
          <w:p w14:paraId="5DE6B08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382" w:type="pct"/>
            <w:tcBorders>
              <w:top w:val="single" w:sz="4" w:space="0" w:color="auto"/>
              <w:left w:val="single" w:sz="4" w:space="0" w:color="auto"/>
            </w:tcBorders>
            <w:shd w:val="clear" w:color="auto" w:fill="FFFFFF"/>
            <w:vAlign w:val="center"/>
          </w:tcPr>
          <w:p w14:paraId="760EAC3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376" w:type="pct"/>
            <w:tcBorders>
              <w:top w:val="single" w:sz="4" w:space="0" w:color="auto"/>
              <w:left w:val="single" w:sz="4" w:space="0" w:color="auto"/>
            </w:tcBorders>
            <w:shd w:val="clear" w:color="auto" w:fill="FFFFFF"/>
            <w:vAlign w:val="center"/>
          </w:tcPr>
          <w:p w14:paraId="2BF29CC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396" w:type="pct"/>
            <w:tcBorders>
              <w:top w:val="single" w:sz="4" w:space="0" w:color="auto"/>
              <w:left w:val="single" w:sz="4" w:space="0" w:color="auto"/>
            </w:tcBorders>
            <w:shd w:val="clear" w:color="auto" w:fill="FFFFFF"/>
            <w:vAlign w:val="center"/>
          </w:tcPr>
          <w:p w14:paraId="1574E7B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390" w:type="pct"/>
            <w:tcBorders>
              <w:top w:val="single" w:sz="4" w:space="0" w:color="auto"/>
              <w:left w:val="single" w:sz="4" w:space="0" w:color="auto"/>
            </w:tcBorders>
            <w:shd w:val="clear" w:color="auto" w:fill="FFFFFF"/>
            <w:vAlign w:val="center"/>
          </w:tcPr>
          <w:p w14:paraId="40EB240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374" w:type="pct"/>
            <w:tcBorders>
              <w:top w:val="single" w:sz="4" w:space="0" w:color="auto"/>
              <w:left w:val="single" w:sz="4" w:space="0" w:color="auto"/>
            </w:tcBorders>
            <w:shd w:val="clear" w:color="auto" w:fill="FFFFFF"/>
            <w:vAlign w:val="center"/>
          </w:tcPr>
          <w:p w14:paraId="17D1659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376" w:type="pct"/>
            <w:tcBorders>
              <w:top w:val="single" w:sz="4" w:space="0" w:color="auto"/>
              <w:left w:val="single" w:sz="4" w:space="0" w:color="auto"/>
            </w:tcBorders>
            <w:shd w:val="clear" w:color="auto" w:fill="FFFFFF"/>
            <w:vAlign w:val="center"/>
          </w:tcPr>
          <w:p w14:paraId="5732941D"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379" w:type="pct"/>
            <w:tcBorders>
              <w:top w:val="single" w:sz="4" w:space="0" w:color="auto"/>
              <w:left w:val="single" w:sz="4" w:space="0" w:color="auto"/>
            </w:tcBorders>
            <w:shd w:val="clear" w:color="auto" w:fill="FFFFFF"/>
            <w:vAlign w:val="center"/>
          </w:tcPr>
          <w:p w14:paraId="4A6902F6"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431" w:type="pct"/>
            <w:vMerge/>
            <w:tcBorders>
              <w:left w:val="single" w:sz="4" w:space="0" w:color="auto"/>
              <w:right w:val="single" w:sz="4" w:space="0" w:color="auto"/>
            </w:tcBorders>
            <w:shd w:val="clear" w:color="auto" w:fill="FFFFFF"/>
            <w:vAlign w:val="center"/>
          </w:tcPr>
          <w:p w14:paraId="39A37CD2" w14:textId="77777777" w:rsidR="00EF0558" w:rsidRPr="00586CF3" w:rsidRDefault="00EF0558" w:rsidP="00957B21">
            <w:pPr>
              <w:snapToGrid w:val="0"/>
              <w:spacing w:line="276" w:lineRule="auto"/>
              <w:contextualSpacing/>
              <w:jc w:val="center"/>
              <w:rPr>
                <w:rFonts w:eastAsia="DengXian"/>
                <w:spacing w:val="-10"/>
                <w:sz w:val="26"/>
                <w:szCs w:val="26"/>
              </w:rPr>
            </w:pPr>
          </w:p>
        </w:tc>
      </w:tr>
      <w:tr w:rsidR="00EF0558" w:rsidRPr="00586CF3" w14:paraId="28A1D315" w14:textId="77777777" w:rsidTr="00957B21">
        <w:trPr>
          <w:trHeight w:val="389"/>
          <w:jc w:val="center"/>
        </w:trPr>
        <w:tc>
          <w:tcPr>
            <w:tcW w:w="382" w:type="pct"/>
            <w:tcBorders>
              <w:top w:val="single" w:sz="4" w:space="0" w:color="auto"/>
              <w:left w:val="single" w:sz="4" w:space="0" w:color="auto"/>
              <w:bottom w:val="single" w:sz="8" w:space="0" w:color="auto"/>
            </w:tcBorders>
            <w:shd w:val="clear" w:color="auto" w:fill="FFFFFF"/>
            <w:vAlign w:val="center"/>
          </w:tcPr>
          <w:p w14:paraId="05E9AD8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43,0</w:t>
            </w:r>
          </w:p>
        </w:tc>
        <w:tc>
          <w:tcPr>
            <w:tcW w:w="376" w:type="pct"/>
            <w:tcBorders>
              <w:top w:val="single" w:sz="4" w:space="0" w:color="auto"/>
              <w:left w:val="single" w:sz="4" w:space="0" w:color="auto"/>
              <w:bottom w:val="single" w:sz="8" w:space="0" w:color="auto"/>
            </w:tcBorders>
            <w:shd w:val="clear" w:color="auto" w:fill="FFFFFF"/>
            <w:vAlign w:val="center"/>
          </w:tcPr>
          <w:p w14:paraId="70B3691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44,0</w:t>
            </w:r>
          </w:p>
        </w:tc>
        <w:tc>
          <w:tcPr>
            <w:tcW w:w="379" w:type="pct"/>
            <w:tcBorders>
              <w:top w:val="single" w:sz="4" w:space="0" w:color="auto"/>
              <w:left w:val="single" w:sz="4" w:space="0" w:color="auto"/>
              <w:bottom w:val="single" w:sz="8" w:space="0" w:color="auto"/>
            </w:tcBorders>
            <w:shd w:val="clear" w:color="auto" w:fill="FFFFFF"/>
            <w:vAlign w:val="center"/>
          </w:tcPr>
          <w:p w14:paraId="2DD2742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41,0</w:t>
            </w:r>
          </w:p>
        </w:tc>
        <w:tc>
          <w:tcPr>
            <w:tcW w:w="379" w:type="pct"/>
            <w:tcBorders>
              <w:top w:val="single" w:sz="4" w:space="0" w:color="auto"/>
              <w:left w:val="single" w:sz="4" w:space="0" w:color="auto"/>
              <w:bottom w:val="single" w:sz="8" w:space="0" w:color="auto"/>
            </w:tcBorders>
            <w:shd w:val="clear" w:color="auto" w:fill="FFFFFF"/>
            <w:vAlign w:val="center"/>
          </w:tcPr>
          <w:p w14:paraId="7DBF31B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46,0</w:t>
            </w:r>
          </w:p>
        </w:tc>
        <w:tc>
          <w:tcPr>
            <w:tcW w:w="379" w:type="pct"/>
            <w:tcBorders>
              <w:top w:val="single" w:sz="4" w:space="0" w:color="auto"/>
              <w:left w:val="single" w:sz="4" w:space="0" w:color="auto"/>
              <w:bottom w:val="single" w:sz="8" w:space="0" w:color="auto"/>
            </w:tcBorders>
            <w:shd w:val="clear" w:color="auto" w:fill="FFFFFF"/>
            <w:vAlign w:val="center"/>
          </w:tcPr>
          <w:p w14:paraId="2AE33E1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52,0</w:t>
            </w:r>
          </w:p>
        </w:tc>
        <w:tc>
          <w:tcPr>
            <w:tcW w:w="382" w:type="pct"/>
            <w:tcBorders>
              <w:top w:val="single" w:sz="4" w:space="0" w:color="auto"/>
              <w:left w:val="single" w:sz="4" w:space="0" w:color="auto"/>
              <w:bottom w:val="single" w:sz="8" w:space="0" w:color="auto"/>
            </w:tcBorders>
            <w:shd w:val="clear" w:color="auto" w:fill="FFFFFF"/>
            <w:vAlign w:val="center"/>
          </w:tcPr>
          <w:p w14:paraId="6AD258C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60,0</w:t>
            </w:r>
          </w:p>
        </w:tc>
        <w:tc>
          <w:tcPr>
            <w:tcW w:w="376" w:type="pct"/>
            <w:tcBorders>
              <w:top w:val="single" w:sz="4" w:space="0" w:color="auto"/>
              <w:left w:val="single" w:sz="4" w:space="0" w:color="auto"/>
              <w:bottom w:val="single" w:sz="8" w:space="0" w:color="auto"/>
            </w:tcBorders>
            <w:shd w:val="clear" w:color="auto" w:fill="FFFFFF"/>
            <w:vAlign w:val="center"/>
          </w:tcPr>
          <w:p w14:paraId="22A43192"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61,0</w:t>
            </w:r>
          </w:p>
        </w:tc>
        <w:tc>
          <w:tcPr>
            <w:tcW w:w="396" w:type="pct"/>
            <w:tcBorders>
              <w:top w:val="single" w:sz="4" w:space="0" w:color="auto"/>
              <w:left w:val="single" w:sz="4" w:space="0" w:color="auto"/>
              <w:bottom w:val="single" w:sz="8" w:space="0" w:color="auto"/>
            </w:tcBorders>
            <w:shd w:val="clear" w:color="auto" w:fill="FFFFFF"/>
            <w:vAlign w:val="center"/>
          </w:tcPr>
          <w:p w14:paraId="100E63E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59,0</w:t>
            </w:r>
          </w:p>
        </w:tc>
        <w:tc>
          <w:tcPr>
            <w:tcW w:w="390" w:type="pct"/>
            <w:tcBorders>
              <w:top w:val="single" w:sz="4" w:space="0" w:color="auto"/>
              <w:left w:val="single" w:sz="4" w:space="0" w:color="auto"/>
              <w:bottom w:val="single" w:sz="8" w:space="0" w:color="auto"/>
            </w:tcBorders>
            <w:shd w:val="clear" w:color="auto" w:fill="FFFFFF"/>
            <w:vAlign w:val="center"/>
          </w:tcPr>
          <w:p w14:paraId="131BD27D"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60,0</w:t>
            </w:r>
          </w:p>
        </w:tc>
        <w:tc>
          <w:tcPr>
            <w:tcW w:w="374" w:type="pct"/>
            <w:tcBorders>
              <w:top w:val="single" w:sz="4" w:space="0" w:color="auto"/>
              <w:left w:val="single" w:sz="4" w:space="0" w:color="auto"/>
              <w:bottom w:val="single" w:sz="8" w:space="0" w:color="auto"/>
            </w:tcBorders>
            <w:shd w:val="clear" w:color="auto" w:fill="FFFFFF"/>
            <w:vAlign w:val="center"/>
          </w:tcPr>
          <w:p w14:paraId="2D66CE04"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62,0</w:t>
            </w:r>
          </w:p>
        </w:tc>
        <w:tc>
          <w:tcPr>
            <w:tcW w:w="376" w:type="pct"/>
            <w:tcBorders>
              <w:top w:val="single" w:sz="4" w:space="0" w:color="auto"/>
              <w:left w:val="single" w:sz="4" w:space="0" w:color="auto"/>
              <w:bottom w:val="single" w:sz="8" w:space="0" w:color="auto"/>
            </w:tcBorders>
            <w:shd w:val="clear" w:color="auto" w:fill="FFFFFF"/>
            <w:vAlign w:val="center"/>
          </w:tcPr>
          <w:p w14:paraId="5BFA49A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59,0</w:t>
            </w:r>
          </w:p>
        </w:tc>
        <w:tc>
          <w:tcPr>
            <w:tcW w:w="379" w:type="pct"/>
            <w:tcBorders>
              <w:top w:val="single" w:sz="4" w:space="0" w:color="auto"/>
              <w:left w:val="single" w:sz="4" w:space="0" w:color="auto"/>
              <w:bottom w:val="single" w:sz="8" w:space="0" w:color="auto"/>
            </w:tcBorders>
            <w:shd w:val="clear" w:color="auto" w:fill="FFFFFF"/>
            <w:vAlign w:val="center"/>
          </w:tcPr>
          <w:p w14:paraId="2BE8F34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54,0</w:t>
            </w:r>
          </w:p>
        </w:tc>
        <w:tc>
          <w:tcPr>
            <w:tcW w:w="431" w:type="pct"/>
            <w:tcBorders>
              <w:top w:val="single" w:sz="4" w:space="0" w:color="auto"/>
              <w:left w:val="single" w:sz="4" w:space="0" w:color="auto"/>
              <w:bottom w:val="single" w:sz="8" w:space="0" w:color="auto"/>
              <w:right w:val="single" w:sz="4" w:space="0" w:color="auto"/>
            </w:tcBorders>
            <w:shd w:val="clear" w:color="auto" w:fill="FFFFFF"/>
            <w:vAlign w:val="center"/>
          </w:tcPr>
          <w:p w14:paraId="22C9893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53,0</w:t>
            </w:r>
          </w:p>
        </w:tc>
      </w:tr>
    </w:tbl>
    <w:p w14:paraId="632B86C5"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Độ ẩm tuyệt đối của không khí thấp nhất trung bình tháng và năm (%)</w:t>
      </w:r>
    </w:p>
    <w:tbl>
      <w:tblPr>
        <w:tblOverlap w:val="never"/>
        <w:tblW w:w="5000" w:type="pct"/>
        <w:jc w:val="center"/>
        <w:tblCellMar>
          <w:left w:w="10" w:type="dxa"/>
          <w:right w:w="10" w:type="dxa"/>
        </w:tblCellMar>
        <w:tblLook w:val="04A0" w:firstRow="1" w:lastRow="0" w:firstColumn="1" w:lastColumn="0" w:noHBand="0" w:noVBand="1"/>
      </w:tblPr>
      <w:tblGrid>
        <w:gridCol w:w="737"/>
        <w:gridCol w:w="725"/>
        <w:gridCol w:w="731"/>
        <w:gridCol w:w="731"/>
        <w:gridCol w:w="730"/>
        <w:gridCol w:w="736"/>
        <w:gridCol w:w="724"/>
        <w:gridCol w:w="772"/>
        <w:gridCol w:w="730"/>
        <w:gridCol w:w="730"/>
        <w:gridCol w:w="724"/>
        <w:gridCol w:w="730"/>
        <w:gridCol w:w="830"/>
      </w:tblGrid>
      <w:tr w:rsidR="00EF0558" w:rsidRPr="00586CF3" w14:paraId="5E579C83" w14:textId="77777777" w:rsidTr="00957B21">
        <w:trPr>
          <w:trHeight w:val="394"/>
          <w:jc w:val="center"/>
        </w:trPr>
        <w:tc>
          <w:tcPr>
            <w:tcW w:w="382" w:type="pct"/>
            <w:tcBorders>
              <w:top w:val="single" w:sz="4" w:space="0" w:color="auto"/>
              <w:left w:val="single" w:sz="4" w:space="0" w:color="auto"/>
            </w:tcBorders>
            <w:shd w:val="clear" w:color="auto" w:fill="FFFFFF"/>
            <w:vAlign w:val="center"/>
          </w:tcPr>
          <w:p w14:paraId="17DE31F9"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6" w:type="pct"/>
            <w:tcBorders>
              <w:top w:val="single" w:sz="4" w:space="0" w:color="auto"/>
            </w:tcBorders>
            <w:shd w:val="clear" w:color="auto" w:fill="FFFFFF"/>
            <w:vAlign w:val="center"/>
          </w:tcPr>
          <w:p w14:paraId="422FE158"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41E4B62D"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7E2DA194"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379CA4AD"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758" w:type="pct"/>
            <w:gridSpan w:val="2"/>
            <w:tcBorders>
              <w:top w:val="single" w:sz="4" w:space="0" w:color="auto"/>
            </w:tcBorders>
            <w:shd w:val="clear" w:color="auto" w:fill="FFFFFF"/>
            <w:vAlign w:val="center"/>
          </w:tcPr>
          <w:p w14:paraId="0F6648B5"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401" w:type="pct"/>
            <w:tcBorders>
              <w:top w:val="single" w:sz="4" w:space="0" w:color="auto"/>
            </w:tcBorders>
            <w:shd w:val="clear" w:color="auto" w:fill="FFFFFF"/>
            <w:vAlign w:val="center"/>
          </w:tcPr>
          <w:p w14:paraId="620002A5"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35726B4E"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018B5061"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6" w:type="pct"/>
            <w:tcBorders>
              <w:top w:val="single" w:sz="4" w:space="0" w:color="auto"/>
            </w:tcBorders>
            <w:shd w:val="clear" w:color="auto" w:fill="FFFFFF"/>
            <w:vAlign w:val="center"/>
          </w:tcPr>
          <w:p w14:paraId="58973FD3"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3D787066"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431" w:type="pct"/>
            <w:vMerge w:val="restart"/>
            <w:tcBorders>
              <w:top w:val="single" w:sz="4" w:space="0" w:color="auto"/>
              <w:left w:val="single" w:sz="4" w:space="0" w:color="auto"/>
              <w:right w:val="single" w:sz="4" w:space="0" w:color="auto"/>
            </w:tcBorders>
            <w:shd w:val="clear" w:color="auto" w:fill="FFFFFF"/>
            <w:vAlign w:val="center"/>
          </w:tcPr>
          <w:p w14:paraId="507CC9D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5694FB6E" w14:textId="77777777" w:rsidTr="00957B21">
        <w:trPr>
          <w:trHeight w:val="389"/>
          <w:jc w:val="center"/>
        </w:trPr>
        <w:tc>
          <w:tcPr>
            <w:tcW w:w="382" w:type="pct"/>
            <w:tcBorders>
              <w:top w:val="single" w:sz="4" w:space="0" w:color="auto"/>
              <w:left w:val="single" w:sz="4" w:space="0" w:color="auto"/>
            </w:tcBorders>
            <w:shd w:val="clear" w:color="auto" w:fill="FFFFFF"/>
            <w:vAlign w:val="center"/>
          </w:tcPr>
          <w:p w14:paraId="621C26E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376" w:type="pct"/>
            <w:tcBorders>
              <w:top w:val="single" w:sz="4" w:space="0" w:color="auto"/>
              <w:left w:val="single" w:sz="4" w:space="0" w:color="auto"/>
            </w:tcBorders>
            <w:shd w:val="clear" w:color="auto" w:fill="FFFFFF"/>
            <w:vAlign w:val="center"/>
          </w:tcPr>
          <w:p w14:paraId="6D0D598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379" w:type="pct"/>
            <w:tcBorders>
              <w:top w:val="single" w:sz="4" w:space="0" w:color="auto"/>
              <w:left w:val="single" w:sz="4" w:space="0" w:color="auto"/>
            </w:tcBorders>
            <w:shd w:val="clear" w:color="auto" w:fill="FFFFFF"/>
            <w:vAlign w:val="center"/>
          </w:tcPr>
          <w:p w14:paraId="3430D30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379" w:type="pct"/>
            <w:tcBorders>
              <w:top w:val="single" w:sz="4" w:space="0" w:color="auto"/>
              <w:left w:val="single" w:sz="4" w:space="0" w:color="auto"/>
            </w:tcBorders>
            <w:shd w:val="clear" w:color="auto" w:fill="FFFFFF"/>
            <w:vAlign w:val="center"/>
          </w:tcPr>
          <w:p w14:paraId="501BBF7A"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379" w:type="pct"/>
            <w:tcBorders>
              <w:top w:val="single" w:sz="4" w:space="0" w:color="auto"/>
              <w:left w:val="single" w:sz="4" w:space="0" w:color="auto"/>
            </w:tcBorders>
            <w:shd w:val="clear" w:color="auto" w:fill="FFFFFF"/>
            <w:vAlign w:val="center"/>
          </w:tcPr>
          <w:p w14:paraId="538D9DA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382" w:type="pct"/>
            <w:tcBorders>
              <w:top w:val="single" w:sz="4" w:space="0" w:color="auto"/>
              <w:left w:val="single" w:sz="4" w:space="0" w:color="auto"/>
            </w:tcBorders>
            <w:shd w:val="clear" w:color="auto" w:fill="FFFFFF"/>
            <w:vAlign w:val="center"/>
          </w:tcPr>
          <w:p w14:paraId="7AE63D46"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376" w:type="pct"/>
            <w:tcBorders>
              <w:top w:val="single" w:sz="4" w:space="0" w:color="auto"/>
              <w:left w:val="single" w:sz="4" w:space="0" w:color="auto"/>
            </w:tcBorders>
            <w:shd w:val="clear" w:color="auto" w:fill="FFFFFF"/>
            <w:vAlign w:val="center"/>
          </w:tcPr>
          <w:p w14:paraId="6DC9A14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401" w:type="pct"/>
            <w:tcBorders>
              <w:top w:val="single" w:sz="4" w:space="0" w:color="auto"/>
              <w:left w:val="single" w:sz="4" w:space="0" w:color="auto"/>
            </w:tcBorders>
            <w:shd w:val="clear" w:color="auto" w:fill="FFFFFF"/>
            <w:vAlign w:val="center"/>
          </w:tcPr>
          <w:p w14:paraId="6B3E4FB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379" w:type="pct"/>
            <w:tcBorders>
              <w:top w:val="single" w:sz="4" w:space="0" w:color="auto"/>
              <w:left w:val="single" w:sz="4" w:space="0" w:color="auto"/>
            </w:tcBorders>
            <w:shd w:val="clear" w:color="auto" w:fill="FFFFFF"/>
            <w:vAlign w:val="center"/>
          </w:tcPr>
          <w:p w14:paraId="50849DE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379" w:type="pct"/>
            <w:tcBorders>
              <w:top w:val="single" w:sz="4" w:space="0" w:color="auto"/>
              <w:left w:val="single" w:sz="4" w:space="0" w:color="auto"/>
            </w:tcBorders>
            <w:shd w:val="clear" w:color="auto" w:fill="FFFFFF"/>
            <w:vAlign w:val="center"/>
          </w:tcPr>
          <w:p w14:paraId="0AAAAE51"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376" w:type="pct"/>
            <w:tcBorders>
              <w:top w:val="single" w:sz="4" w:space="0" w:color="auto"/>
              <w:left w:val="single" w:sz="4" w:space="0" w:color="auto"/>
            </w:tcBorders>
            <w:shd w:val="clear" w:color="auto" w:fill="FFFFFF"/>
            <w:vAlign w:val="center"/>
          </w:tcPr>
          <w:p w14:paraId="50EE158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379" w:type="pct"/>
            <w:tcBorders>
              <w:top w:val="single" w:sz="4" w:space="0" w:color="auto"/>
              <w:left w:val="single" w:sz="4" w:space="0" w:color="auto"/>
            </w:tcBorders>
            <w:shd w:val="clear" w:color="auto" w:fill="FFFFFF"/>
            <w:vAlign w:val="center"/>
          </w:tcPr>
          <w:p w14:paraId="58BC5CB7"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431" w:type="pct"/>
            <w:vMerge/>
            <w:tcBorders>
              <w:left w:val="single" w:sz="4" w:space="0" w:color="auto"/>
              <w:right w:val="single" w:sz="4" w:space="0" w:color="auto"/>
            </w:tcBorders>
            <w:shd w:val="clear" w:color="auto" w:fill="FFFFFF"/>
            <w:vAlign w:val="center"/>
          </w:tcPr>
          <w:p w14:paraId="4D3DCAAC" w14:textId="77777777" w:rsidR="00EF0558" w:rsidRPr="00586CF3" w:rsidRDefault="00EF0558" w:rsidP="00957B21">
            <w:pPr>
              <w:snapToGrid w:val="0"/>
              <w:spacing w:line="276" w:lineRule="auto"/>
              <w:contextualSpacing/>
              <w:jc w:val="center"/>
              <w:rPr>
                <w:rFonts w:eastAsia="DengXian"/>
                <w:spacing w:val="-10"/>
                <w:sz w:val="26"/>
                <w:szCs w:val="26"/>
              </w:rPr>
            </w:pPr>
          </w:p>
        </w:tc>
      </w:tr>
      <w:tr w:rsidR="00EF0558" w:rsidRPr="00586CF3" w14:paraId="48EF6539" w14:textId="77777777" w:rsidTr="00957B21">
        <w:trPr>
          <w:trHeight w:val="398"/>
          <w:jc w:val="center"/>
        </w:trPr>
        <w:tc>
          <w:tcPr>
            <w:tcW w:w="382" w:type="pct"/>
            <w:tcBorders>
              <w:top w:val="single" w:sz="4" w:space="0" w:color="auto"/>
              <w:left w:val="single" w:sz="4" w:space="0" w:color="auto"/>
              <w:bottom w:val="single" w:sz="4" w:space="0" w:color="auto"/>
            </w:tcBorders>
            <w:shd w:val="clear" w:color="auto" w:fill="FFFFFF"/>
            <w:vAlign w:val="center"/>
          </w:tcPr>
          <w:p w14:paraId="2C7E87B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22,8</w:t>
            </w:r>
          </w:p>
        </w:tc>
        <w:tc>
          <w:tcPr>
            <w:tcW w:w="376" w:type="pct"/>
            <w:tcBorders>
              <w:top w:val="single" w:sz="4" w:space="0" w:color="auto"/>
              <w:left w:val="single" w:sz="4" w:space="0" w:color="auto"/>
              <w:bottom w:val="single" w:sz="4" w:space="0" w:color="auto"/>
            </w:tcBorders>
            <w:shd w:val="clear" w:color="auto" w:fill="FFFFFF"/>
            <w:vAlign w:val="center"/>
          </w:tcPr>
          <w:p w14:paraId="0D29991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24,0</w:t>
            </w:r>
          </w:p>
        </w:tc>
        <w:tc>
          <w:tcPr>
            <w:tcW w:w="379" w:type="pct"/>
            <w:tcBorders>
              <w:top w:val="single" w:sz="4" w:space="0" w:color="auto"/>
              <w:left w:val="single" w:sz="4" w:space="0" w:color="auto"/>
              <w:bottom w:val="single" w:sz="4" w:space="0" w:color="auto"/>
            </w:tcBorders>
            <w:shd w:val="clear" w:color="auto" w:fill="FFFFFF"/>
            <w:vAlign w:val="center"/>
          </w:tcPr>
          <w:p w14:paraId="0FE34C92"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26,2</w:t>
            </w:r>
          </w:p>
        </w:tc>
        <w:tc>
          <w:tcPr>
            <w:tcW w:w="379" w:type="pct"/>
            <w:tcBorders>
              <w:top w:val="single" w:sz="4" w:space="0" w:color="auto"/>
              <w:left w:val="single" w:sz="4" w:space="0" w:color="auto"/>
              <w:bottom w:val="single" w:sz="4" w:space="0" w:color="auto"/>
            </w:tcBorders>
            <w:shd w:val="clear" w:color="auto" w:fill="FFFFFF"/>
            <w:vAlign w:val="center"/>
          </w:tcPr>
          <w:p w14:paraId="1DFD3384"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28,6</w:t>
            </w:r>
          </w:p>
        </w:tc>
        <w:tc>
          <w:tcPr>
            <w:tcW w:w="379" w:type="pct"/>
            <w:tcBorders>
              <w:top w:val="single" w:sz="4" w:space="0" w:color="auto"/>
              <w:left w:val="single" w:sz="4" w:space="0" w:color="auto"/>
              <w:bottom w:val="single" w:sz="4" w:space="0" w:color="auto"/>
            </w:tcBorders>
            <w:shd w:val="clear" w:color="auto" w:fill="FFFFFF"/>
            <w:vAlign w:val="center"/>
          </w:tcPr>
          <w:p w14:paraId="15AE0474"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30,0</w:t>
            </w:r>
          </w:p>
        </w:tc>
        <w:tc>
          <w:tcPr>
            <w:tcW w:w="382" w:type="pct"/>
            <w:tcBorders>
              <w:top w:val="single" w:sz="4" w:space="0" w:color="auto"/>
              <w:left w:val="single" w:sz="4" w:space="0" w:color="auto"/>
              <w:bottom w:val="single" w:sz="4" w:space="0" w:color="auto"/>
            </w:tcBorders>
            <w:shd w:val="clear" w:color="auto" w:fill="FFFFFF"/>
            <w:vAlign w:val="center"/>
          </w:tcPr>
          <w:p w14:paraId="4FEDA424"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30,2</w:t>
            </w:r>
          </w:p>
        </w:tc>
        <w:tc>
          <w:tcPr>
            <w:tcW w:w="376" w:type="pct"/>
            <w:tcBorders>
              <w:top w:val="single" w:sz="4" w:space="0" w:color="auto"/>
              <w:left w:val="single" w:sz="4" w:space="0" w:color="auto"/>
              <w:bottom w:val="single" w:sz="4" w:space="0" w:color="auto"/>
            </w:tcBorders>
            <w:shd w:val="clear" w:color="auto" w:fill="FFFFFF"/>
            <w:vAlign w:val="center"/>
          </w:tcPr>
          <w:p w14:paraId="6ABED64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29,7</w:t>
            </w:r>
          </w:p>
        </w:tc>
        <w:tc>
          <w:tcPr>
            <w:tcW w:w="401" w:type="pct"/>
            <w:tcBorders>
              <w:top w:val="single" w:sz="4" w:space="0" w:color="auto"/>
              <w:left w:val="single" w:sz="4" w:space="0" w:color="auto"/>
              <w:bottom w:val="single" w:sz="4" w:space="0" w:color="auto"/>
            </w:tcBorders>
            <w:shd w:val="clear" w:color="auto" w:fill="FFFFFF"/>
            <w:vAlign w:val="center"/>
          </w:tcPr>
          <w:p w14:paraId="362FAD3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29,3</w:t>
            </w:r>
          </w:p>
        </w:tc>
        <w:tc>
          <w:tcPr>
            <w:tcW w:w="379" w:type="pct"/>
            <w:tcBorders>
              <w:top w:val="single" w:sz="4" w:space="0" w:color="auto"/>
              <w:left w:val="single" w:sz="4" w:space="0" w:color="auto"/>
              <w:bottom w:val="single" w:sz="4" w:space="0" w:color="auto"/>
            </w:tcBorders>
            <w:shd w:val="clear" w:color="auto" w:fill="FFFFFF"/>
            <w:vAlign w:val="center"/>
          </w:tcPr>
          <w:p w14:paraId="5E15437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29,5</w:t>
            </w:r>
          </w:p>
        </w:tc>
        <w:tc>
          <w:tcPr>
            <w:tcW w:w="379" w:type="pct"/>
            <w:tcBorders>
              <w:top w:val="single" w:sz="4" w:space="0" w:color="auto"/>
              <w:left w:val="single" w:sz="4" w:space="0" w:color="auto"/>
              <w:bottom w:val="single" w:sz="4" w:space="0" w:color="auto"/>
            </w:tcBorders>
            <w:shd w:val="clear" w:color="auto" w:fill="FFFFFF"/>
            <w:vAlign w:val="center"/>
          </w:tcPr>
          <w:p w14:paraId="70CA0B5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29,0</w:t>
            </w:r>
          </w:p>
        </w:tc>
        <w:tc>
          <w:tcPr>
            <w:tcW w:w="376" w:type="pct"/>
            <w:tcBorders>
              <w:top w:val="single" w:sz="4" w:space="0" w:color="auto"/>
              <w:left w:val="single" w:sz="4" w:space="0" w:color="auto"/>
              <w:bottom w:val="single" w:sz="4" w:space="0" w:color="auto"/>
            </w:tcBorders>
            <w:shd w:val="clear" w:color="auto" w:fill="FFFFFF"/>
            <w:vAlign w:val="center"/>
          </w:tcPr>
          <w:p w14:paraId="1220E92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27,7</w:t>
            </w:r>
          </w:p>
        </w:tc>
        <w:tc>
          <w:tcPr>
            <w:tcW w:w="379" w:type="pct"/>
            <w:tcBorders>
              <w:top w:val="single" w:sz="4" w:space="0" w:color="auto"/>
              <w:left w:val="single" w:sz="4" w:space="0" w:color="auto"/>
              <w:bottom w:val="single" w:sz="4" w:space="0" w:color="auto"/>
            </w:tcBorders>
            <w:shd w:val="clear" w:color="auto" w:fill="FFFFFF"/>
            <w:vAlign w:val="center"/>
          </w:tcPr>
          <w:p w14:paraId="139D8F5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24,2</w:t>
            </w:r>
          </w:p>
        </w:tc>
        <w:tc>
          <w:tcPr>
            <w:tcW w:w="431" w:type="pct"/>
            <w:tcBorders>
              <w:top w:val="single" w:sz="4" w:space="0" w:color="auto"/>
              <w:left w:val="single" w:sz="4" w:space="0" w:color="auto"/>
              <w:bottom w:val="single" w:sz="4" w:space="0" w:color="auto"/>
              <w:right w:val="single" w:sz="4" w:space="0" w:color="auto"/>
            </w:tcBorders>
            <w:shd w:val="clear" w:color="auto" w:fill="FFFFFF"/>
            <w:vAlign w:val="center"/>
          </w:tcPr>
          <w:p w14:paraId="1E91582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27,6</w:t>
            </w:r>
          </w:p>
        </w:tc>
      </w:tr>
    </w:tbl>
    <w:p w14:paraId="230B171F" w14:textId="77777777" w:rsidR="00EF0558" w:rsidRPr="00586CF3" w:rsidRDefault="00EF0558" w:rsidP="00EF0558">
      <w:pPr>
        <w:widowControl w:val="0"/>
        <w:numPr>
          <w:ilvl w:val="0"/>
          <w:numId w:val="33"/>
        </w:numPr>
        <w:tabs>
          <w:tab w:val="left" w:pos="720"/>
          <w:tab w:val="left" w:pos="851"/>
        </w:tabs>
        <w:snapToGrid w:val="0"/>
        <w:spacing w:line="276" w:lineRule="auto"/>
        <w:ind w:left="1207" w:hanging="578"/>
        <w:contextualSpacing/>
        <w:jc w:val="both"/>
        <w:rPr>
          <w:rFonts w:eastAsia="DengXian"/>
          <w:b/>
          <w:bCs/>
          <w:i/>
          <w:spacing w:val="-10"/>
          <w:sz w:val="26"/>
          <w:szCs w:val="26"/>
        </w:rPr>
      </w:pPr>
      <w:r w:rsidRPr="00586CF3">
        <w:rPr>
          <w:rFonts w:eastAsia="DengXian"/>
          <w:b/>
          <w:bCs/>
          <w:i/>
          <w:spacing w:val="-10"/>
          <w:sz w:val="26"/>
          <w:szCs w:val="26"/>
        </w:rPr>
        <w:t>Gió</w:t>
      </w:r>
    </w:p>
    <w:p w14:paraId="7B82CAD0" w14:textId="77777777" w:rsidR="00EF0558" w:rsidRPr="00586CF3" w:rsidRDefault="00EF0558" w:rsidP="00EF0558">
      <w:pPr>
        <w:widowControl w:val="0"/>
        <w:snapToGrid w:val="0"/>
        <w:spacing w:line="276" w:lineRule="auto"/>
        <w:contextualSpacing/>
        <w:jc w:val="both"/>
        <w:rPr>
          <w:rFonts w:eastAsia="DengXian"/>
          <w:spacing w:val="-10"/>
          <w:sz w:val="26"/>
          <w:szCs w:val="26"/>
        </w:rPr>
      </w:pPr>
      <w:r w:rsidRPr="00586CF3">
        <w:rPr>
          <w:rFonts w:eastAsia="DengXian"/>
          <w:spacing w:val="-10"/>
          <w:sz w:val="26"/>
          <w:szCs w:val="26"/>
        </w:rPr>
        <w:t>- Hướng gió chủ yếu trong năm tại khu vực dự án là Tây - Tây Nam và Bắc - Đông Bắc. Gió Tây - Tây Nam thổi vào mùa mưa với vận tốc trung bình 3,6m/s. Gió Bắc - Đông Bắc thổi từ tháng 11 đến tháng 2 năm sau với vận tốc trung bình 2,4m/s. Tần suất gió dao động giữa các tháng từ 23-50%, tần suất lặng gió trong năm là 7-15%</w:t>
      </w:r>
    </w:p>
    <w:p w14:paraId="63AB837F" w14:textId="77777777" w:rsidR="00EF0558" w:rsidRPr="00586CF3" w:rsidRDefault="00EF0558" w:rsidP="00EF0558">
      <w:pPr>
        <w:widowControl w:val="0"/>
        <w:snapToGrid w:val="0"/>
        <w:spacing w:line="276" w:lineRule="auto"/>
        <w:contextualSpacing/>
        <w:jc w:val="both"/>
        <w:rPr>
          <w:rFonts w:eastAsia="DengXian"/>
          <w:spacing w:val="-10"/>
          <w:sz w:val="26"/>
          <w:szCs w:val="26"/>
        </w:rPr>
      </w:pPr>
      <w:bookmarkStart w:id="75" w:name="_Hlk179287682"/>
      <w:r w:rsidRPr="00586CF3">
        <w:rPr>
          <w:rFonts w:eastAsia="DengXian"/>
          <w:spacing w:val="-10"/>
          <w:sz w:val="26"/>
          <w:szCs w:val="26"/>
        </w:rPr>
        <w:t>- Áp lực gió: Khu vực xây dựng dự án thuộc quận 12 nằm trong vùng gió II, đạng địa hình C theo TCVN 2737-2023:</w:t>
      </w:r>
    </w:p>
    <w:tbl>
      <w:tblPr>
        <w:tblW w:w="9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3529"/>
        <w:gridCol w:w="15"/>
        <w:gridCol w:w="835"/>
        <w:gridCol w:w="15"/>
        <w:gridCol w:w="1545"/>
        <w:gridCol w:w="15"/>
        <w:gridCol w:w="1402"/>
        <w:gridCol w:w="15"/>
        <w:gridCol w:w="1765"/>
        <w:gridCol w:w="15"/>
      </w:tblGrid>
      <w:tr w:rsidR="00EF0558" w:rsidRPr="00586CF3" w14:paraId="5448D11D" w14:textId="77777777" w:rsidTr="00957B21">
        <w:trPr>
          <w:gridBefore w:val="1"/>
          <w:wBefore w:w="15" w:type="dxa"/>
          <w:trHeight w:val="20"/>
          <w:jc w:val="center"/>
        </w:trPr>
        <w:tc>
          <w:tcPr>
            <w:tcW w:w="3544" w:type="dxa"/>
            <w:gridSpan w:val="2"/>
            <w:vAlign w:val="center"/>
            <w:hideMark/>
          </w:tcPr>
          <w:p w14:paraId="45E09BBE" w14:textId="77777777" w:rsidR="00EF0558" w:rsidRPr="00586CF3" w:rsidRDefault="00EF0558" w:rsidP="00957B21">
            <w:pPr>
              <w:snapToGrid w:val="0"/>
              <w:spacing w:line="276" w:lineRule="auto"/>
              <w:contextualSpacing/>
              <w:jc w:val="center"/>
              <w:rPr>
                <w:rFonts w:eastAsia="DengXian"/>
                <w:b/>
                <w:bCs/>
                <w:spacing w:val="-10"/>
                <w:sz w:val="26"/>
                <w:szCs w:val="26"/>
              </w:rPr>
            </w:pPr>
            <w:r w:rsidRPr="00586CF3">
              <w:rPr>
                <w:rFonts w:eastAsia="DengXian"/>
                <w:b/>
                <w:bCs/>
                <w:spacing w:val="-10"/>
                <w:sz w:val="26"/>
                <w:szCs w:val="26"/>
              </w:rPr>
              <w:t>Địa danh</w:t>
            </w:r>
          </w:p>
        </w:tc>
        <w:tc>
          <w:tcPr>
            <w:tcW w:w="850" w:type="dxa"/>
            <w:gridSpan w:val="2"/>
            <w:vAlign w:val="center"/>
            <w:hideMark/>
          </w:tcPr>
          <w:p w14:paraId="54C3A47C" w14:textId="77777777" w:rsidR="00EF0558" w:rsidRPr="00586CF3" w:rsidRDefault="00EF0558" w:rsidP="00957B21">
            <w:pPr>
              <w:snapToGrid w:val="0"/>
              <w:spacing w:line="276" w:lineRule="auto"/>
              <w:contextualSpacing/>
              <w:jc w:val="center"/>
              <w:rPr>
                <w:rFonts w:eastAsia="DengXian"/>
                <w:b/>
                <w:bCs/>
                <w:spacing w:val="-10"/>
                <w:sz w:val="26"/>
                <w:szCs w:val="26"/>
              </w:rPr>
            </w:pPr>
            <w:r w:rsidRPr="00586CF3">
              <w:rPr>
                <w:rFonts w:eastAsia="DengXian"/>
                <w:b/>
                <w:bCs/>
                <w:spacing w:val="-10"/>
                <w:sz w:val="26"/>
                <w:szCs w:val="26"/>
              </w:rPr>
              <w:t>Vùng</w:t>
            </w:r>
          </w:p>
        </w:tc>
        <w:tc>
          <w:tcPr>
            <w:tcW w:w="1560" w:type="dxa"/>
            <w:gridSpan w:val="2"/>
            <w:vAlign w:val="center"/>
            <w:hideMark/>
          </w:tcPr>
          <w:p w14:paraId="708A086E" w14:textId="77777777" w:rsidR="00EF0558" w:rsidRPr="00586CF3" w:rsidRDefault="00EF0558" w:rsidP="00957B21">
            <w:pPr>
              <w:snapToGrid w:val="0"/>
              <w:spacing w:line="276" w:lineRule="auto"/>
              <w:contextualSpacing/>
              <w:jc w:val="center"/>
              <w:rPr>
                <w:rFonts w:eastAsia="DengXian"/>
                <w:b/>
                <w:bCs/>
                <w:spacing w:val="-10"/>
                <w:sz w:val="26"/>
                <w:szCs w:val="26"/>
              </w:rPr>
            </w:pPr>
            <w:r w:rsidRPr="00586CF3">
              <w:rPr>
                <w:rFonts w:eastAsia="DengXian"/>
                <w:b/>
                <w:bCs/>
                <w:i/>
                <w:iCs/>
                <w:spacing w:val="-10"/>
                <w:sz w:val="26"/>
                <w:szCs w:val="26"/>
              </w:rPr>
              <w:t>W</w:t>
            </w:r>
            <w:r w:rsidRPr="00586CF3">
              <w:rPr>
                <w:rFonts w:eastAsia="DengXian"/>
                <w:b/>
                <w:bCs/>
                <w:spacing w:val="-10"/>
                <w:sz w:val="26"/>
                <w:szCs w:val="26"/>
              </w:rPr>
              <w:t>0 (daN/m2)</w:t>
            </w:r>
            <w:r w:rsidRPr="00586CF3">
              <w:rPr>
                <w:rFonts w:eastAsia="DengXian"/>
                <w:b/>
                <w:bCs/>
                <w:spacing w:val="-10"/>
                <w:sz w:val="26"/>
                <w:szCs w:val="26"/>
              </w:rPr>
              <w:br/>
              <w:t>3 s, 20 năm</w:t>
            </w:r>
          </w:p>
        </w:tc>
        <w:tc>
          <w:tcPr>
            <w:tcW w:w="1417" w:type="dxa"/>
            <w:gridSpan w:val="2"/>
            <w:vAlign w:val="center"/>
            <w:hideMark/>
          </w:tcPr>
          <w:p w14:paraId="7A724690" w14:textId="77777777" w:rsidR="00EF0558" w:rsidRPr="00586CF3" w:rsidRDefault="00EF0558" w:rsidP="00957B21">
            <w:pPr>
              <w:snapToGrid w:val="0"/>
              <w:spacing w:line="276" w:lineRule="auto"/>
              <w:contextualSpacing/>
              <w:jc w:val="center"/>
              <w:rPr>
                <w:rFonts w:eastAsia="DengXian"/>
                <w:b/>
                <w:bCs/>
                <w:spacing w:val="-10"/>
                <w:sz w:val="26"/>
                <w:szCs w:val="26"/>
              </w:rPr>
            </w:pPr>
            <w:r w:rsidRPr="00586CF3">
              <w:rPr>
                <w:rFonts w:eastAsia="DengXian"/>
                <w:b/>
                <w:bCs/>
                <w:i/>
                <w:iCs/>
                <w:spacing w:val="-10"/>
                <w:sz w:val="26"/>
                <w:szCs w:val="26"/>
              </w:rPr>
              <w:t xml:space="preserve">V3s,50 </w:t>
            </w:r>
            <w:r w:rsidRPr="00586CF3">
              <w:rPr>
                <w:rFonts w:eastAsia="DengXian"/>
                <w:b/>
                <w:bCs/>
                <w:spacing w:val="-10"/>
                <w:sz w:val="26"/>
                <w:szCs w:val="26"/>
              </w:rPr>
              <w:t>(m/s)</w:t>
            </w:r>
            <w:r w:rsidRPr="00586CF3">
              <w:rPr>
                <w:rFonts w:eastAsia="DengXian"/>
                <w:b/>
                <w:bCs/>
                <w:spacing w:val="-10"/>
                <w:sz w:val="26"/>
                <w:szCs w:val="26"/>
              </w:rPr>
              <w:br/>
              <w:t>3 s, 50 năm</w:t>
            </w:r>
          </w:p>
        </w:tc>
        <w:tc>
          <w:tcPr>
            <w:tcW w:w="1780" w:type="dxa"/>
            <w:gridSpan w:val="2"/>
            <w:vAlign w:val="center"/>
            <w:hideMark/>
          </w:tcPr>
          <w:p w14:paraId="0D0A0404" w14:textId="77777777" w:rsidR="00EF0558" w:rsidRPr="00586CF3" w:rsidRDefault="00EF0558" w:rsidP="00957B21">
            <w:pPr>
              <w:snapToGrid w:val="0"/>
              <w:spacing w:line="276" w:lineRule="auto"/>
              <w:contextualSpacing/>
              <w:jc w:val="center"/>
              <w:rPr>
                <w:rFonts w:eastAsia="DengXian"/>
                <w:b/>
                <w:bCs/>
                <w:spacing w:val="-10"/>
                <w:sz w:val="26"/>
                <w:szCs w:val="26"/>
              </w:rPr>
            </w:pPr>
            <w:r w:rsidRPr="00586CF3">
              <w:rPr>
                <w:rFonts w:eastAsia="DengXian"/>
                <w:b/>
                <w:bCs/>
                <w:i/>
                <w:iCs/>
                <w:spacing w:val="-10"/>
                <w:sz w:val="26"/>
                <w:szCs w:val="26"/>
              </w:rPr>
              <w:t xml:space="preserve">V10m,50 </w:t>
            </w:r>
            <w:r w:rsidRPr="00586CF3">
              <w:rPr>
                <w:rFonts w:eastAsia="DengXian"/>
                <w:b/>
                <w:bCs/>
                <w:spacing w:val="-10"/>
                <w:sz w:val="26"/>
                <w:szCs w:val="26"/>
              </w:rPr>
              <w:t>(m/s)</w:t>
            </w:r>
            <w:r w:rsidRPr="00586CF3">
              <w:rPr>
                <w:rFonts w:eastAsia="DengXian"/>
                <w:b/>
                <w:bCs/>
                <w:spacing w:val="-10"/>
                <w:sz w:val="26"/>
                <w:szCs w:val="26"/>
              </w:rPr>
              <w:br/>
              <w:t>10 phút, 50 năm</w:t>
            </w:r>
          </w:p>
        </w:tc>
      </w:tr>
      <w:tr w:rsidR="00EF0558" w:rsidRPr="00586CF3" w14:paraId="40D760DA" w14:textId="77777777" w:rsidTr="00957B21">
        <w:trPr>
          <w:gridBefore w:val="1"/>
          <w:wBefore w:w="15" w:type="dxa"/>
          <w:trHeight w:val="20"/>
          <w:jc w:val="center"/>
        </w:trPr>
        <w:tc>
          <w:tcPr>
            <w:tcW w:w="3544" w:type="dxa"/>
            <w:gridSpan w:val="2"/>
            <w:vAlign w:val="center"/>
            <w:hideMark/>
          </w:tcPr>
          <w:p w14:paraId="088B2034"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(1)</w:t>
            </w:r>
          </w:p>
        </w:tc>
        <w:tc>
          <w:tcPr>
            <w:tcW w:w="850" w:type="dxa"/>
            <w:gridSpan w:val="2"/>
            <w:vAlign w:val="center"/>
            <w:hideMark/>
          </w:tcPr>
          <w:p w14:paraId="5C5F161F"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(2)</w:t>
            </w:r>
          </w:p>
        </w:tc>
        <w:tc>
          <w:tcPr>
            <w:tcW w:w="1560" w:type="dxa"/>
            <w:gridSpan w:val="2"/>
            <w:vAlign w:val="center"/>
            <w:hideMark/>
          </w:tcPr>
          <w:p w14:paraId="46E09C0C"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(3)</w:t>
            </w:r>
          </w:p>
        </w:tc>
        <w:tc>
          <w:tcPr>
            <w:tcW w:w="1417" w:type="dxa"/>
            <w:gridSpan w:val="2"/>
            <w:vAlign w:val="center"/>
            <w:hideMark/>
          </w:tcPr>
          <w:p w14:paraId="31CF4AB5"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(4)</w:t>
            </w:r>
          </w:p>
        </w:tc>
        <w:tc>
          <w:tcPr>
            <w:tcW w:w="1780" w:type="dxa"/>
            <w:gridSpan w:val="2"/>
            <w:vAlign w:val="center"/>
            <w:hideMark/>
          </w:tcPr>
          <w:p w14:paraId="7871CD21"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(5)</w:t>
            </w:r>
          </w:p>
        </w:tc>
      </w:tr>
      <w:tr w:rsidR="00EF0558" w:rsidRPr="00586CF3" w14:paraId="339FFDA0" w14:textId="77777777" w:rsidTr="00957B21">
        <w:trPr>
          <w:gridAfter w:val="1"/>
          <w:wAfter w:w="15" w:type="dxa"/>
          <w:trHeight w:val="20"/>
          <w:jc w:val="center"/>
        </w:trPr>
        <w:tc>
          <w:tcPr>
            <w:tcW w:w="3544" w:type="dxa"/>
            <w:gridSpan w:val="2"/>
            <w:vAlign w:val="center"/>
            <w:hideMark/>
          </w:tcPr>
          <w:p w14:paraId="21AB5A66" w14:textId="77777777" w:rsidR="00EF0558" w:rsidRPr="00586CF3" w:rsidRDefault="00EF0558" w:rsidP="00957B21">
            <w:pPr>
              <w:snapToGrid w:val="0"/>
              <w:spacing w:line="276" w:lineRule="auto"/>
              <w:contextualSpacing/>
              <w:jc w:val="both"/>
              <w:rPr>
                <w:rFonts w:eastAsia="DengXian"/>
                <w:spacing w:val="-10"/>
                <w:sz w:val="26"/>
                <w:szCs w:val="26"/>
              </w:rPr>
            </w:pPr>
            <w:r w:rsidRPr="00586CF3">
              <w:rPr>
                <w:rFonts w:eastAsia="DengXian"/>
                <w:spacing w:val="-10"/>
                <w:sz w:val="26"/>
                <w:szCs w:val="26"/>
              </w:rPr>
              <w:t>Tất cả các thành phố, quận, huyện (bao gồm cả thành phố Thủ Đức, không bao gồm huyện Củ Chi)</w:t>
            </w:r>
          </w:p>
        </w:tc>
        <w:tc>
          <w:tcPr>
            <w:tcW w:w="850" w:type="dxa"/>
            <w:gridSpan w:val="2"/>
            <w:vAlign w:val="center"/>
            <w:hideMark/>
          </w:tcPr>
          <w:p w14:paraId="45B7AE4E"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II</w:t>
            </w:r>
          </w:p>
        </w:tc>
        <w:tc>
          <w:tcPr>
            <w:tcW w:w="1560" w:type="dxa"/>
            <w:gridSpan w:val="2"/>
            <w:vAlign w:val="center"/>
            <w:hideMark/>
          </w:tcPr>
          <w:p w14:paraId="32A6C978"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95</w:t>
            </w:r>
          </w:p>
        </w:tc>
        <w:tc>
          <w:tcPr>
            <w:tcW w:w="1417" w:type="dxa"/>
            <w:gridSpan w:val="2"/>
            <w:vAlign w:val="center"/>
            <w:hideMark/>
          </w:tcPr>
          <w:p w14:paraId="438BBFFC"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44</w:t>
            </w:r>
          </w:p>
        </w:tc>
        <w:tc>
          <w:tcPr>
            <w:tcW w:w="1780" w:type="dxa"/>
            <w:gridSpan w:val="2"/>
            <w:vAlign w:val="center"/>
            <w:hideMark/>
          </w:tcPr>
          <w:p w14:paraId="6350F3A5"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31</w:t>
            </w:r>
          </w:p>
        </w:tc>
      </w:tr>
      <w:tr w:rsidR="00EF0558" w:rsidRPr="00586CF3" w14:paraId="32CAED9A" w14:textId="77777777" w:rsidTr="00957B21">
        <w:trPr>
          <w:gridAfter w:val="1"/>
          <w:wAfter w:w="15" w:type="dxa"/>
          <w:trHeight w:val="20"/>
          <w:jc w:val="center"/>
        </w:trPr>
        <w:tc>
          <w:tcPr>
            <w:tcW w:w="3544" w:type="dxa"/>
            <w:gridSpan w:val="2"/>
            <w:vAlign w:val="center"/>
            <w:hideMark/>
          </w:tcPr>
          <w:p w14:paraId="1BD1A032" w14:textId="77777777" w:rsidR="00EF0558" w:rsidRPr="00586CF3" w:rsidRDefault="00EF0558" w:rsidP="00957B21">
            <w:pPr>
              <w:snapToGrid w:val="0"/>
              <w:spacing w:line="276" w:lineRule="auto"/>
              <w:contextualSpacing/>
              <w:jc w:val="both"/>
              <w:rPr>
                <w:rFonts w:eastAsia="DengXian"/>
                <w:spacing w:val="-10"/>
                <w:sz w:val="26"/>
                <w:szCs w:val="26"/>
              </w:rPr>
            </w:pPr>
            <w:r w:rsidRPr="00586CF3">
              <w:rPr>
                <w:rFonts w:eastAsia="DengXian"/>
                <w:spacing w:val="-10"/>
                <w:sz w:val="26"/>
                <w:szCs w:val="26"/>
              </w:rPr>
              <w:t xml:space="preserve">Huyện Củ Chi </w:t>
            </w:r>
          </w:p>
        </w:tc>
        <w:tc>
          <w:tcPr>
            <w:tcW w:w="850" w:type="dxa"/>
            <w:gridSpan w:val="2"/>
            <w:vAlign w:val="center"/>
            <w:hideMark/>
          </w:tcPr>
          <w:p w14:paraId="53FB5310"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I</w:t>
            </w:r>
          </w:p>
        </w:tc>
        <w:tc>
          <w:tcPr>
            <w:tcW w:w="1560" w:type="dxa"/>
            <w:gridSpan w:val="2"/>
            <w:vAlign w:val="center"/>
            <w:hideMark/>
          </w:tcPr>
          <w:p w14:paraId="6BAE6FCA"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65</w:t>
            </w:r>
          </w:p>
        </w:tc>
        <w:tc>
          <w:tcPr>
            <w:tcW w:w="1417" w:type="dxa"/>
            <w:gridSpan w:val="2"/>
            <w:vAlign w:val="center"/>
            <w:hideMark/>
          </w:tcPr>
          <w:p w14:paraId="1E039690"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36</w:t>
            </w:r>
          </w:p>
        </w:tc>
        <w:tc>
          <w:tcPr>
            <w:tcW w:w="1780" w:type="dxa"/>
            <w:gridSpan w:val="2"/>
            <w:vAlign w:val="center"/>
            <w:hideMark/>
          </w:tcPr>
          <w:p w14:paraId="0AB3E7A9" w14:textId="77777777" w:rsidR="00EF0558" w:rsidRPr="00586CF3" w:rsidRDefault="00EF0558" w:rsidP="00957B21">
            <w:pPr>
              <w:snapToGrid w:val="0"/>
              <w:spacing w:line="276" w:lineRule="auto"/>
              <w:contextualSpacing/>
              <w:jc w:val="center"/>
              <w:rPr>
                <w:rFonts w:eastAsia="DengXian"/>
                <w:spacing w:val="-10"/>
                <w:sz w:val="26"/>
                <w:szCs w:val="26"/>
              </w:rPr>
            </w:pPr>
            <w:r w:rsidRPr="00586CF3">
              <w:rPr>
                <w:rFonts w:eastAsia="DengXian"/>
                <w:spacing w:val="-10"/>
                <w:sz w:val="26"/>
                <w:szCs w:val="26"/>
              </w:rPr>
              <w:t>26</w:t>
            </w:r>
          </w:p>
        </w:tc>
      </w:tr>
    </w:tbl>
    <w:bookmarkEnd w:id="75"/>
    <w:p w14:paraId="2E09F10E" w14:textId="77777777" w:rsidR="00EF0558" w:rsidRPr="00586CF3" w:rsidRDefault="00EF0558" w:rsidP="00EF0558">
      <w:pPr>
        <w:widowControl w:val="0"/>
        <w:numPr>
          <w:ilvl w:val="0"/>
          <w:numId w:val="33"/>
        </w:numPr>
        <w:tabs>
          <w:tab w:val="left" w:pos="720"/>
          <w:tab w:val="left" w:pos="851"/>
        </w:tabs>
        <w:snapToGrid w:val="0"/>
        <w:spacing w:line="276" w:lineRule="auto"/>
        <w:ind w:left="1207" w:hanging="578"/>
        <w:contextualSpacing/>
        <w:jc w:val="both"/>
        <w:rPr>
          <w:rFonts w:eastAsia="DengXian"/>
          <w:b/>
          <w:bCs/>
          <w:i/>
          <w:spacing w:val="-10"/>
          <w:sz w:val="26"/>
          <w:szCs w:val="26"/>
        </w:rPr>
      </w:pPr>
      <w:r w:rsidRPr="00586CF3">
        <w:rPr>
          <w:rFonts w:eastAsia="DengXian"/>
          <w:b/>
          <w:bCs/>
          <w:i/>
          <w:spacing w:val="-10"/>
          <w:sz w:val="26"/>
          <w:szCs w:val="26"/>
        </w:rPr>
        <w:t>Mưa</w:t>
      </w:r>
    </w:p>
    <w:p w14:paraId="4E718432" w14:textId="77777777" w:rsidR="00EF0558" w:rsidRPr="00586CF3" w:rsidRDefault="00EF0558" w:rsidP="00EF0558">
      <w:pPr>
        <w:widowControl w:val="0"/>
        <w:snapToGrid w:val="0"/>
        <w:spacing w:line="276" w:lineRule="auto"/>
        <w:ind w:right="9" w:firstLine="270"/>
        <w:contextualSpacing/>
        <w:jc w:val="both"/>
        <w:rPr>
          <w:rFonts w:eastAsia="DengXian"/>
          <w:spacing w:val="-10"/>
          <w:sz w:val="26"/>
          <w:szCs w:val="26"/>
        </w:rPr>
      </w:pPr>
      <w:r w:rsidRPr="00586CF3">
        <w:rPr>
          <w:rFonts w:eastAsia="DengXian"/>
          <w:spacing w:val="-10"/>
          <w:sz w:val="26"/>
          <w:szCs w:val="26"/>
        </w:rPr>
        <w:t>Khu vực dự án nằm trong vùng khí hậu nhiệt đới gió mùa với 2 mùa rõ rệt trong năm là mùa mưa và mùa khô:</w:t>
      </w:r>
    </w:p>
    <w:p w14:paraId="73E95165"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Mùa mưa: từ tháng 5 đến tháng 10</w:t>
      </w:r>
    </w:p>
    <w:p w14:paraId="58E48AB9"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Mùa khô: từ tháng 11 đến tháng 4 năm sau.</w:t>
      </w:r>
    </w:p>
    <w:p w14:paraId="52AABEF0" w14:textId="77777777" w:rsidR="00EF0558" w:rsidRPr="00586CF3" w:rsidRDefault="00EF0558" w:rsidP="00EF0558">
      <w:pPr>
        <w:widowControl w:val="0"/>
        <w:snapToGrid w:val="0"/>
        <w:spacing w:line="276" w:lineRule="auto"/>
        <w:ind w:right="-288" w:firstLine="270"/>
        <w:contextualSpacing/>
        <w:jc w:val="both"/>
        <w:rPr>
          <w:rFonts w:eastAsia="DengXian"/>
          <w:spacing w:val="-10"/>
          <w:sz w:val="26"/>
          <w:szCs w:val="26"/>
        </w:rPr>
      </w:pPr>
      <w:r w:rsidRPr="00586CF3">
        <w:rPr>
          <w:rFonts w:eastAsia="DengXian"/>
          <w:spacing w:val="-10"/>
          <w:sz w:val="26"/>
          <w:szCs w:val="26"/>
        </w:rPr>
        <w:t>Lượng mưa trung bình nhiều năm tại Tân Sơn Hòa như sau:</w:t>
      </w:r>
    </w:p>
    <w:p w14:paraId="7B6BCDF5"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Lượng mưa trung bình nhiều năm: 1.935 mm</w:t>
      </w:r>
    </w:p>
    <w:p w14:paraId="71C928DC"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Lượng mưa năm cao nhất 1980: 2.718</w:t>
      </w:r>
    </w:p>
    <w:p w14:paraId="4D317FAD"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lastRenderedPageBreak/>
        <w:t>Lượng mưa năm nhỏ nhất 1958: 1.392</w:t>
      </w:r>
    </w:p>
    <w:p w14:paraId="7EFBDE25"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Số ngày mưa trung bình/năm: 159 ngày</w:t>
      </w:r>
    </w:p>
    <w:p w14:paraId="1F862A87" w14:textId="77777777" w:rsidR="00EF0558" w:rsidRPr="00586CF3" w:rsidRDefault="00EF0558" w:rsidP="00EF0558">
      <w:pPr>
        <w:widowControl w:val="0"/>
        <w:numPr>
          <w:ilvl w:val="0"/>
          <w:numId w:val="32"/>
        </w:numPr>
        <w:tabs>
          <w:tab w:val="num" w:pos="720"/>
        </w:tabs>
        <w:snapToGrid w:val="0"/>
        <w:spacing w:line="276" w:lineRule="auto"/>
        <w:ind w:left="720" w:right="-288" w:hanging="270"/>
        <w:contextualSpacing/>
        <w:jc w:val="both"/>
        <w:rPr>
          <w:rFonts w:eastAsia="DengXian"/>
          <w:spacing w:val="-10"/>
          <w:sz w:val="26"/>
          <w:szCs w:val="26"/>
        </w:rPr>
      </w:pPr>
      <w:r w:rsidRPr="00586CF3">
        <w:rPr>
          <w:rFonts w:eastAsia="DengXian"/>
          <w:spacing w:val="-10"/>
          <w:sz w:val="26"/>
          <w:szCs w:val="26"/>
        </w:rPr>
        <w:t>Lượng mưa ngày lớn nhất 179mm.</w:t>
      </w:r>
    </w:p>
    <w:tbl>
      <w:tblPr>
        <w:tblOverlap w:val="never"/>
        <w:tblW w:w="5000" w:type="pct"/>
        <w:jc w:val="center"/>
        <w:tblCellMar>
          <w:left w:w="10" w:type="dxa"/>
          <w:right w:w="10" w:type="dxa"/>
        </w:tblCellMar>
        <w:tblLook w:val="04A0" w:firstRow="1" w:lastRow="0" w:firstColumn="1" w:lastColumn="0" w:noHBand="0" w:noVBand="1"/>
      </w:tblPr>
      <w:tblGrid>
        <w:gridCol w:w="740"/>
        <w:gridCol w:w="726"/>
        <w:gridCol w:w="730"/>
        <w:gridCol w:w="730"/>
        <w:gridCol w:w="730"/>
        <w:gridCol w:w="730"/>
        <w:gridCol w:w="726"/>
        <w:gridCol w:w="772"/>
        <w:gridCol w:w="730"/>
        <w:gridCol w:w="730"/>
        <w:gridCol w:w="726"/>
        <w:gridCol w:w="730"/>
        <w:gridCol w:w="830"/>
      </w:tblGrid>
      <w:tr w:rsidR="00EF0558" w:rsidRPr="00586CF3" w14:paraId="49117AD8" w14:textId="77777777" w:rsidTr="00957B21">
        <w:trPr>
          <w:trHeight w:val="394"/>
          <w:jc w:val="center"/>
        </w:trPr>
        <w:tc>
          <w:tcPr>
            <w:tcW w:w="384" w:type="pct"/>
            <w:tcBorders>
              <w:top w:val="single" w:sz="4" w:space="0" w:color="auto"/>
              <w:left w:val="single" w:sz="4" w:space="0" w:color="auto"/>
            </w:tcBorders>
            <w:shd w:val="clear" w:color="auto" w:fill="FFFFFF"/>
            <w:vAlign w:val="center"/>
          </w:tcPr>
          <w:p w14:paraId="791A44E5"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377" w:type="pct"/>
            <w:tcBorders>
              <w:top w:val="single" w:sz="4" w:space="0" w:color="auto"/>
            </w:tcBorders>
            <w:shd w:val="clear" w:color="auto" w:fill="FFFFFF"/>
            <w:vAlign w:val="center"/>
          </w:tcPr>
          <w:p w14:paraId="7FD20CCF"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379" w:type="pct"/>
            <w:tcBorders>
              <w:top w:val="single" w:sz="4" w:space="0" w:color="auto"/>
            </w:tcBorders>
            <w:shd w:val="clear" w:color="auto" w:fill="FFFFFF"/>
            <w:vAlign w:val="center"/>
          </w:tcPr>
          <w:p w14:paraId="384258B6"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379" w:type="pct"/>
            <w:tcBorders>
              <w:top w:val="single" w:sz="4" w:space="0" w:color="auto"/>
            </w:tcBorders>
            <w:shd w:val="clear" w:color="auto" w:fill="FFFFFF"/>
            <w:vAlign w:val="center"/>
          </w:tcPr>
          <w:p w14:paraId="64520D2A"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379" w:type="pct"/>
            <w:tcBorders>
              <w:top w:val="single" w:sz="4" w:space="0" w:color="auto"/>
            </w:tcBorders>
            <w:shd w:val="clear" w:color="auto" w:fill="FFFFFF"/>
            <w:vAlign w:val="center"/>
          </w:tcPr>
          <w:p w14:paraId="3ACFF64D" w14:textId="77777777" w:rsidR="00EF0558" w:rsidRPr="00586CF3" w:rsidRDefault="00EF0558" w:rsidP="00957B21">
            <w:pPr>
              <w:snapToGrid w:val="0"/>
              <w:spacing w:line="276" w:lineRule="auto"/>
              <w:contextualSpacing/>
              <w:jc w:val="center"/>
              <w:rPr>
                <w:rFonts w:eastAsia="DengXian"/>
                <w:b/>
                <w:spacing w:val="-10"/>
                <w:sz w:val="26"/>
                <w:szCs w:val="26"/>
                <w:lang w:val="vi-VN"/>
              </w:rPr>
            </w:pPr>
          </w:p>
        </w:tc>
        <w:tc>
          <w:tcPr>
            <w:tcW w:w="756" w:type="pct"/>
            <w:gridSpan w:val="2"/>
            <w:tcBorders>
              <w:top w:val="single" w:sz="4" w:space="0" w:color="auto"/>
            </w:tcBorders>
            <w:shd w:val="clear" w:color="auto" w:fill="FFFFFF"/>
            <w:vAlign w:val="center"/>
          </w:tcPr>
          <w:p w14:paraId="5728ACFB"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Tháng</w:t>
            </w:r>
          </w:p>
        </w:tc>
        <w:tc>
          <w:tcPr>
            <w:tcW w:w="401" w:type="pct"/>
            <w:tcBorders>
              <w:top w:val="single" w:sz="4" w:space="0" w:color="auto"/>
            </w:tcBorders>
            <w:shd w:val="clear" w:color="auto" w:fill="FFFFFF"/>
            <w:vAlign w:val="center"/>
          </w:tcPr>
          <w:p w14:paraId="4E80FE30"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45A44B95"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4AF46C4B"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7" w:type="pct"/>
            <w:tcBorders>
              <w:top w:val="single" w:sz="4" w:space="0" w:color="auto"/>
            </w:tcBorders>
            <w:shd w:val="clear" w:color="auto" w:fill="FFFFFF"/>
            <w:vAlign w:val="center"/>
          </w:tcPr>
          <w:p w14:paraId="1DEB58EF"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379" w:type="pct"/>
            <w:tcBorders>
              <w:top w:val="single" w:sz="4" w:space="0" w:color="auto"/>
            </w:tcBorders>
            <w:shd w:val="clear" w:color="auto" w:fill="FFFFFF"/>
            <w:vAlign w:val="center"/>
          </w:tcPr>
          <w:p w14:paraId="68BF7A93" w14:textId="77777777" w:rsidR="00EF0558" w:rsidRPr="00586CF3" w:rsidRDefault="00EF0558" w:rsidP="00957B21">
            <w:pPr>
              <w:snapToGrid w:val="0"/>
              <w:spacing w:line="276" w:lineRule="auto"/>
              <w:contextualSpacing/>
              <w:jc w:val="center"/>
              <w:rPr>
                <w:rFonts w:eastAsia="DengXian"/>
                <w:b/>
                <w:spacing w:val="-10"/>
                <w:sz w:val="26"/>
                <w:szCs w:val="26"/>
              </w:rPr>
            </w:pPr>
          </w:p>
        </w:tc>
        <w:tc>
          <w:tcPr>
            <w:tcW w:w="431" w:type="pct"/>
            <w:vMerge w:val="restart"/>
            <w:tcBorders>
              <w:top w:val="single" w:sz="4" w:space="0" w:color="auto"/>
              <w:left w:val="single" w:sz="4" w:space="0" w:color="auto"/>
              <w:right w:val="single" w:sz="4" w:space="0" w:color="auto"/>
            </w:tcBorders>
            <w:shd w:val="clear" w:color="auto" w:fill="FFFFFF"/>
            <w:vAlign w:val="center"/>
          </w:tcPr>
          <w:p w14:paraId="14CE4A9F"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Năm</w:t>
            </w:r>
          </w:p>
        </w:tc>
      </w:tr>
      <w:tr w:rsidR="00EF0558" w:rsidRPr="00586CF3" w14:paraId="55372598" w14:textId="77777777" w:rsidTr="00957B21">
        <w:trPr>
          <w:trHeight w:val="389"/>
          <w:jc w:val="center"/>
        </w:trPr>
        <w:tc>
          <w:tcPr>
            <w:tcW w:w="384" w:type="pct"/>
            <w:tcBorders>
              <w:top w:val="single" w:sz="4" w:space="0" w:color="auto"/>
              <w:left w:val="single" w:sz="4" w:space="0" w:color="auto"/>
            </w:tcBorders>
            <w:shd w:val="clear" w:color="auto" w:fill="FFFFFF"/>
            <w:vAlign w:val="center"/>
          </w:tcPr>
          <w:p w14:paraId="3EA29C71"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w:t>
            </w:r>
          </w:p>
        </w:tc>
        <w:tc>
          <w:tcPr>
            <w:tcW w:w="377" w:type="pct"/>
            <w:tcBorders>
              <w:top w:val="single" w:sz="4" w:space="0" w:color="auto"/>
              <w:left w:val="single" w:sz="4" w:space="0" w:color="auto"/>
            </w:tcBorders>
            <w:shd w:val="clear" w:color="auto" w:fill="FFFFFF"/>
            <w:vAlign w:val="center"/>
          </w:tcPr>
          <w:p w14:paraId="7F586B12"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w:t>
            </w:r>
          </w:p>
        </w:tc>
        <w:tc>
          <w:tcPr>
            <w:tcW w:w="379" w:type="pct"/>
            <w:tcBorders>
              <w:top w:val="single" w:sz="4" w:space="0" w:color="auto"/>
              <w:left w:val="single" w:sz="4" w:space="0" w:color="auto"/>
            </w:tcBorders>
            <w:shd w:val="clear" w:color="auto" w:fill="FFFFFF"/>
            <w:vAlign w:val="center"/>
          </w:tcPr>
          <w:p w14:paraId="7E10917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III</w:t>
            </w:r>
          </w:p>
        </w:tc>
        <w:tc>
          <w:tcPr>
            <w:tcW w:w="379" w:type="pct"/>
            <w:tcBorders>
              <w:top w:val="single" w:sz="4" w:space="0" w:color="auto"/>
              <w:left w:val="single" w:sz="4" w:space="0" w:color="auto"/>
            </w:tcBorders>
            <w:shd w:val="clear" w:color="auto" w:fill="FFFFFF"/>
            <w:vAlign w:val="center"/>
          </w:tcPr>
          <w:p w14:paraId="5CA8784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IV</w:t>
            </w:r>
          </w:p>
        </w:tc>
        <w:tc>
          <w:tcPr>
            <w:tcW w:w="379" w:type="pct"/>
            <w:tcBorders>
              <w:top w:val="single" w:sz="4" w:space="0" w:color="auto"/>
              <w:left w:val="single" w:sz="4" w:space="0" w:color="auto"/>
            </w:tcBorders>
            <w:shd w:val="clear" w:color="auto" w:fill="FFFFFF"/>
            <w:vAlign w:val="center"/>
          </w:tcPr>
          <w:p w14:paraId="461B797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w:t>
            </w:r>
          </w:p>
        </w:tc>
        <w:tc>
          <w:tcPr>
            <w:tcW w:w="379" w:type="pct"/>
            <w:tcBorders>
              <w:top w:val="single" w:sz="4" w:space="0" w:color="auto"/>
              <w:left w:val="single" w:sz="4" w:space="0" w:color="auto"/>
            </w:tcBorders>
            <w:shd w:val="clear" w:color="auto" w:fill="FFFFFF"/>
            <w:vAlign w:val="center"/>
          </w:tcPr>
          <w:p w14:paraId="270E8D43"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w:t>
            </w:r>
          </w:p>
        </w:tc>
        <w:tc>
          <w:tcPr>
            <w:tcW w:w="377" w:type="pct"/>
            <w:tcBorders>
              <w:top w:val="single" w:sz="4" w:space="0" w:color="auto"/>
              <w:left w:val="single" w:sz="4" w:space="0" w:color="auto"/>
            </w:tcBorders>
            <w:shd w:val="clear" w:color="auto" w:fill="FFFFFF"/>
            <w:vAlign w:val="center"/>
          </w:tcPr>
          <w:p w14:paraId="744E196E"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w:t>
            </w:r>
          </w:p>
        </w:tc>
        <w:tc>
          <w:tcPr>
            <w:tcW w:w="401" w:type="pct"/>
            <w:tcBorders>
              <w:top w:val="single" w:sz="4" w:space="0" w:color="auto"/>
              <w:left w:val="single" w:sz="4" w:space="0" w:color="auto"/>
            </w:tcBorders>
            <w:shd w:val="clear" w:color="auto" w:fill="FFFFFF"/>
            <w:vAlign w:val="center"/>
          </w:tcPr>
          <w:p w14:paraId="733285D9"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VIII</w:t>
            </w:r>
          </w:p>
        </w:tc>
        <w:tc>
          <w:tcPr>
            <w:tcW w:w="379" w:type="pct"/>
            <w:tcBorders>
              <w:top w:val="single" w:sz="4" w:space="0" w:color="auto"/>
              <w:left w:val="single" w:sz="4" w:space="0" w:color="auto"/>
            </w:tcBorders>
            <w:shd w:val="clear" w:color="auto" w:fill="FFFFFF"/>
            <w:vAlign w:val="center"/>
          </w:tcPr>
          <w:p w14:paraId="7445BD74"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IX</w:t>
            </w:r>
          </w:p>
        </w:tc>
        <w:tc>
          <w:tcPr>
            <w:tcW w:w="379" w:type="pct"/>
            <w:tcBorders>
              <w:top w:val="single" w:sz="4" w:space="0" w:color="auto"/>
              <w:left w:val="single" w:sz="4" w:space="0" w:color="auto"/>
            </w:tcBorders>
            <w:shd w:val="clear" w:color="auto" w:fill="FFFFFF"/>
            <w:vAlign w:val="center"/>
          </w:tcPr>
          <w:p w14:paraId="3282137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w:t>
            </w:r>
          </w:p>
        </w:tc>
        <w:tc>
          <w:tcPr>
            <w:tcW w:w="377" w:type="pct"/>
            <w:tcBorders>
              <w:top w:val="single" w:sz="4" w:space="0" w:color="auto"/>
              <w:left w:val="single" w:sz="4" w:space="0" w:color="auto"/>
            </w:tcBorders>
            <w:shd w:val="clear" w:color="auto" w:fill="FFFFFF"/>
            <w:vAlign w:val="center"/>
          </w:tcPr>
          <w:p w14:paraId="433072C0"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w:t>
            </w:r>
          </w:p>
        </w:tc>
        <w:tc>
          <w:tcPr>
            <w:tcW w:w="379" w:type="pct"/>
            <w:tcBorders>
              <w:top w:val="single" w:sz="4" w:space="0" w:color="auto"/>
              <w:left w:val="single" w:sz="4" w:space="0" w:color="auto"/>
            </w:tcBorders>
            <w:shd w:val="clear" w:color="auto" w:fill="FFFFFF"/>
            <w:vAlign w:val="center"/>
          </w:tcPr>
          <w:p w14:paraId="34AEF908" w14:textId="77777777" w:rsidR="00EF0558" w:rsidRPr="00586CF3" w:rsidRDefault="00EF0558" w:rsidP="00957B21">
            <w:pPr>
              <w:widowControl w:val="0"/>
              <w:snapToGrid w:val="0"/>
              <w:spacing w:line="276" w:lineRule="auto"/>
              <w:contextualSpacing/>
              <w:jc w:val="center"/>
              <w:rPr>
                <w:rFonts w:eastAsia="DengXian"/>
                <w:b/>
                <w:spacing w:val="-10"/>
                <w:sz w:val="26"/>
                <w:szCs w:val="26"/>
                <w:lang w:val="vi-VN" w:eastAsia="vi-VN"/>
              </w:rPr>
            </w:pPr>
            <w:r w:rsidRPr="00586CF3">
              <w:rPr>
                <w:rFonts w:eastAsia="DengXian"/>
                <w:b/>
                <w:color w:val="000000"/>
                <w:spacing w:val="-10"/>
                <w:sz w:val="26"/>
                <w:szCs w:val="26"/>
                <w:lang w:val="vi-VN" w:eastAsia="vi-VN"/>
              </w:rPr>
              <w:t>XII</w:t>
            </w:r>
          </w:p>
        </w:tc>
        <w:tc>
          <w:tcPr>
            <w:tcW w:w="431" w:type="pct"/>
            <w:vMerge/>
            <w:tcBorders>
              <w:left w:val="single" w:sz="4" w:space="0" w:color="auto"/>
              <w:right w:val="single" w:sz="4" w:space="0" w:color="auto"/>
            </w:tcBorders>
            <w:shd w:val="clear" w:color="auto" w:fill="FFFFFF"/>
            <w:vAlign w:val="center"/>
          </w:tcPr>
          <w:p w14:paraId="3794741C" w14:textId="77777777" w:rsidR="00EF0558" w:rsidRPr="00586CF3" w:rsidRDefault="00EF0558" w:rsidP="00957B21">
            <w:pPr>
              <w:snapToGrid w:val="0"/>
              <w:spacing w:line="276" w:lineRule="auto"/>
              <w:contextualSpacing/>
              <w:jc w:val="center"/>
              <w:rPr>
                <w:rFonts w:eastAsia="DengXian"/>
                <w:b/>
                <w:spacing w:val="-10"/>
                <w:sz w:val="26"/>
                <w:szCs w:val="26"/>
              </w:rPr>
            </w:pPr>
          </w:p>
        </w:tc>
      </w:tr>
      <w:tr w:rsidR="00EF0558" w:rsidRPr="00586CF3" w14:paraId="388423C0" w14:textId="77777777" w:rsidTr="00957B21">
        <w:trPr>
          <w:trHeight w:val="398"/>
          <w:jc w:val="center"/>
        </w:trPr>
        <w:tc>
          <w:tcPr>
            <w:tcW w:w="384" w:type="pct"/>
            <w:tcBorders>
              <w:top w:val="single" w:sz="4" w:space="0" w:color="auto"/>
              <w:left w:val="single" w:sz="4" w:space="0" w:color="auto"/>
              <w:bottom w:val="single" w:sz="4" w:space="0" w:color="auto"/>
            </w:tcBorders>
            <w:shd w:val="clear" w:color="auto" w:fill="FFFFFF"/>
            <w:vAlign w:val="center"/>
          </w:tcPr>
          <w:p w14:paraId="3FAA26BD"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69</w:t>
            </w:r>
          </w:p>
        </w:tc>
        <w:tc>
          <w:tcPr>
            <w:tcW w:w="377" w:type="pct"/>
            <w:tcBorders>
              <w:top w:val="single" w:sz="4" w:space="0" w:color="auto"/>
              <w:left w:val="single" w:sz="4" w:space="0" w:color="auto"/>
              <w:bottom w:val="single" w:sz="4" w:space="0" w:color="auto"/>
            </w:tcBorders>
            <w:shd w:val="clear" w:color="auto" w:fill="FFFFFF"/>
            <w:vAlign w:val="center"/>
          </w:tcPr>
          <w:p w14:paraId="7D9CF76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38</w:t>
            </w:r>
          </w:p>
        </w:tc>
        <w:tc>
          <w:tcPr>
            <w:tcW w:w="379" w:type="pct"/>
            <w:tcBorders>
              <w:top w:val="single" w:sz="4" w:space="0" w:color="auto"/>
              <w:left w:val="single" w:sz="4" w:space="0" w:color="auto"/>
              <w:bottom w:val="single" w:sz="4" w:space="0" w:color="auto"/>
            </w:tcBorders>
            <w:shd w:val="clear" w:color="auto" w:fill="FFFFFF"/>
            <w:vAlign w:val="center"/>
          </w:tcPr>
          <w:p w14:paraId="09CCF77A"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103</w:t>
            </w:r>
          </w:p>
        </w:tc>
        <w:tc>
          <w:tcPr>
            <w:tcW w:w="379" w:type="pct"/>
            <w:tcBorders>
              <w:top w:val="single" w:sz="4" w:space="0" w:color="auto"/>
              <w:left w:val="single" w:sz="4" w:space="0" w:color="auto"/>
              <w:bottom w:val="single" w:sz="4" w:space="0" w:color="auto"/>
            </w:tcBorders>
            <w:shd w:val="clear" w:color="auto" w:fill="FFFFFF"/>
            <w:vAlign w:val="center"/>
          </w:tcPr>
          <w:p w14:paraId="173EC5EF"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89</w:t>
            </w:r>
          </w:p>
        </w:tc>
        <w:tc>
          <w:tcPr>
            <w:tcW w:w="379" w:type="pct"/>
            <w:tcBorders>
              <w:top w:val="single" w:sz="4" w:space="0" w:color="auto"/>
              <w:left w:val="single" w:sz="4" w:space="0" w:color="auto"/>
              <w:bottom w:val="single" w:sz="4" w:space="0" w:color="auto"/>
            </w:tcBorders>
            <w:shd w:val="clear" w:color="auto" w:fill="FFFFFF"/>
            <w:vAlign w:val="center"/>
          </w:tcPr>
          <w:p w14:paraId="5E3C27A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155</w:t>
            </w:r>
          </w:p>
        </w:tc>
        <w:tc>
          <w:tcPr>
            <w:tcW w:w="379" w:type="pct"/>
            <w:tcBorders>
              <w:top w:val="single" w:sz="4" w:space="0" w:color="auto"/>
              <w:left w:val="single" w:sz="4" w:space="0" w:color="auto"/>
              <w:bottom w:val="single" w:sz="4" w:space="0" w:color="auto"/>
            </w:tcBorders>
            <w:shd w:val="clear" w:color="auto" w:fill="FFFFFF"/>
            <w:vAlign w:val="center"/>
          </w:tcPr>
          <w:p w14:paraId="44CA3CF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137</w:t>
            </w:r>
          </w:p>
        </w:tc>
        <w:tc>
          <w:tcPr>
            <w:tcW w:w="377" w:type="pct"/>
            <w:tcBorders>
              <w:top w:val="single" w:sz="4" w:space="0" w:color="auto"/>
              <w:left w:val="single" w:sz="4" w:space="0" w:color="auto"/>
              <w:bottom w:val="single" w:sz="4" w:space="0" w:color="auto"/>
            </w:tcBorders>
            <w:shd w:val="clear" w:color="auto" w:fill="FFFFFF"/>
            <w:vAlign w:val="center"/>
          </w:tcPr>
          <w:p w14:paraId="1D91768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150</w:t>
            </w:r>
          </w:p>
        </w:tc>
        <w:tc>
          <w:tcPr>
            <w:tcW w:w="401" w:type="pct"/>
            <w:tcBorders>
              <w:top w:val="single" w:sz="4" w:space="0" w:color="auto"/>
              <w:left w:val="single" w:sz="4" w:space="0" w:color="auto"/>
              <w:bottom w:val="single" w:sz="4" w:space="0" w:color="auto"/>
            </w:tcBorders>
            <w:shd w:val="clear" w:color="auto" w:fill="FFFFFF"/>
            <w:vAlign w:val="center"/>
          </w:tcPr>
          <w:p w14:paraId="707D8FC7"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177</w:t>
            </w:r>
          </w:p>
        </w:tc>
        <w:tc>
          <w:tcPr>
            <w:tcW w:w="379" w:type="pct"/>
            <w:tcBorders>
              <w:top w:val="single" w:sz="4" w:space="0" w:color="auto"/>
              <w:left w:val="single" w:sz="4" w:space="0" w:color="auto"/>
              <w:bottom w:val="single" w:sz="4" w:space="0" w:color="auto"/>
            </w:tcBorders>
            <w:shd w:val="clear" w:color="auto" w:fill="FFFFFF"/>
            <w:vAlign w:val="center"/>
          </w:tcPr>
          <w:p w14:paraId="1C01CAF8"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179</w:t>
            </w:r>
          </w:p>
        </w:tc>
        <w:tc>
          <w:tcPr>
            <w:tcW w:w="379" w:type="pct"/>
            <w:tcBorders>
              <w:top w:val="single" w:sz="4" w:space="0" w:color="auto"/>
              <w:left w:val="single" w:sz="4" w:space="0" w:color="auto"/>
              <w:bottom w:val="single" w:sz="4" w:space="0" w:color="auto"/>
            </w:tcBorders>
            <w:shd w:val="clear" w:color="auto" w:fill="FFFFFF"/>
            <w:vAlign w:val="center"/>
          </w:tcPr>
          <w:p w14:paraId="0BD4415F"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135</w:t>
            </w:r>
          </w:p>
        </w:tc>
        <w:tc>
          <w:tcPr>
            <w:tcW w:w="377" w:type="pct"/>
            <w:tcBorders>
              <w:top w:val="single" w:sz="4" w:space="0" w:color="auto"/>
              <w:left w:val="single" w:sz="4" w:space="0" w:color="auto"/>
              <w:bottom w:val="single" w:sz="4" w:space="0" w:color="auto"/>
            </w:tcBorders>
            <w:shd w:val="clear" w:color="auto" w:fill="FFFFFF"/>
            <w:vAlign w:val="center"/>
          </w:tcPr>
          <w:p w14:paraId="68DC929B"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131</w:t>
            </w:r>
          </w:p>
        </w:tc>
        <w:tc>
          <w:tcPr>
            <w:tcW w:w="379" w:type="pct"/>
            <w:tcBorders>
              <w:top w:val="single" w:sz="4" w:space="0" w:color="auto"/>
              <w:left w:val="single" w:sz="4" w:space="0" w:color="auto"/>
              <w:bottom w:val="single" w:sz="4" w:space="0" w:color="auto"/>
            </w:tcBorders>
            <w:shd w:val="clear" w:color="auto" w:fill="FFFFFF"/>
            <w:vAlign w:val="center"/>
          </w:tcPr>
          <w:p w14:paraId="70F12DE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77</w:t>
            </w:r>
          </w:p>
        </w:tc>
        <w:tc>
          <w:tcPr>
            <w:tcW w:w="431" w:type="pct"/>
            <w:tcBorders>
              <w:top w:val="single" w:sz="4" w:space="0" w:color="auto"/>
              <w:left w:val="single" w:sz="4" w:space="0" w:color="auto"/>
              <w:bottom w:val="single" w:sz="4" w:space="0" w:color="auto"/>
              <w:right w:val="single" w:sz="4" w:space="0" w:color="auto"/>
            </w:tcBorders>
            <w:shd w:val="clear" w:color="auto" w:fill="FFFFFF"/>
            <w:vAlign w:val="center"/>
          </w:tcPr>
          <w:p w14:paraId="6F7A0E51"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179</w:t>
            </w:r>
          </w:p>
        </w:tc>
      </w:tr>
    </w:tbl>
    <w:p w14:paraId="405C4D00" w14:textId="77777777" w:rsidR="00EF0558" w:rsidRPr="00586CF3" w:rsidRDefault="00EF0558" w:rsidP="00EF0558">
      <w:pPr>
        <w:widowControl w:val="0"/>
        <w:numPr>
          <w:ilvl w:val="0"/>
          <w:numId w:val="33"/>
        </w:numPr>
        <w:tabs>
          <w:tab w:val="left" w:pos="720"/>
          <w:tab w:val="left" w:pos="851"/>
        </w:tabs>
        <w:snapToGrid w:val="0"/>
        <w:spacing w:line="276" w:lineRule="auto"/>
        <w:ind w:left="1207" w:hanging="578"/>
        <w:contextualSpacing/>
        <w:jc w:val="both"/>
        <w:rPr>
          <w:rFonts w:eastAsia="DengXian"/>
          <w:b/>
          <w:bCs/>
          <w:i/>
          <w:spacing w:val="-10"/>
          <w:sz w:val="26"/>
          <w:szCs w:val="26"/>
        </w:rPr>
      </w:pPr>
      <w:r w:rsidRPr="00586CF3">
        <w:rPr>
          <w:rFonts w:eastAsia="DengXian"/>
          <w:b/>
          <w:bCs/>
          <w:i/>
          <w:spacing w:val="-10"/>
          <w:sz w:val="26"/>
          <w:szCs w:val="26"/>
        </w:rPr>
        <w:t>Các thời tiết bất lợi</w:t>
      </w:r>
    </w:p>
    <w:p w14:paraId="3002C115" w14:textId="77777777" w:rsidR="00EF0558" w:rsidRPr="00586CF3" w:rsidRDefault="00EF0558" w:rsidP="00EF0558">
      <w:pPr>
        <w:widowControl w:val="0"/>
        <w:snapToGrid w:val="0"/>
        <w:spacing w:line="276" w:lineRule="auto"/>
        <w:ind w:left="851"/>
        <w:contextualSpacing/>
        <w:jc w:val="both"/>
        <w:rPr>
          <w:rFonts w:eastAsia="DengXian"/>
          <w:spacing w:val="-10"/>
          <w:sz w:val="26"/>
          <w:szCs w:val="26"/>
        </w:rPr>
      </w:pPr>
      <w:r w:rsidRPr="00586CF3">
        <w:rPr>
          <w:rFonts w:eastAsia="DengXian"/>
          <w:spacing w:val="-10"/>
          <w:sz w:val="26"/>
          <w:szCs w:val="26"/>
        </w:rPr>
        <w:t>Các hiện tượng thời tiết bất lợi:</w:t>
      </w:r>
    </w:p>
    <w:p w14:paraId="74B6126D" w14:textId="77777777" w:rsidR="00EF0558" w:rsidRPr="00586CF3" w:rsidRDefault="00EF0558" w:rsidP="00EF0558">
      <w:pPr>
        <w:widowControl w:val="0"/>
        <w:snapToGrid w:val="0"/>
        <w:spacing w:line="276" w:lineRule="auto"/>
        <w:ind w:firstLine="272"/>
        <w:contextualSpacing/>
        <w:jc w:val="both"/>
        <w:rPr>
          <w:rFonts w:eastAsia="DengXian"/>
          <w:spacing w:val="-10"/>
          <w:sz w:val="26"/>
          <w:szCs w:val="26"/>
        </w:rPr>
      </w:pPr>
      <w:r w:rsidRPr="00586CF3">
        <w:rPr>
          <w:rFonts w:eastAsia="DengXian"/>
          <w:spacing w:val="-10"/>
          <w:sz w:val="26"/>
          <w:szCs w:val="26"/>
        </w:rPr>
        <w:t>Bão: Tần số bão đổ bộ nhiều vào vùng bờ biển Việt Nam từ tháng 4 tháng 12.</w:t>
      </w:r>
    </w:p>
    <w:p w14:paraId="07EDCA99" w14:textId="77777777" w:rsidR="00EF0558" w:rsidRPr="00586CF3" w:rsidRDefault="00EF0558" w:rsidP="00EF0558">
      <w:pPr>
        <w:widowControl w:val="0"/>
        <w:snapToGrid w:val="0"/>
        <w:spacing w:line="276" w:lineRule="auto"/>
        <w:contextualSpacing/>
        <w:jc w:val="center"/>
        <w:rPr>
          <w:rFonts w:eastAsia="DengXian"/>
          <w:spacing w:val="-10"/>
          <w:sz w:val="26"/>
          <w:szCs w:val="26"/>
        </w:rPr>
      </w:pPr>
      <w:r w:rsidRPr="00586CF3">
        <w:rPr>
          <w:rFonts w:eastAsia="DengXian"/>
          <w:spacing w:val="-10"/>
          <w:sz w:val="26"/>
          <w:szCs w:val="26"/>
        </w:rPr>
        <w:t>Tần suất bão đổ bộ vào vùng biển từ Bình Thuận ÷ Cà Mau</w:t>
      </w:r>
    </w:p>
    <w:tbl>
      <w:tblPr>
        <w:tblOverlap w:val="never"/>
        <w:tblW w:w="5000" w:type="pct"/>
        <w:jc w:val="center"/>
        <w:tblCellMar>
          <w:left w:w="10" w:type="dxa"/>
          <w:right w:w="10" w:type="dxa"/>
        </w:tblCellMar>
        <w:tblLook w:val="04A0" w:firstRow="1" w:lastRow="0" w:firstColumn="1" w:lastColumn="0" w:noHBand="0" w:noVBand="1"/>
      </w:tblPr>
      <w:tblGrid>
        <w:gridCol w:w="1056"/>
        <w:gridCol w:w="1055"/>
        <w:gridCol w:w="1084"/>
        <w:gridCol w:w="1061"/>
        <w:gridCol w:w="1073"/>
        <w:gridCol w:w="1073"/>
        <w:gridCol w:w="1073"/>
        <w:gridCol w:w="1073"/>
        <w:gridCol w:w="1082"/>
      </w:tblGrid>
      <w:tr w:rsidR="00EF0558" w:rsidRPr="00586CF3" w14:paraId="7F98482D" w14:textId="77777777" w:rsidTr="00957B21">
        <w:trPr>
          <w:trHeight w:val="413"/>
          <w:jc w:val="center"/>
        </w:trPr>
        <w:tc>
          <w:tcPr>
            <w:tcW w:w="548" w:type="pct"/>
            <w:tcBorders>
              <w:top w:val="single" w:sz="4" w:space="0" w:color="auto"/>
              <w:left w:val="single" w:sz="4" w:space="0" w:color="auto"/>
            </w:tcBorders>
            <w:shd w:val="clear" w:color="auto" w:fill="FFFFFF"/>
            <w:vAlign w:val="center"/>
          </w:tcPr>
          <w:p w14:paraId="488211B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T4</w:t>
            </w:r>
          </w:p>
        </w:tc>
        <w:tc>
          <w:tcPr>
            <w:tcW w:w="548" w:type="pct"/>
            <w:tcBorders>
              <w:top w:val="single" w:sz="4" w:space="0" w:color="auto"/>
              <w:left w:val="single" w:sz="4" w:space="0" w:color="auto"/>
            </w:tcBorders>
            <w:shd w:val="clear" w:color="auto" w:fill="FFFFFF"/>
            <w:vAlign w:val="center"/>
          </w:tcPr>
          <w:p w14:paraId="40EF8EC6"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T5</w:t>
            </w:r>
          </w:p>
        </w:tc>
        <w:tc>
          <w:tcPr>
            <w:tcW w:w="563" w:type="pct"/>
            <w:tcBorders>
              <w:top w:val="single" w:sz="4" w:space="0" w:color="auto"/>
              <w:left w:val="single" w:sz="4" w:space="0" w:color="auto"/>
            </w:tcBorders>
            <w:shd w:val="clear" w:color="auto" w:fill="FFFFFF"/>
            <w:vAlign w:val="center"/>
          </w:tcPr>
          <w:p w14:paraId="41451939"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T6</w:t>
            </w:r>
          </w:p>
        </w:tc>
        <w:tc>
          <w:tcPr>
            <w:tcW w:w="551" w:type="pct"/>
            <w:tcBorders>
              <w:top w:val="single" w:sz="4" w:space="0" w:color="auto"/>
              <w:left w:val="single" w:sz="4" w:space="0" w:color="auto"/>
            </w:tcBorders>
            <w:shd w:val="clear" w:color="auto" w:fill="FFFFFF"/>
            <w:vAlign w:val="center"/>
          </w:tcPr>
          <w:p w14:paraId="12E56AA3"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T7</w:t>
            </w:r>
          </w:p>
        </w:tc>
        <w:tc>
          <w:tcPr>
            <w:tcW w:w="557" w:type="pct"/>
            <w:tcBorders>
              <w:top w:val="single" w:sz="4" w:space="0" w:color="auto"/>
              <w:left w:val="single" w:sz="4" w:space="0" w:color="auto"/>
            </w:tcBorders>
            <w:shd w:val="clear" w:color="auto" w:fill="FFFFFF"/>
            <w:vAlign w:val="center"/>
          </w:tcPr>
          <w:p w14:paraId="0638BB45"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T8</w:t>
            </w:r>
          </w:p>
        </w:tc>
        <w:tc>
          <w:tcPr>
            <w:tcW w:w="557" w:type="pct"/>
            <w:tcBorders>
              <w:top w:val="single" w:sz="4" w:space="0" w:color="auto"/>
              <w:left w:val="single" w:sz="4" w:space="0" w:color="auto"/>
            </w:tcBorders>
            <w:shd w:val="clear" w:color="auto" w:fill="FFFFFF"/>
            <w:vAlign w:val="center"/>
          </w:tcPr>
          <w:p w14:paraId="4975078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T9</w:t>
            </w:r>
          </w:p>
        </w:tc>
        <w:tc>
          <w:tcPr>
            <w:tcW w:w="557" w:type="pct"/>
            <w:tcBorders>
              <w:top w:val="single" w:sz="4" w:space="0" w:color="auto"/>
              <w:left w:val="single" w:sz="4" w:space="0" w:color="auto"/>
            </w:tcBorders>
            <w:shd w:val="clear" w:color="auto" w:fill="FFFFFF"/>
            <w:vAlign w:val="center"/>
          </w:tcPr>
          <w:p w14:paraId="29AFA2F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T10</w:t>
            </w:r>
          </w:p>
        </w:tc>
        <w:tc>
          <w:tcPr>
            <w:tcW w:w="557" w:type="pct"/>
            <w:tcBorders>
              <w:top w:val="single" w:sz="4" w:space="0" w:color="auto"/>
              <w:left w:val="single" w:sz="4" w:space="0" w:color="auto"/>
            </w:tcBorders>
            <w:shd w:val="clear" w:color="auto" w:fill="FFFFFF"/>
            <w:vAlign w:val="center"/>
          </w:tcPr>
          <w:p w14:paraId="520C7390"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T11</w:t>
            </w:r>
          </w:p>
        </w:tc>
        <w:tc>
          <w:tcPr>
            <w:tcW w:w="563" w:type="pct"/>
            <w:tcBorders>
              <w:top w:val="single" w:sz="4" w:space="0" w:color="auto"/>
              <w:left w:val="single" w:sz="4" w:space="0" w:color="auto"/>
              <w:right w:val="single" w:sz="4" w:space="0" w:color="auto"/>
            </w:tcBorders>
            <w:shd w:val="clear" w:color="auto" w:fill="FFFFFF"/>
            <w:vAlign w:val="center"/>
          </w:tcPr>
          <w:p w14:paraId="42BA493C"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T12</w:t>
            </w:r>
          </w:p>
        </w:tc>
      </w:tr>
      <w:tr w:rsidR="00EF0558" w:rsidRPr="00586CF3" w14:paraId="2275DDB0" w14:textId="77777777" w:rsidTr="00957B21">
        <w:trPr>
          <w:trHeight w:val="451"/>
          <w:jc w:val="center"/>
        </w:trPr>
        <w:tc>
          <w:tcPr>
            <w:tcW w:w="548" w:type="pct"/>
            <w:tcBorders>
              <w:top w:val="single" w:sz="4" w:space="0" w:color="auto"/>
              <w:left w:val="single" w:sz="4" w:space="0" w:color="auto"/>
              <w:bottom w:val="single" w:sz="4" w:space="0" w:color="auto"/>
            </w:tcBorders>
            <w:shd w:val="clear" w:color="auto" w:fill="FFFFFF"/>
            <w:vAlign w:val="center"/>
          </w:tcPr>
          <w:p w14:paraId="1015EE32"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0,00</w:t>
            </w:r>
          </w:p>
        </w:tc>
        <w:tc>
          <w:tcPr>
            <w:tcW w:w="548" w:type="pct"/>
            <w:tcBorders>
              <w:top w:val="single" w:sz="4" w:space="0" w:color="auto"/>
              <w:left w:val="single" w:sz="4" w:space="0" w:color="auto"/>
              <w:bottom w:val="single" w:sz="4" w:space="0" w:color="auto"/>
            </w:tcBorders>
            <w:shd w:val="clear" w:color="auto" w:fill="FFFFFF"/>
            <w:vAlign w:val="center"/>
          </w:tcPr>
          <w:p w14:paraId="345FB3C7"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0,00</w:t>
            </w:r>
          </w:p>
        </w:tc>
        <w:tc>
          <w:tcPr>
            <w:tcW w:w="563" w:type="pct"/>
            <w:tcBorders>
              <w:top w:val="single" w:sz="4" w:space="0" w:color="auto"/>
              <w:left w:val="single" w:sz="4" w:space="0" w:color="auto"/>
              <w:bottom w:val="single" w:sz="4" w:space="0" w:color="auto"/>
            </w:tcBorders>
            <w:shd w:val="clear" w:color="auto" w:fill="FFFFFF"/>
            <w:vAlign w:val="center"/>
          </w:tcPr>
          <w:p w14:paraId="5680BB4C"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0,02</w:t>
            </w:r>
          </w:p>
        </w:tc>
        <w:tc>
          <w:tcPr>
            <w:tcW w:w="551" w:type="pct"/>
            <w:tcBorders>
              <w:top w:val="single" w:sz="4" w:space="0" w:color="auto"/>
              <w:left w:val="single" w:sz="4" w:space="0" w:color="auto"/>
              <w:bottom w:val="single" w:sz="4" w:space="0" w:color="auto"/>
            </w:tcBorders>
            <w:shd w:val="clear" w:color="auto" w:fill="FFFFFF"/>
            <w:vAlign w:val="center"/>
          </w:tcPr>
          <w:p w14:paraId="239E42EE" w14:textId="77777777" w:rsidR="00EF0558" w:rsidRPr="00586CF3" w:rsidRDefault="00EF0558" w:rsidP="00957B21">
            <w:pPr>
              <w:widowControl w:val="0"/>
              <w:snapToGrid w:val="0"/>
              <w:spacing w:line="276" w:lineRule="auto"/>
              <w:contextualSpacing/>
              <w:jc w:val="center"/>
              <w:rPr>
                <w:rFonts w:eastAsia="DengXian"/>
                <w:spacing w:val="-10"/>
                <w:sz w:val="26"/>
                <w:szCs w:val="26"/>
                <w:lang w:val="vi-VN" w:eastAsia="vi-VN"/>
              </w:rPr>
            </w:pPr>
            <w:r w:rsidRPr="00586CF3">
              <w:rPr>
                <w:rFonts w:eastAsia="DengXian"/>
                <w:color w:val="000000"/>
                <w:spacing w:val="-10"/>
                <w:sz w:val="26"/>
                <w:szCs w:val="26"/>
                <w:lang w:val="vi-VN" w:eastAsia="vi-VN"/>
              </w:rPr>
              <w:t>0,00</w:t>
            </w:r>
          </w:p>
        </w:tc>
        <w:tc>
          <w:tcPr>
            <w:tcW w:w="557" w:type="pct"/>
            <w:tcBorders>
              <w:top w:val="single" w:sz="4" w:space="0" w:color="auto"/>
              <w:left w:val="single" w:sz="4" w:space="0" w:color="auto"/>
              <w:bottom w:val="single" w:sz="4" w:space="0" w:color="auto"/>
            </w:tcBorders>
            <w:shd w:val="clear" w:color="auto" w:fill="FFFFFF"/>
            <w:vAlign w:val="center"/>
          </w:tcPr>
          <w:p w14:paraId="097A62A8"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0,00</w:t>
            </w:r>
          </w:p>
        </w:tc>
        <w:tc>
          <w:tcPr>
            <w:tcW w:w="557" w:type="pct"/>
            <w:tcBorders>
              <w:top w:val="single" w:sz="4" w:space="0" w:color="auto"/>
              <w:left w:val="single" w:sz="4" w:space="0" w:color="auto"/>
              <w:bottom w:val="single" w:sz="4" w:space="0" w:color="auto"/>
            </w:tcBorders>
            <w:shd w:val="clear" w:color="auto" w:fill="FFFFFF"/>
            <w:vAlign w:val="center"/>
          </w:tcPr>
          <w:p w14:paraId="3727715E"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0,00</w:t>
            </w:r>
          </w:p>
        </w:tc>
        <w:tc>
          <w:tcPr>
            <w:tcW w:w="557" w:type="pct"/>
            <w:tcBorders>
              <w:top w:val="single" w:sz="4" w:space="0" w:color="auto"/>
              <w:left w:val="single" w:sz="4" w:space="0" w:color="auto"/>
              <w:bottom w:val="single" w:sz="4" w:space="0" w:color="auto"/>
            </w:tcBorders>
            <w:shd w:val="clear" w:color="auto" w:fill="FFFFFF"/>
            <w:vAlign w:val="center"/>
          </w:tcPr>
          <w:p w14:paraId="7F34EEAC"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0,09</w:t>
            </w:r>
          </w:p>
        </w:tc>
        <w:tc>
          <w:tcPr>
            <w:tcW w:w="557" w:type="pct"/>
            <w:tcBorders>
              <w:top w:val="single" w:sz="4" w:space="0" w:color="auto"/>
              <w:left w:val="single" w:sz="4" w:space="0" w:color="auto"/>
              <w:bottom w:val="single" w:sz="4" w:space="0" w:color="auto"/>
            </w:tcBorders>
            <w:shd w:val="clear" w:color="auto" w:fill="FFFFFF"/>
            <w:vAlign w:val="center"/>
          </w:tcPr>
          <w:p w14:paraId="2CB54049"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0,17</w:t>
            </w:r>
          </w:p>
        </w:tc>
        <w:tc>
          <w:tcPr>
            <w:tcW w:w="563" w:type="pct"/>
            <w:tcBorders>
              <w:top w:val="single" w:sz="4" w:space="0" w:color="auto"/>
              <w:left w:val="single" w:sz="4" w:space="0" w:color="auto"/>
              <w:bottom w:val="single" w:sz="4" w:space="0" w:color="auto"/>
              <w:right w:val="single" w:sz="4" w:space="0" w:color="auto"/>
            </w:tcBorders>
            <w:shd w:val="clear" w:color="auto" w:fill="FFFFFF"/>
            <w:vAlign w:val="center"/>
          </w:tcPr>
          <w:p w14:paraId="406FF77A" w14:textId="77777777" w:rsidR="00EF0558" w:rsidRPr="00586CF3" w:rsidRDefault="00EF0558" w:rsidP="00957B21">
            <w:pPr>
              <w:widowControl w:val="0"/>
              <w:snapToGrid w:val="0"/>
              <w:spacing w:line="276" w:lineRule="auto"/>
              <w:contextualSpacing/>
              <w:jc w:val="center"/>
              <w:rPr>
                <w:rFonts w:eastAsia="DengXian"/>
                <w:spacing w:val="-10"/>
                <w:sz w:val="26"/>
                <w:szCs w:val="26"/>
                <w:lang w:eastAsia="vi-VN"/>
              </w:rPr>
            </w:pPr>
            <w:r w:rsidRPr="00586CF3">
              <w:rPr>
                <w:rFonts w:eastAsia="DengXian"/>
                <w:color w:val="000000"/>
                <w:spacing w:val="-10"/>
                <w:sz w:val="26"/>
                <w:szCs w:val="26"/>
                <w:lang w:val="vi-VN" w:eastAsia="vi-VN"/>
              </w:rPr>
              <w:t>0,00</w:t>
            </w:r>
          </w:p>
        </w:tc>
      </w:tr>
    </w:tbl>
    <w:p w14:paraId="1EC65EAA" w14:textId="77777777" w:rsidR="00EF0558" w:rsidRPr="00586CF3" w:rsidRDefault="00EF0558" w:rsidP="00EF0558">
      <w:pPr>
        <w:widowControl w:val="0"/>
        <w:numPr>
          <w:ilvl w:val="0"/>
          <w:numId w:val="32"/>
        </w:numPr>
        <w:tabs>
          <w:tab w:val="num" w:pos="720"/>
        </w:tabs>
        <w:snapToGrid w:val="0"/>
        <w:spacing w:line="276" w:lineRule="auto"/>
        <w:ind w:left="720" w:hanging="270"/>
        <w:contextualSpacing/>
        <w:jc w:val="both"/>
        <w:rPr>
          <w:rFonts w:eastAsia="DengXian"/>
          <w:spacing w:val="-10"/>
          <w:sz w:val="26"/>
          <w:szCs w:val="26"/>
        </w:rPr>
      </w:pPr>
      <w:r w:rsidRPr="00586CF3">
        <w:rPr>
          <w:rFonts w:eastAsia="DengXian"/>
          <w:spacing w:val="-10"/>
          <w:sz w:val="26"/>
          <w:szCs w:val="26"/>
        </w:rPr>
        <w:t>Giông, sét: Mật độ sét đánh của vùng 14,9 lần/ km2/năm.</w:t>
      </w:r>
    </w:p>
    <w:p w14:paraId="3B2A5C4D" w14:textId="77777777" w:rsidR="00EF0558" w:rsidRPr="00586CF3" w:rsidRDefault="00EF0558" w:rsidP="00EF0558">
      <w:pPr>
        <w:widowControl w:val="0"/>
        <w:numPr>
          <w:ilvl w:val="0"/>
          <w:numId w:val="32"/>
        </w:numPr>
        <w:tabs>
          <w:tab w:val="num" w:pos="720"/>
        </w:tabs>
        <w:snapToGrid w:val="0"/>
        <w:spacing w:line="276" w:lineRule="auto"/>
        <w:ind w:left="720" w:hanging="270"/>
        <w:contextualSpacing/>
        <w:jc w:val="both"/>
        <w:rPr>
          <w:rFonts w:eastAsia="DengXian"/>
          <w:spacing w:val="-10"/>
          <w:sz w:val="26"/>
          <w:szCs w:val="26"/>
        </w:rPr>
      </w:pPr>
      <w:r w:rsidRPr="00586CF3">
        <w:rPr>
          <w:rFonts w:eastAsia="DengXian"/>
          <w:spacing w:val="-10"/>
          <w:sz w:val="26"/>
          <w:szCs w:val="26"/>
        </w:rPr>
        <w:t>Phân vùng nhiễm bẩn: Các nguồn gây nhiễm bẩn cho dự án chủ yêu từ khí thải các nhà máy, xí nghiệp, khí thải, bụi từ các phươnFg tiện giao thông. Mặt khác đường dây còn đi qua vùng chấu thổ với hệ thống sông rạch bị nhiễm mặn do ảnh hưởng của thủy triều lên xuống.</w:t>
      </w:r>
    </w:p>
    <w:p w14:paraId="6323C6D2" w14:textId="77777777" w:rsidR="00EF0558" w:rsidRPr="00586CF3" w:rsidRDefault="00EF0558" w:rsidP="00EF0558">
      <w:pPr>
        <w:widowControl w:val="0"/>
        <w:numPr>
          <w:ilvl w:val="1"/>
          <w:numId w:val="34"/>
        </w:numPr>
        <w:snapToGrid w:val="0"/>
        <w:spacing w:line="276" w:lineRule="auto"/>
        <w:ind w:left="990" w:hanging="270"/>
        <w:contextualSpacing/>
        <w:jc w:val="both"/>
        <w:rPr>
          <w:rFonts w:eastAsia="DengXian"/>
          <w:spacing w:val="-10"/>
          <w:sz w:val="26"/>
          <w:szCs w:val="26"/>
        </w:rPr>
      </w:pPr>
      <w:r w:rsidRPr="00586CF3">
        <w:rPr>
          <w:rFonts w:eastAsia="DengXian"/>
          <w:spacing w:val="-10"/>
          <w:sz w:val="26"/>
          <w:szCs w:val="26"/>
        </w:rPr>
        <w:t>Căn cứ theo ảnh hưởng nhiễm bẩn khí quyển.</w:t>
      </w:r>
    </w:p>
    <w:p w14:paraId="18628D1B" w14:textId="6A6ED4BC" w:rsidR="00EF0558" w:rsidRPr="00586CF3" w:rsidRDefault="00EF0558" w:rsidP="00EF0558">
      <w:pPr>
        <w:widowControl w:val="0"/>
        <w:numPr>
          <w:ilvl w:val="1"/>
          <w:numId w:val="34"/>
        </w:numPr>
        <w:snapToGrid w:val="0"/>
        <w:spacing w:line="276" w:lineRule="auto"/>
        <w:ind w:left="990" w:hanging="270"/>
        <w:contextualSpacing/>
        <w:jc w:val="both"/>
        <w:rPr>
          <w:rFonts w:eastAsia="DengXian"/>
          <w:spacing w:val="-10"/>
          <w:sz w:val="26"/>
          <w:szCs w:val="26"/>
        </w:rPr>
      </w:pPr>
      <w:r w:rsidRPr="00586CF3">
        <w:rPr>
          <w:rFonts w:eastAsia="DengXian"/>
          <w:spacing w:val="-10"/>
          <w:sz w:val="26"/>
          <w:szCs w:val="26"/>
        </w:rPr>
        <w:t>Theo bản đồ phân vùng độ muối khí quyển, khu vực đường dây đi qua cách biển khoảng 65km, có hàm lượng ion clorua trong khí quyển 1.56 mgCL-/m2.ngày, theo công thức QCVN 02/2022/BXD: [CL-] = 3,9156 X-022 , sai số ±23%.</w:t>
      </w:r>
    </w:p>
    <w:p w14:paraId="2C3BAA11" w14:textId="21DC0299" w:rsidR="00651F9E" w:rsidRPr="00586CF3" w:rsidRDefault="00EF0558" w:rsidP="00385742">
      <w:pPr>
        <w:pStyle w:val="LEVEL4"/>
      </w:pPr>
      <w:bookmarkStart w:id="76" w:name="_Toc200972734"/>
      <w:r w:rsidRPr="00586CF3">
        <w:t>3</w:t>
      </w:r>
      <w:r w:rsidR="00D374D9" w:rsidRPr="00586CF3">
        <w:t>.</w:t>
      </w:r>
      <w:r w:rsidRPr="00586CF3">
        <w:t>2</w:t>
      </w:r>
      <w:r w:rsidR="00D374D9" w:rsidRPr="00586CF3">
        <w:t xml:space="preserve">. </w:t>
      </w:r>
      <w:r w:rsidR="00DD62A6" w:rsidRPr="00586CF3">
        <w:t>Điều kiện khí hậu tính toán</w:t>
      </w:r>
      <w:r w:rsidR="00651F9E" w:rsidRPr="00586CF3">
        <w:t>:</w:t>
      </w:r>
      <w:bookmarkEnd w:id="76"/>
    </w:p>
    <w:p w14:paraId="041BF577" w14:textId="245F730E" w:rsidR="00E14D0F" w:rsidRPr="00586CF3" w:rsidRDefault="00E14D0F" w:rsidP="001A3442">
      <w:pPr>
        <w:overflowPunct w:val="0"/>
        <w:autoSpaceDE w:val="0"/>
        <w:autoSpaceDN w:val="0"/>
        <w:adjustRightInd w:val="0"/>
        <w:snapToGrid w:val="0"/>
        <w:spacing w:line="276" w:lineRule="auto"/>
        <w:ind w:firstLine="426"/>
        <w:contextualSpacing/>
        <w:jc w:val="both"/>
        <w:textAlignment w:val="baseline"/>
        <w:rPr>
          <w:spacing w:val="-10"/>
          <w:sz w:val="26"/>
          <w:szCs w:val="26"/>
          <w:lang w:val="af-ZA"/>
        </w:rPr>
      </w:pPr>
      <w:r w:rsidRPr="00586CF3">
        <w:rPr>
          <w:spacing w:val="-10"/>
          <w:sz w:val="26"/>
          <w:szCs w:val="26"/>
          <w:lang w:val="af-ZA"/>
        </w:rPr>
        <w:t>- Căn cứ tiêu chuẩn Việt Nam “Tiêu chuẩn tải trọng và tác động” TCVN 2737-</w:t>
      </w:r>
      <w:r w:rsidR="00AB3925" w:rsidRPr="00586CF3">
        <w:rPr>
          <w:spacing w:val="-10"/>
          <w:sz w:val="26"/>
          <w:szCs w:val="26"/>
          <w:lang w:val="af-ZA"/>
        </w:rPr>
        <w:t>202</w:t>
      </w:r>
      <w:r w:rsidR="005C347B" w:rsidRPr="00586CF3">
        <w:rPr>
          <w:spacing w:val="-10"/>
          <w:sz w:val="26"/>
          <w:szCs w:val="26"/>
          <w:lang w:val="af-ZA"/>
        </w:rPr>
        <w:t>3</w:t>
      </w:r>
      <w:r w:rsidRPr="00586CF3">
        <w:rPr>
          <w:spacing w:val="-10"/>
          <w:sz w:val="26"/>
          <w:szCs w:val="26"/>
          <w:lang w:val="af-ZA"/>
        </w:rPr>
        <w:t>. Qui phạm trang bị điện TCN 19-2006 hiện hành.</w:t>
      </w:r>
    </w:p>
    <w:p w14:paraId="3FA47D91" w14:textId="77777777"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bookmarkStart w:id="77" w:name="_Hlk145595201"/>
      <w:r w:rsidRPr="00586CF3">
        <w:rPr>
          <w:noProof/>
          <w:color w:val="0070C0"/>
          <w:spacing w:val="-10"/>
          <w:sz w:val="26"/>
          <w:szCs w:val="26"/>
          <w:lang w:val="vi-VN"/>
        </w:rPr>
        <w:t>Nhiệt độ không khí thấp nhất</w:t>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t>: 15</w:t>
      </w:r>
      <w:r w:rsidRPr="00586CF3">
        <w:rPr>
          <w:noProof/>
          <w:color w:val="0070C0"/>
          <w:spacing w:val="-10"/>
          <w:sz w:val="26"/>
          <w:szCs w:val="26"/>
          <w:vertAlign w:val="superscript"/>
          <w:lang w:val="vi-VN"/>
        </w:rPr>
        <w:t>0</w:t>
      </w:r>
      <w:r w:rsidRPr="00586CF3">
        <w:rPr>
          <w:noProof/>
          <w:color w:val="0070C0"/>
          <w:spacing w:val="-10"/>
          <w:sz w:val="26"/>
          <w:szCs w:val="26"/>
          <w:lang w:val="vi-VN"/>
        </w:rPr>
        <w:t>C.</w:t>
      </w:r>
    </w:p>
    <w:p w14:paraId="24720B61" w14:textId="77777777"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r w:rsidRPr="00586CF3">
        <w:rPr>
          <w:noProof/>
          <w:color w:val="0070C0"/>
          <w:spacing w:val="-10"/>
          <w:sz w:val="26"/>
          <w:szCs w:val="26"/>
          <w:lang w:val="vi-VN"/>
        </w:rPr>
        <w:t>Nhiệt độ không khí trung bình năm</w:t>
      </w:r>
      <w:r w:rsidRPr="00586CF3">
        <w:rPr>
          <w:noProof/>
          <w:color w:val="0070C0"/>
          <w:spacing w:val="-10"/>
          <w:sz w:val="26"/>
          <w:szCs w:val="26"/>
          <w:lang w:val="vi-VN"/>
        </w:rPr>
        <w:tab/>
      </w:r>
      <w:r w:rsidRPr="00586CF3">
        <w:rPr>
          <w:noProof/>
          <w:color w:val="0070C0"/>
          <w:spacing w:val="-10"/>
          <w:sz w:val="26"/>
          <w:szCs w:val="26"/>
          <w:lang w:val="vi-VN"/>
        </w:rPr>
        <w:tab/>
        <w:t>: 30</w:t>
      </w:r>
      <w:r w:rsidRPr="00586CF3">
        <w:rPr>
          <w:noProof/>
          <w:color w:val="0070C0"/>
          <w:spacing w:val="-10"/>
          <w:sz w:val="26"/>
          <w:szCs w:val="26"/>
          <w:vertAlign w:val="superscript"/>
          <w:lang w:val="vi-VN"/>
        </w:rPr>
        <w:t>0</w:t>
      </w:r>
      <w:r w:rsidRPr="00586CF3">
        <w:rPr>
          <w:noProof/>
          <w:color w:val="0070C0"/>
          <w:spacing w:val="-10"/>
          <w:sz w:val="26"/>
          <w:szCs w:val="26"/>
          <w:lang w:val="vi-VN"/>
        </w:rPr>
        <w:t xml:space="preserve">C </w:t>
      </w:r>
    </w:p>
    <w:p w14:paraId="462B4AB3" w14:textId="54B92E5B"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r w:rsidRPr="00586CF3">
        <w:rPr>
          <w:noProof/>
          <w:color w:val="0070C0"/>
          <w:spacing w:val="-10"/>
          <w:sz w:val="26"/>
          <w:szCs w:val="26"/>
          <w:lang w:val="vi-VN"/>
        </w:rPr>
        <w:t>Nhiệt độ không khí cao nhất</w:t>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t>: 40</w:t>
      </w:r>
      <w:r w:rsidRPr="00586CF3">
        <w:rPr>
          <w:noProof/>
          <w:color w:val="0070C0"/>
          <w:spacing w:val="-10"/>
          <w:sz w:val="26"/>
          <w:szCs w:val="26"/>
          <w:vertAlign w:val="superscript"/>
          <w:lang w:val="vi-VN"/>
        </w:rPr>
        <w:t>0</w:t>
      </w:r>
      <w:r w:rsidRPr="00586CF3">
        <w:rPr>
          <w:noProof/>
          <w:color w:val="0070C0"/>
          <w:spacing w:val="-10"/>
          <w:sz w:val="26"/>
          <w:szCs w:val="26"/>
          <w:lang w:val="vi-VN"/>
        </w:rPr>
        <w:t>C.</w:t>
      </w:r>
    </w:p>
    <w:p w14:paraId="05DD934A" w14:textId="77777777"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r w:rsidRPr="00586CF3">
        <w:rPr>
          <w:noProof/>
          <w:color w:val="0070C0"/>
          <w:spacing w:val="-10"/>
          <w:sz w:val="26"/>
          <w:szCs w:val="26"/>
          <w:lang w:val="vi-VN"/>
        </w:rPr>
        <w:t>Nhiệt độ không khí gió cực đại</w:t>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t>: 25</w:t>
      </w:r>
      <w:r w:rsidRPr="00586CF3">
        <w:rPr>
          <w:noProof/>
          <w:color w:val="0070C0"/>
          <w:spacing w:val="-10"/>
          <w:sz w:val="26"/>
          <w:szCs w:val="26"/>
          <w:vertAlign w:val="superscript"/>
          <w:lang w:val="vi-VN"/>
        </w:rPr>
        <w:t>0</w:t>
      </w:r>
      <w:r w:rsidRPr="00586CF3">
        <w:rPr>
          <w:noProof/>
          <w:color w:val="0070C0"/>
          <w:spacing w:val="-10"/>
          <w:sz w:val="26"/>
          <w:szCs w:val="26"/>
          <w:lang w:val="vi-VN"/>
        </w:rPr>
        <w:t>C.</w:t>
      </w:r>
    </w:p>
    <w:p w14:paraId="206844B1" w14:textId="77777777"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r w:rsidRPr="00586CF3">
        <w:rPr>
          <w:noProof/>
          <w:color w:val="0070C0"/>
          <w:spacing w:val="-10"/>
          <w:sz w:val="26"/>
          <w:szCs w:val="26"/>
          <w:lang w:val="vi-VN"/>
        </w:rPr>
        <w:t>Nhiệt độ không khí có giông</w:t>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t>: 25</w:t>
      </w:r>
      <w:r w:rsidRPr="00586CF3">
        <w:rPr>
          <w:noProof/>
          <w:color w:val="0070C0"/>
          <w:spacing w:val="-10"/>
          <w:sz w:val="26"/>
          <w:szCs w:val="26"/>
          <w:vertAlign w:val="superscript"/>
          <w:lang w:val="vi-VN"/>
        </w:rPr>
        <w:t>0</w:t>
      </w:r>
      <w:r w:rsidRPr="00586CF3">
        <w:rPr>
          <w:noProof/>
          <w:color w:val="0070C0"/>
          <w:spacing w:val="-10"/>
          <w:sz w:val="26"/>
          <w:szCs w:val="26"/>
          <w:lang w:val="vi-VN"/>
        </w:rPr>
        <w:t>C.</w:t>
      </w:r>
    </w:p>
    <w:p w14:paraId="5B2006BA" w14:textId="59032A5F" w:rsidR="00E14D0F" w:rsidRPr="00586CF3" w:rsidRDefault="00E14D0F" w:rsidP="001A3442">
      <w:pPr>
        <w:tabs>
          <w:tab w:val="num" w:pos="1305"/>
        </w:tabs>
        <w:snapToGrid w:val="0"/>
        <w:spacing w:line="276" w:lineRule="auto"/>
        <w:ind w:left="850" w:firstLine="426"/>
        <w:contextualSpacing/>
        <w:jc w:val="both"/>
        <w:rPr>
          <w:noProof/>
          <w:color w:val="0070C0"/>
          <w:spacing w:val="-10"/>
          <w:sz w:val="26"/>
          <w:szCs w:val="26"/>
          <w:lang w:val="vi-VN"/>
        </w:rPr>
      </w:pPr>
      <w:r w:rsidRPr="00586CF3">
        <w:rPr>
          <w:noProof/>
          <w:color w:val="0070C0"/>
          <w:spacing w:val="-10"/>
          <w:sz w:val="26"/>
          <w:szCs w:val="26"/>
          <w:lang w:val="vi-VN"/>
        </w:rPr>
        <w:t xml:space="preserve">Áp lực gió </w:t>
      </w:r>
      <w:r w:rsidR="0027527E" w:rsidRPr="00586CF3">
        <w:rPr>
          <w:noProof/>
          <w:color w:val="0070C0"/>
          <w:spacing w:val="-10"/>
          <w:sz w:val="26"/>
          <w:szCs w:val="26"/>
          <w:lang w:val="vi-VN"/>
        </w:rPr>
        <w:t>tiêu chuẩn</w:t>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r>
      <w:r w:rsidRPr="00586CF3">
        <w:rPr>
          <w:noProof/>
          <w:color w:val="0070C0"/>
          <w:spacing w:val="-10"/>
          <w:sz w:val="26"/>
          <w:szCs w:val="26"/>
          <w:lang w:val="vi-VN"/>
        </w:rPr>
        <w:tab/>
        <w:t>: Q</w:t>
      </w:r>
      <w:r w:rsidR="0027527E" w:rsidRPr="00586CF3">
        <w:rPr>
          <w:noProof/>
          <w:color w:val="0070C0"/>
          <w:spacing w:val="-10"/>
          <w:sz w:val="26"/>
          <w:szCs w:val="26"/>
          <w:vertAlign w:val="superscript"/>
          <w:lang w:val="vi-VN"/>
        </w:rPr>
        <w:t>0</w:t>
      </w:r>
      <w:r w:rsidRPr="00586CF3">
        <w:rPr>
          <w:noProof/>
          <w:color w:val="0070C0"/>
          <w:spacing w:val="-10"/>
          <w:sz w:val="26"/>
          <w:szCs w:val="26"/>
          <w:lang w:val="vi-VN"/>
        </w:rPr>
        <w:t xml:space="preserve"> = </w:t>
      </w:r>
      <w:r w:rsidR="0027527E" w:rsidRPr="00586CF3">
        <w:rPr>
          <w:noProof/>
          <w:color w:val="0070C0"/>
          <w:spacing w:val="-10"/>
          <w:sz w:val="26"/>
          <w:szCs w:val="26"/>
          <w:lang w:val="vi-VN"/>
        </w:rPr>
        <w:t>95</w:t>
      </w:r>
      <w:r w:rsidRPr="00586CF3">
        <w:rPr>
          <w:noProof/>
          <w:color w:val="0070C0"/>
          <w:spacing w:val="-10"/>
          <w:sz w:val="26"/>
          <w:szCs w:val="26"/>
          <w:lang w:val="vi-VN"/>
        </w:rPr>
        <w:t>daN/m</w:t>
      </w:r>
      <w:r w:rsidRPr="00586CF3">
        <w:rPr>
          <w:noProof/>
          <w:color w:val="0070C0"/>
          <w:spacing w:val="-10"/>
          <w:sz w:val="26"/>
          <w:szCs w:val="26"/>
          <w:vertAlign w:val="superscript"/>
          <w:lang w:val="vi-VN"/>
        </w:rPr>
        <w:t>2</w:t>
      </w:r>
      <w:r w:rsidRPr="00586CF3">
        <w:rPr>
          <w:noProof/>
          <w:color w:val="0070C0"/>
          <w:spacing w:val="-10"/>
          <w:sz w:val="26"/>
          <w:szCs w:val="26"/>
          <w:lang w:val="vi-VN"/>
        </w:rPr>
        <w:t>.</w:t>
      </w:r>
    </w:p>
    <w:p w14:paraId="292F93D2" w14:textId="7B3CDCE1" w:rsidR="000D3BAF" w:rsidRPr="00586CF3" w:rsidRDefault="000D3BAF" w:rsidP="001A3442">
      <w:pPr>
        <w:overflowPunct w:val="0"/>
        <w:autoSpaceDE w:val="0"/>
        <w:autoSpaceDN w:val="0"/>
        <w:adjustRightInd w:val="0"/>
        <w:snapToGrid w:val="0"/>
        <w:spacing w:line="276" w:lineRule="auto"/>
        <w:ind w:left="849" w:firstLine="426"/>
        <w:contextualSpacing/>
        <w:jc w:val="both"/>
        <w:textAlignment w:val="baseline"/>
        <w:rPr>
          <w:color w:val="0070C0"/>
          <w:spacing w:val="-10"/>
          <w:sz w:val="26"/>
          <w:szCs w:val="26"/>
          <w:lang w:val="af-ZA"/>
        </w:rPr>
      </w:pPr>
      <w:r w:rsidRPr="00586CF3">
        <w:rPr>
          <w:color w:val="0070C0"/>
          <w:spacing w:val="-10"/>
          <w:sz w:val="26"/>
          <w:szCs w:val="26"/>
          <w:lang w:val="af-ZA"/>
        </w:rPr>
        <w:t>Vùng áp lực gió khu vực dự án</w:t>
      </w:r>
      <w:r w:rsidRPr="00586CF3">
        <w:rPr>
          <w:color w:val="0070C0"/>
          <w:spacing w:val="-10"/>
          <w:sz w:val="26"/>
          <w:szCs w:val="26"/>
          <w:lang w:val="af-ZA"/>
        </w:rPr>
        <w:tab/>
      </w:r>
      <w:r w:rsidRPr="00586CF3">
        <w:rPr>
          <w:color w:val="0070C0"/>
          <w:spacing w:val="-10"/>
          <w:sz w:val="26"/>
          <w:szCs w:val="26"/>
          <w:lang w:val="af-ZA"/>
        </w:rPr>
        <w:tab/>
      </w:r>
      <w:r w:rsidRPr="00586CF3">
        <w:rPr>
          <w:color w:val="0070C0"/>
          <w:spacing w:val="-10"/>
          <w:sz w:val="26"/>
          <w:szCs w:val="26"/>
          <w:lang w:val="af-ZA"/>
        </w:rPr>
        <w:tab/>
        <w:t>: loại I</w:t>
      </w:r>
      <w:r w:rsidR="0027527E" w:rsidRPr="00586CF3">
        <w:rPr>
          <w:color w:val="0070C0"/>
          <w:spacing w:val="-10"/>
          <w:sz w:val="26"/>
          <w:szCs w:val="26"/>
          <w:lang w:val="af-ZA"/>
        </w:rPr>
        <w:t>I</w:t>
      </w:r>
      <w:r w:rsidR="00323AF6" w:rsidRPr="00586CF3">
        <w:rPr>
          <w:color w:val="0070C0"/>
          <w:spacing w:val="-10"/>
          <w:sz w:val="26"/>
          <w:szCs w:val="26"/>
          <w:lang w:val="af-ZA"/>
        </w:rPr>
        <w:t>.</w:t>
      </w:r>
    </w:p>
    <w:p w14:paraId="3EBEEF5A" w14:textId="439A9068" w:rsidR="003D78D6" w:rsidRPr="00586CF3" w:rsidRDefault="003D78D6" w:rsidP="001A3442">
      <w:pPr>
        <w:overflowPunct w:val="0"/>
        <w:autoSpaceDE w:val="0"/>
        <w:autoSpaceDN w:val="0"/>
        <w:adjustRightInd w:val="0"/>
        <w:snapToGrid w:val="0"/>
        <w:spacing w:line="276" w:lineRule="auto"/>
        <w:ind w:left="849" w:firstLine="426"/>
        <w:contextualSpacing/>
        <w:jc w:val="both"/>
        <w:textAlignment w:val="baseline"/>
        <w:rPr>
          <w:color w:val="0070C0"/>
          <w:spacing w:val="-10"/>
          <w:sz w:val="26"/>
          <w:szCs w:val="26"/>
          <w:lang w:val="af-ZA"/>
        </w:rPr>
      </w:pPr>
      <w:r w:rsidRPr="00586CF3">
        <w:rPr>
          <w:color w:val="0070C0"/>
          <w:spacing w:val="-10"/>
          <w:sz w:val="26"/>
          <w:szCs w:val="26"/>
          <w:lang w:val="af-ZA"/>
        </w:rPr>
        <w:t>Dạng địa hình</w:t>
      </w:r>
      <w:r w:rsidRPr="00586CF3">
        <w:rPr>
          <w:color w:val="0070C0"/>
          <w:spacing w:val="-10"/>
          <w:sz w:val="26"/>
          <w:szCs w:val="26"/>
          <w:lang w:val="af-ZA"/>
        </w:rPr>
        <w:tab/>
      </w:r>
      <w:r w:rsidRPr="00586CF3">
        <w:rPr>
          <w:color w:val="0070C0"/>
          <w:spacing w:val="-10"/>
          <w:sz w:val="26"/>
          <w:szCs w:val="26"/>
          <w:lang w:val="af-ZA"/>
        </w:rPr>
        <w:tab/>
      </w:r>
      <w:r w:rsidRPr="00586CF3">
        <w:rPr>
          <w:color w:val="0070C0"/>
          <w:spacing w:val="-10"/>
          <w:sz w:val="26"/>
          <w:szCs w:val="26"/>
          <w:lang w:val="af-ZA"/>
        </w:rPr>
        <w:tab/>
      </w:r>
      <w:r w:rsidRPr="00586CF3">
        <w:rPr>
          <w:color w:val="0070C0"/>
          <w:spacing w:val="-10"/>
          <w:sz w:val="26"/>
          <w:szCs w:val="26"/>
          <w:lang w:val="af-ZA"/>
        </w:rPr>
        <w:tab/>
      </w:r>
      <w:r w:rsidRPr="00586CF3">
        <w:rPr>
          <w:color w:val="0070C0"/>
          <w:spacing w:val="-10"/>
          <w:sz w:val="26"/>
          <w:szCs w:val="26"/>
          <w:lang w:val="af-ZA"/>
        </w:rPr>
        <w:tab/>
      </w:r>
      <w:r w:rsidRPr="00586CF3">
        <w:rPr>
          <w:color w:val="0070C0"/>
          <w:spacing w:val="-10"/>
          <w:sz w:val="26"/>
          <w:szCs w:val="26"/>
          <w:lang w:val="af-ZA"/>
        </w:rPr>
        <w:tab/>
        <w:t>: C</w:t>
      </w:r>
    </w:p>
    <w:p w14:paraId="2290500E" w14:textId="6EA53F55" w:rsidR="008312E0" w:rsidRPr="00586CF3" w:rsidRDefault="008312E0" w:rsidP="00385742">
      <w:pPr>
        <w:pStyle w:val="LEVEL4"/>
      </w:pPr>
      <w:bookmarkStart w:id="78" w:name="_Toc200972735"/>
      <w:bookmarkEnd w:id="77"/>
      <w:r w:rsidRPr="00586CF3">
        <w:t xml:space="preserve">3.3. </w:t>
      </w:r>
      <w:r w:rsidR="00DD62A6" w:rsidRPr="00586CF3">
        <w:t>Tuyến dây trung áp</w:t>
      </w:r>
      <w:r w:rsidRPr="00586CF3">
        <w:t>:</w:t>
      </w:r>
      <w:bookmarkEnd w:id="78"/>
    </w:p>
    <w:p w14:paraId="267189E9" w14:textId="77777777" w:rsidR="008312E0" w:rsidRPr="00586CF3" w:rsidRDefault="008312E0" w:rsidP="008312E0">
      <w:pPr>
        <w:tabs>
          <w:tab w:val="num" w:pos="187"/>
          <w:tab w:val="num" w:pos="567"/>
        </w:tabs>
        <w:overflowPunct w:val="0"/>
        <w:autoSpaceDE w:val="0"/>
        <w:autoSpaceDN w:val="0"/>
        <w:adjustRightInd w:val="0"/>
        <w:spacing w:line="264" w:lineRule="auto"/>
        <w:contextualSpacing/>
        <w:jc w:val="both"/>
        <w:textAlignment w:val="baseline"/>
        <w:rPr>
          <w:rFonts w:eastAsia="DengXian"/>
          <w:b/>
          <w:bCs/>
          <w:color w:val="0070C0"/>
          <w:spacing w:val="-10"/>
          <w:sz w:val="26"/>
          <w:szCs w:val="26"/>
          <w:lang w:val="fr-FR"/>
        </w:rPr>
      </w:pPr>
      <w:r w:rsidRPr="00586CF3">
        <w:rPr>
          <w:rFonts w:eastAsia="DengXian"/>
          <w:b/>
          <w:bCs/>
          <w:color w:val="0070C0"/>
          <w:spacing w:val="-10"/>
          <w:sz w:val="26"/>
          <w:szCs w:val="26"/>
          <w:lang w:val="vi-VN"/>
        </w:rPr>
        <w:t>1. Phần lắp đặt tủ RMU:</w:t>
      </w:r>
    </w:p>
    <w:p w14:paraId="6CC47E04"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a. Lề trái, đoạn từ Cầu Tham Lương đến Ngã tư An Sương:</w:t>
      </w:r>
    </w:p>
    <w:p w14:paraId="49235F81"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Cầu Tham Lương 4L có chức năng Scada tại tiểu đảo dưới chân cầu Tham Lương:</w:t>
      </w:r>
    </w:p>
    <w:p w14:paraId="6D13C209" w14:textId="77777777" w:rsidR="008312E0" w:rsidRPr="00586CF3" w:rsidRDefault="008312E0" w:rsidP="000D47C8">
      <w:pPr>
        <w:spacing w:line="264" w:lineRule="auto"/>
        <w:ind w:firstLine="425"/>
        <w:contextualSpacing/>
        <w:jc w:val="both"/>
        <w:rPr>
          <w:rFonts w:eastAsia="DengXian"/>
          <w:color w:val="0070C0"/>
          <w:spacing w:val="-10"/>
          <w:sz w:val="26"/>
          <w:szCs w:val="26"/>
          <w:lang w:val="vi-VN"/>
        </w:rPr>
      </w:pPr>
      <w:r w:rsidRPr="00586CF3">
        <w:rPr>
          <w:rFonts w:eastAsia="DengXian"/>
          <w:color w:val="0070C0"/>
          <w:spacing w:val="-10"/>
          <w:sz w:val="26"/>
          <w:szCs w:val="26"/>
          <w:lang w:val="vi-VN"/>
        </w:rPr>
        <w:t>+1L: Kéo mới cáp ngầm trung thế 3M240mm2 đến trụ Lê Phan-32 (REC Cầu Tham Lương hiện hữu)</w:t>
      </w:r>
    </w:p>
    <w:p w14:paraId="2A07BBDF"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làm hộp nối với cáp ngầm trung thế 3M240mm2 hiện hữu đến RMU TBA Tham Lương 2.</w:t>
      </w:r>
    </w:p>
    <w:p w14:paraId="05BF235F"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lastRenderedPageBreak/>
        <w:tab/>
        <w:t>+1L: Kéo mới cáp ngầm trung thế 3M240mm2, làm hộp nối với cáp ngầm trung thế 3M240mm2 hiện hữu đến RMU 153 Trường Chinh.</w:t>
      </w:r>
    </w:p>
    <w:p w14:paraId="10BCA052"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3M95mm2 đến TBA Giếng T3.</w:t>
      </w:r>
    </w:p>
    <w:p w14:paraId="2F5F3518"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153 Trường Chinh 4L+2T có chức năng Scada trước số nhà 153 Trường Chinh:</w:t>
      </w:r>
    </w:p>
    <w:p w14:paraId="7284A23F"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SDL cáp ngầm trung thế 3M240mm2 (Hiện hữu từ TBA Lạc Quang 12 đến TBA Lạc Quang 13) đến RMU Cầu Tham Lương.</w:t>
      </w:r>
    </w:p>
    <w:p w14:paraId="6551447E"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1x3M240mm2 đến RMU CC 8x Plus.</w:t>
      </w:r>
    </w:p>
    <w:p w14:paraId="79BD8E7B"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SDL cáp ngầm trung thế 3M240mm2 (Hiện hữu  từ TBA Lạc Quang 12 đến TBA Lạc Quang 13)  đến TBA Lạc Quang 13A.</w:t>
      </w:r>
    </w:p>
    <w:p w14:paraId="780FF66C"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+1L:SDL cáp ngầm trung thế 3M50mm2 (hiện hữu từ TBA Lạc Quang 13 đến PBĐ Kim Tâm Hải) đến PBĐ Kim Tâm Hải.</w:t>
      </w:r>
    </w:p>
    <w:p w14:paraId="176D8340"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+1T: Kéo mới cáp ngầm trung thế 3M50mm2, làm hộp nối với cáp ngầm trung thế 3M50mm2 hiện hữu  đến TBA Bệnh Viện An Sương.</w:t>
      </w:r>
    </w:p>
    <w:p w14:paraId="5F50E505"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+1T: Kéo mới cáp ngầm trung thế 3M50mm2  đến TBA Ngân Hàng Ngoại Thương.</w:t>
      </w:r>
    </w:p>
    <w:p w14:paraId="3D6EE88D"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CC 8x Plus 3L không có chức năng Scada trên vỉa hè đường vào chung cư 8x Plus:</w:t>
      </w:r>
    </w:p>
    <w:p w14:paraId="62DC4D1A"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1x3M240mm2, làm hộp nối với cáp ngầm trung thế 3M240mm2 hiện hữu, đến RMU Lạc Quang 10.</w:t>
      </w:r>
    </w:p>
    <w:p w14:paraId="3886BD28"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1x3M240mm2 đến RMU XDM 153 Trường Chinh.</w:t>
      </w:r>
    </w:p>
    <w:p w14:paraId="241371CA"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SDL cáp ngầm hiện hữu 2x3M50mm2 (hiện hữu từ RMU Lạc Quang 10) đến PBĐ CC 8x Plus.</w:t>
      </w:r>
    </w:p>
    <w:p w14:paraId="19010616"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Lạc Quang 10 5L có chức năng Scada, đặt trên móng RMU hiện hữu, trước số nhà 185 Trường Chinh:</w:t>
      </w:r>
    </w:p>
    <w:p w14:paraId="57533A34"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làm hộp nối với cáp ngầm trung thế 3M240mm2 hiện hữu, đến RMU CC 8x Plus.</w:t>
      </w:r>
    </w:p>
    <w:p w14:paraId="2EECD048"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làm hộp nối với cáp ngầm trung thế 3M240mm2 hiện hữu đến TBA Đàm Lợi.</w:t>
      </w:r>
    </w:p>
    <w:p w14:paraId="4DFF2981" w14:textId="693A4629"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r>
      <w:r w:rsidRPr="003505A1">
        <w:rPr>
          <w:rFonts w:eastAsia="DengXian"/>
          <w:color w:val="0070C0"/>
          <w:spacing w:val="-10"/>
          <w:sz w:val="26"/>
          <w:szCs w:val="26"/>
          <w:highlight w:val="yellow"/>
          <w:lang w:val="vi-VN"/>
        </w:rPr>
        <w:t xml:space="preserve">+1L: Kéo mới cáp ngầm trung thế </w:t>
      </w:r>
      <w:r w:rsidR="003505A1" w:rsidRPr="003505A1">
        <w:rPr>
          <w:rFonts w:eastAsia="DengXian"/>
          <w:color w:val="0070C0"/>
          <w:spacing w:val="-10"/>
          <w:sz w:val="26"/>
          <w:szCs w:val="26"/>
          <w:highlight w:val="yellow"/>
          <w:lang w:val="vi-VN"/>
        </w:rPr>
        <w:t>2x</w:t>
      </w:r>
      <w:r w:rsidRPr="003505A1">
        <w:rPr>
          <w:rFonts w:eastAsia="DengXian"/>
          <w:color w:val="0070C0"/>
          <w:spacing w:val="-10"/>
          <w:sz w:val="26"/>
          <w:szCs w:val="26"/>
          <w:highlight w:val="yellow"/>
          <w:lang w:val="vi-VN"/>
        </w:rPr>
        <w:t>3M240mm2  đến  trụ LQ-9/21 (trụ REC Phan Huy Tô).</w:t>
      </w:r>
    </w:p>
    <w:p w14:paraId="50E8216A"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làm hộp nối với cáp ngầm trung thế 3M240mm2 hiện hữu, đến RMU TBA Lạc Quang 13.</w:t>
      </w:r>
    </w:p>
    <w:p w14:paraId="7456BA65"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đến TBA Lạc Quang 10.</w:t>
      </w:r>
    </w:p>
    <w:p w14:paraId="3E399B32"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b. Lề phải, đoạn từ Cầu Tham Lương đến Ngã tư An Sương:</w:t>
      </w:r>
    </w:p>
    <w:p w14:paraId="43039339"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222 Trường Chinh 4L+1T có chức năng Scada tại góc nhà 222 Trường Chinh, hẻm 222 Trường Chinh:</w:t>
      </w:r>
    </w:p>
    <w:p w14:paraId="7B33C52D"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2x3M240mm2 và làm hộp nối với cáp ngầm trung thế 3M240mm2 hiện hữu, đến LBS Nguyễn Văn Quá.</w:t>
      </w:r>
    </w:p>
    <w:p w14:paraId="0C203687"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2x3M240mm2 và làm hộp nối với cáp ngầm trung thế 3M240mm2 hiện hữu đến RMU 464 Trường Chinh.</w:t>
      </w:r>
    </w:p>
    <w:p w14:paraId="4AD8912A"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3M95mm2  đến TBA Bàu Nai 9A.</w:t>
      </w:r>
    </w:p>
    <w:p w14:paraId="7145D3F8"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SDL cáp ngầm trung thế 3M240mm2 đến trụ trồng mới T01.</w:t>
      </w:r>
    </w:p>
    <w:p w14:paraId="1EE1B786"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+1T: Kéo mới cáp ngầm trung thế 3M50mm2, làm hộp nối với cáp ngầm trung thế 3M50mm2 hiện hữu, đến TBA Cty Thịnh Vượng.</w:t>
      </w:r>
    </w:p>
    <w:p w14:paraId="544A4ED8"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lastRenderedPageBreak/>
        <w:t>-  Lắp đặt mới tủ RMU 464 Trường Chinh 4L có chức năng Scada trong công viên trước văn phòng khu phố 6, hẻm Đông Hưng Thuận 32:</w:t>
      </w:r>
    </w:p>
    <w:p w14:paraId="41BF9307"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2x3M240mm2 và làm hộp nối với cáp ngầm trung thế 3M240mm2 hiện hữu đến RMU 222 Trường Chinh.</w:t>
      </w:r>
    </w:p>
    <w:p w14:paraId="6D785639"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2x3M240mm2 và làm hộp nối với cáp ngầm trung thế 3M240mm2 hiện hữu đến RMU 744 Trường  Chinh.</w:t>
      </w:r>
    </w:p>
    <w:p w14:paraId="3C90AB03"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3M95mm2 đến TBA Bàu Nai 6.</w:t>
      </w:r>
    </w:p>
    <w:p w14:paraId="14FD77EC"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3M95mm2 đến TBA Bàu Nai 5.</w:t>
      </w:r>
    </w:p>
    <w:p w14:paraId="5AEE4670"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Lắp đặt mới tủ RMU 744 Trường Chinh 4L có chức năng Scada trên vỉa hè cạnh nhà 744A Trường Chinh:</w:t>
      </w:r>
    </w:p>
    <w:p w14:paraId="02112F40"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2x3M240mm2 và làm hộp nối với cáp ngầm trung thế 3M240mm2 hiện hữu, đến RMU 464 Trường Chinh.</w:t>
      </w:r>
    </w:p>
    <w:p w14:paraId="684E67B0"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SDL cáp ngầm trung thế 3M240mm2 (hiện hữu từ RMU Bộ Binh đến TBA Bàu Nai 1 ) lên tủ RMU 744 Trường Chinh.</w:t>
      </w:r>
    </w:p>
    <w:p w14:paraId="22ECC90C"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và làm hộp nối với cáp ngầm trung thế 3M240mm2 hiện hữu, đếnTBA Bàu Nai 1.</w:t>
      </w:r>
    </w:p>
    <w:p w14:paraId="70E9905F"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+1L: Kéo mới cáp ngầm trung thế 3M240mm2 đến trụ Nhị Xuân 88 (REC Bàu Nai 2).</w:t>
      </w:r>
    </w:p>
    <w:p w14:paraId="4B54837F"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xml:space="preserve">2. Phần cải tạo trạm công cộng: </w:t>
      </w:r>
    </w:p>
    <w:p w14:paraId="04458A10"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a. Lề trái, đoạn từ Cầu Tham Lương đến Ngã tư An Sương:</w:t>
      </w:r>
    </w:p>
    <w:p w14:paraId="7ACE4301"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TBA Tham Lương 2B:</w:t>
      </w:r>
    </w:p>
    <w:p w14:paraId="55ED6A3C"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Cải tạo TBA hiện hữu từ trạm giàn sang trạm ngồi trụ ghép, MBA SDL công suất 400kVA.</w:t>
      </w:r>
    </w:p>
    <w:p w14:paraId="101156CB"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Vị trí cải tạo trên vỉa hè trước bãi giữ xe Nhà Sách Tiến Thọ</w:t>
      </w:r>
    </w:p>
    <w:p w14:paraId="043B58CE"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TBA Lạc Quang 12:</w:t>
      </w:r>
    </w:p>
    <w:p w14:paraId="73CA8D02"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Cải tạo TBA hiện hữu từ trạm giàn sang trụ ghép, MBA SDL công suất 250kVA.</w:t>
      </w:r>
    </w:p>
    <w:p w14:paraId="3C906C14"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Vị trí cải tạo trên vỉa hè trước số nhà 105A Trường Chinh.</w:t>
      </w:r>
    </w:p>
    <w:p w14:paraId="0B8F19E7"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TBA Lạc Quang 13:</w:t>
      </w:r>
    </w:p>
    <w:p w14:paraId="0BE17635"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Cải tạo TBA hiện hữu từ trạm giàn sang trạm trụ thép tích hợp RMU 2L+1T, MBA SDL 400kVA.</w:t>
      </w:r>
    </w:p>
    <w:p w14:paraId="63808713"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Vị trí cải tạo trên vỉa hè trước số nhà 155 Trường Chinh (Ngân Hàng Vietcombank)</w:t>
      </w:r>
    </w:p>
    <w:p w14:paraId="54CACA1B"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TBA Lạc Quang 10:</w:t>
      </w:r>
    </w:p>
    <w:p w14:paraId="02B83E5C"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Cải tạo TBA hiện hữu từ trạm giàn sang trạm trụ thép tích hợp RMU 2L+1T, MBA SDL 250kVA.</w:t>
      </w:r>
    </w:p>
    <w:p w14:paraId="713D0D03"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Vị trí cải tạo trên vỉa hè trước số nhà 185 Trường Chinh (Trung tâm Anh Văn Việt Mỹ)</w:t>
      </w:r>
    </w:p>
    <w:p w14:paraId="4E2911C5"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b. Lề phải,  đoạn từ Cầu Tham Lương đến Ngã tư An Sương:</w:t>
      </w:r>
    </w:p>
    <w:p w14:paraId="189B8FB4" w14:textId="77777777" w:rsidR="008312E0" w:rsidRPr="00586CF3" w:rsidRDefault="008312E0" w:rsidP="008312E0">
      <w:pPr>
        <w:spacing w:line="264" w:lineRule="auto"/>
        <w:contextualSpacing/>
        <w:jc w:val="both"/>
        <w:rPr>
          <w:rFonts w:eastAsia="DengXian"/>
          <w:b/>
          <w:bCs/>
          <w:color w:val="0070C0"/>
          <w:spacing w:val="-10"/>
          <w:sz w:val="26"/>
          <w:szCs w:val="26"/>
          <w:lang w:val="vi-VN"/>
        </w:rPr>
      </w:pPr>
      <w:r w:rsidRPr="00586CF3">
        <w:rPr>
          <w:rFonts w:eastAsia="DengXian"/>
          <w:b/>
          <w:bCs/>
          <w:color w:val="0070C0"/>
          <w:spacing w:val="-10"/>
          <w:sz w:val="26"/>
          <w:szCs w:val="26"/>
          <w:lang w:val="vi-VN"/>
        </w:rPr>
        <w:t>-  TBA Tham lương 2:</w:t>
      </w:r>
    </w:p>
    <w:p w14:paraId="22E4BDC4"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Cải tạo TBA hiện hữu từ trạm giàn sang trạm trụ thép tích hợp RMU 2L+1T, T MBA SDL 250kVA.</w:t>
      </w:r>
    </w:p>
    <w:p w14:paraId="3C50C5B8" w14:textId="77777777" w:rsidR="008312E0" w:rsidRPr="00586CF3" w:rsidRDefault="008312E0" w:rsidP="008312E0">
      <w:pPr>
        <w:spacing w:line="264" w:lineRule="auto"/>
        <w:contextualSpacing/>
        <w:jc w:val="both"/>
        <w:rPr>
          <w:rFonts w:eastAsia="DengXian"/>
          <w:color w:val="0070C0"/>
          <w:spacing w:val="-10"/>
          <w:sz w:val="26"/>
          <w:szCs w:val="26"/>
          <w:lang w:val="vi-VN"/>
        </w:rPr>
      </w:pPr>
      <w:r w:rsidRPr="00586CF3">
        <w:rPr>
          <w:rFonts w:eastAsia="DengXian"/>
          <w:color w:val="0070C0"/>
          <w:spacing w:val="-10"/>
          <w:sz w:val="26"/>
          <w:szCs w:val="26"/>
          <w:lang w:val="vi-VN"/>
        </w:rPr>
        <w:tab/>
        <w:t>+ Vị trí cải tạo trên vỉa hè trước số nhà 38 Trường Chinh (Ngân hàng Sacombank).</w:t>
      </w:r>
    </w:p>
    <w:p w14:paraId="01BE028F" w14:textId="77777777" w:rsidR="008312E0" w:rsidRPr="00586CF3" w:rsidRDefault="008312E0" w:rsidP="008312E0">
      <w:pPr>
        <w:spacing w:line="264" w:lineRule="auto"/>
        <w:contextualSpacing/>
        <w:jc w:val="both"/>
        <w:rPr>
          <w:rFonts w:eastAsia="DengXian"/>
          <w:b/>
          <w:bCs/>
          <w:color w:val="0070C0"/>
          <w:spacing w:val="-10"/>
          <w:sz w:val="26"/>
          <w:szCs w:val="26"/>
        </w:rPr>
      </w:pPr>
      <w:r w:rsidRPr="00586CF3">
        <w:rPr>
          <w:rFonts w:eastAsia="DengXian"/>
          <w:b/>
          <w:bCs/>
          <w:color w:val="0070C0"/>
          <w:spacing w:val="-10"/>
          <w:sz w:val="26"/>
          <w:szCs w:val="26"/>
        </w:rPr>
        <w:t>-  TBA Bàu Nai 9A:</w:t>
      </w:r>
    </w:p>
    <w:p w14:paraId="7174CBD6" w14:textId="77777777" w:rsidR="008312E0" w:rsidRPr="00586CF3" w:rsidRDefault="008312E0" w:rsidP="008312E0">
      <w:pPr>
        <w:spacing w:line="264" w:lineRule="auto"/>
        <w:contextualSpacing/>
        <w:jc w:val="both"/>
        <w:rPr>
          <w:rFonts w:eastAsia="DengXian"/>
          <w:color w:val="0070C0"/>
          <w:spacing w:val="-10"/>
          <w:sz w:val="26"/>
          <w:szCs w:val="26"/>
        </w:rPr>
      </w:pPr>
      <w:r w:rsidRPr="00586CF3">
        <w:rPr>
          <w:rFonts w:eastAsia="DengXian"/>
          <w:color w:val="0070C0"/>
          <w:spacing w:val="-10"/>
          <w:sz w:val="26"/>
          <w:szCs w:val="26"/>
        </w:rPr>
        <w:tab/>
        <w:t>+ Cải tạo TBA hiện hữu từ trạm giàn sang trạm ngồi trụ ghép, MBA SDL 250kVA.</w:t>
      </w:r>
    </w:p>
    <w:p w14:paraId="28BCD12C" w14:textId="77777777" w:rsidR="008312E0" w:rsidRPr="00586CF3" w:rsidRDefault="008312E0" w:rsidP="008312E0">
      <w:pPr>
        <w:spacing w:line="264" w:lineRule="auto"/>
        <w:contextualSpacing/>
        <w:jc w:val="both"/>
        <w:rPr>
          <w:rFonts w:eastAsia="DengXian"/>
          <w:color w:val="0070C0"/>
          <w:spacing w:val="-10"/>
          <w:sz w:val="26"/>
          <w:szCs w:val="26"/>
        </w:rPr>
      </w:pPr>
      <w:r w:rsidRPr="00586CF3">
        <w:rPr>
          <w:rFonts w:eastAsia="DengXian"/>
          <w:color w:val="0070C0"/>
          <w:spacing w:val="-10"/>
          <w:sz w:val="26"/>
          <w:szCs w:val="26"/>
        </w:rPr>
        <w:tab/>
        <w:t>+ Vị trí cải tạo trên vỉa hè trước số nhà 216 Trường Chinh.</w:t>
      </w:r>
    </w:p>
    <w:p w14:paraId="6EB15C46" w14:textId="77777777" w:rsidR="008312E0" w:rsidRPr="00586CF3" w:rsidRDefault="008312E0" w:rsidP="008312E0">
      <w:pPr>
        <w:spacing w:line="264" w:lineRule="auto"/>
        <w:contextualSpacing/>
        <w:jc w:val="both"/>
        <w:rPr>
          <w:rFonts w:eastAsia="DengXian"/>
          <w:b/>
          <w:bCs/>
          <w:color w:val="0070C0"/>
          <w:spacing w:val="-10"/>
          <w:sz w:val="26"/>
          <w:szCs w:val="26"/>
        </w:rPr>
      </w:pPr>
      <w:r w:rsidRPr="00586CF3">
        <w:rPr>
          <w:rFonts w:eastAsia="DengXian"/>
          <w:b/>
          <w:bCs/>
          <w:color w:val="0070C0"/>
          <w:spacing w:val="-10"/>
          <w:sz w:val="26"/>
          <w:szCs w:val="26"/>
        </w:rPr>
        <w:t>3. Phương án kết lưới mạch vòng chính:</w:t>
      </w:r>
    </w:p>
    <w:p w14:paraId="252DDAB9" w14:textId="77777777" w:rsidR="008312E0" w:rsidRPr="00586CF3" w:rsidRDefault="008312E0" w:rsidP="008312E0">
      <w:pPr>
        <w:spacing w:line="264" w:lineRule="auto"/>
        <w:ind w:left="130" w:hanging="130"/>
        <w:contextualSpacing/>
        <w:jc w:val="both"/>
        <w:rPr>
          <w:rFonts w:eastAsia="DengXian"/>
          <w:color w:val="0070C0"/>
          <w:spacing w:val="-10"/>
          <w:sz w:val="26"/>
          <w:szCs w:val="26"/>
        </w:rPr>
      </w:pPr>
      <w:r w:rsidRPr="00586CF3">
        <w:rPr>
          <w:rFonts w:eastAsia="DengXian"/>
          <w:color w:val="0070C0"/>
          <w:spacing w:val="-10"/>
          <w:sz w:val="26"/>
          <w:szCs w:val="26"/>
        </w:rPr>
        <w:t xml:space="preserve">- Kéo mới cáp ngầm trung thế 2x3M240mm2 kết hợp với sử dụng lại tuyến cáp ngầm trung thế 3M 240mm2 hiện hữu tạo mạch vòng tuyến dây  Bàu Nai – Phần mềm Quang Trung 3 giữa: </w:t>
      </w:r>
    </w:p>
    <w:p w14:paraId="6B2CB742" w14:textId="77777777" w:rsidR="008312E0" w:rsidRPr="00586CF3" w:rsidRDefault="008312E0" w:rsidP="008312E0">
      <w:pPr>
        <w:spacing w:line="264" w:lineRule="auto"/>
        <w:ind w:left="130" w:hanging="130"/>
        <w:contextualSpacing/>
        <w:jc w:val="both"/>
        <w:rPr>
          <w:rFonts w:eastAsia="DengXian"/>
          <w:i/>
          <w:iCs/>
          <w:color w:val="0070C0"/>
          <w:spacing w:val="-10"/>
          <w:sz w:val="26"/>
          <w:szCs w:val="26"/>
        </w:rPr>
      </w:pPr>
      <w:r w:rsidRPr="00586CF3">
        <w:rPr>
          <w:rFonts w:eastAsia="DengXian"/>
          <w:i/>
          <w:iCs/>
          <w:color w:val="0070C0"/>
          <w:spacing w:val="-10"/>
          <w:sz w:val="26"/>
          <w:szCs w:val="26"/>
        </w:rPr>
        <w:lastRenderedPageBreak/>
        <w:tab/>
        <w:t>+ Trụ An Hội-125 (LBS Nguyễn Văn Quá) – RMU XDM 222 Trường Chinh – RMU 464 Trường Chinh – RMU 744 Trường Chinh và RMU Bộ Binh.</w:t>
      </w:r>
    </w:p>
    <w:p w14:paraId="2D7F46D4" w14:textId="77777777" w:rsidR="008312E0" w:rsidRPr="00586CF3" w:rsidRDefault="008312E0" w:rsidP="008312E0">
      <w:pPr>
        <w:spacing w:line="264" w:lineRule="auto"/>
        <w:ind w:left="130" w:hanging="130"/>
        <w:contextualSpacing/>
        <w:jc w:val="both"/>
        <w:rPr>
          <w:rFonts w:eastAsia="DengXian"/>
          <w:color w:val="0070C0"/>
          <w:spacing w:val="-10"/>
          <w:sz w:val="26"/>
          <w:szCs w:val="26"/>
        </w:rPr>
      </w:pPr>
      <w:r w:rsidRPr="00586CF3">
        <w:rPr>
          <w:rFonts w:eastAsia="DengXian"/>
          <w:color w:val="0070C0"/>
          <w:spacing w:val="-10"/>
          <w:sz w:val="26"/>
          <w:szCs w:val="26"/>
        </w:rPr>
        <w:t xml:space="preserve">- Kéo mới cáp ngầm trung thế 3M240mm2 kết hợp với sử dụng lại tuyến cáp ngầm trung thế 3M 240mm2 hiện hữu tạo mạch vòng tuyến dây Lê Phan – Lạc Quang – Tân Châu phân đoạn: </w:t>
      </w:r>
    </w:p>
    <w:p w14:paraId="06CD0391" w14:textId="77777777" w:rsidR="008312E0" w:rsidRPr="00586CF3" w:rsidRDefault="008312E0" w:rsidP="008312E0">
      <w:pPr>
        <w:spacing w:line="264" w:lineRule="auto"/>
        <w:ind w:left="130" w:hanging="130"/>
        <w:contextualSpacing/>
        <w:jc w:val="both"/>
        <w:rPr>
          <w:rFonts w:eastAsia="DengXian"/>
          <w:i/>
          <w:iCs/>
          <w:color w:val="0070C0"/>
          <w:spacing w:val="-10"/>
          <w:sz w:val="26"/>
          <w:szCs w:val="26"/>
        </w:rPr>
      </w:pPr>
      <w:r w:rsidRPr="00586CF3">
        <w:rPr>
          <w:rFonts w:eastAsia="DengXian"/>
          <w:i/>
          <w:iCs/>
          <w:color w:val="0070C0"/>
          <w:spacing w:val="-10"/>
          <w:sz w:val="26"/>
          <w:szCs w:val="26"/>
        </w:rPr>
        <w:tab/>
        <w:t>+ Trụ LQ-9/20 (REC Phan Huy Tô) - RMU XDM Lạc Quang 10 – RMU XDM CC 8x Plus - RMU XDM 153 Trường Chinh .</w:t>
      </w:r>
    </w:p>
    <w:p w14:paraId="020E8F45" w14:textId="77777777" w:rsidR="008312E0" w:rsidRPr="00586CF3" w:rsidRDefault="008312E0" w:rsidP="008312E0">
      <w:pPr>
        <w:spacing w:line="264" w:lineRule="auto"/>
        <w:ind w:left="130" w:hanging="130"/>
        <w:contextualSpacing/>
        <w:jc w:val="both"/>
        <w:rPr>
          <w:rFonts w:eastAsia="DengXian"/>
          <w:color w:val="0070C0"/>
          <w:spacing w:val="-10"/>
          <w:sz w:val="26"/>
          <w:szCs w:val="26"/>
        </w:rPr>
      </w:pPr>
      <w:r w:rsidRPr="00586CF3">
        <w:rPr>
          <w:rFonts w:eastAsia="DengXian"/>
          <w:color w:val="0070C0"/>
          <w:spacing w:val="-10"/>
          <w:sz w:val="26"/>
          <w:szCs w:val="26"/>
        </w:rPr>
        <w:t xml:space="preserve">- Kéo mới cáp ngầm trung thế 3M240mm2 kết hợp với sử dụng lại tuyến cáp ngầm trung thế 3M 240mm2 hiện hữu tạo mạch vòng tuyến dây Lê Phan – Lạc Quang – Tân Châu phân đoạn: </w:t>
      </w:r>
    </w:p>
    <w:p w14:paraId="039B0963" w14:textId="77777777" w:rsidR="008312E0" w:rsidRPr="00586CF3" w:rsidRDefault="008312E0" w:rsidP="008312E0">
      <w:pPr>
        <w:spacing w:line="264" w:lineRule="auto"/>
        <w:ind w:left="130" w:hanging="130"/>
        <w:contextualSpacing/>
        <w:jc w:val="both"/>
        <w:rPr>
          <w:rFonts w:eastAsia="DengXian"/>
          <w:i/>
          <w:iCs/>
          <w:color w:val="0070C0"/>
          <w:spacing w:val="-10"/>
          <w:sz w:val="26"/>
          <w:szCs w:val="26"/>
        </w:rPr>
      </w:pPr>
      <w:r w:rsidRPr="00586CF3">
        <w:rPr>
          <w:rFonts w:eastAsia="DengXian"/>
          <w:i/>
          <w:iCs/>
          <w:color w:val="0070C0"/>
          <w:spacing w:val="-10"/>
          <w:sz w:val="26"/>
          <w:szCs w:val="26"/>
        </w:rPr>
        <w:tab/>
        <w:t>+ RMU XDM 153 Trường Chinh - RMU Cầu Tham Lương – Trụ Lê Phan 32 (REC Cầu Tham Lương)</w:t>
      </w:r>
    </w:p>
    <w:p w14:paraId="6DC3BABC" w14:textId="77777777" w:rsidR="008312E0" w:rsidRPr="00586CF3" w:rsidRDefault="008312E0" w:rsidP="008312E0">
      <w:pPr>
        <w:spacing w:line="264" w:lineRule="auto"/>
        <w:contextualSpacing/>
        <w:jc w:val="both"/>
        <w:rPr>
          <w:rFonts w:eastAsia="DengXian"/>
          <w:b/>
          <w:bCs/>
          <w:color w:val="0070C0"/>
          <w:spacing w:val="-10"/>
          <w:sz w:val="26"/>
          <w:szCs w:val="26"/>
        </w:rPr>
      </w:pPr>
      <w:r w:rsidRPr="00586CF3">
        <w:rPr>
          <w:rFonts w:eastAsia="DengXian"/>
          <w:b/>
          <w:bCs/>
          <w:color w:val="0070C0"/>
          <w:spacing w:val="-10"/>
          <w:sz w:val="26"/>
          <w:szCs w:val="26"/>
        </w:rPr>
        <w:t>4. Phương án kết lưới mạch vòng con:</w:t>
      </w:r>
    </w:p>
    <w:p w14:paraId="08DFAFBC" w14:textId="77777777" w:rsidR="008312E0" w:rsidRPr="00586CF3" w:rsidRDefault="008312E0" w:rsidP="008312E0">
      <w:pPr>
        <w:spacing w:line="264" w:lineRule="auto"/>
        <w:ind w:left="130" w:hanging="130"/>
        <w:contextualSpacing/>
        <w:jc w:val="both"/>
        <w:rPr>
          <w:rFonts w:eastAsia="DengXian"/>
          <w:color w:val="0070C0"/>
          <w:spacing w:val="-10"/>
          <w:sz w:val="26"/>
          <w:szCs w:val="26"/>
        </w:rPr>
      </w:pPr>
      <w:r w:rsidRPr="00586CF3">
        <w:rPr>
          <w:rFonts w:eastAsia="DengXian"/>
          <w:color w:val="0070C0"/>
          <w:spacing w:val="-10"/>
          <w:sz w:val="26"/>
          <w:szCs w:val="26"/>
        </w:rPr>
        <w:t>- Kéo mới cáp ngầm trung thế 3M240mm2, 3M95mm2, 3M50mm2 kết hợp với sử dụng lại tuyến cáp ngầm trung thế 3M240mm2, 3M50mm2 hiện hữu tạo mạch vòng con giữa các TBA:</w:t>
      </w:r>
    </w:p>
    <w:p w14:paraId="086563CA"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i/>
          <w:iCs/>
          <w:color w:val="0070C0"/>
          <w:spacing w:val="-10"/>
          <w:sz w:val="26"/>
          <w:szCs w:val="26"/>
        </w:rPr>
        <w:t>1) RMU Cầu Tham Lương – TBA Giếng T3 3x50kVA– TBA Tham Lương 2B  400kVA – TBA Thiên Nam Hoà 2 160kVA – TBA Thiên Nam Hoà 3x75kVA – TBA Lạc Quang 12 400kVA – TBA Lạc Quang 13A 3x75kVA – RMU 153 Trường Chinh</w:t>
      </w:r>
      <w:r w:rsidRPr="00586CF3">
        <w:rPr>
          <w:rFonts w:eastAsia="DengXian"/>
          <w:color w:val="0070C0"/>
          <w:spacing w:val="-10"/>
          <w:sz w:val="26"/>
          <w:szCs w:val="26"/>
        </w:rPr>
        <w:t>.</w:t>
      </w:r>
    </w:p>
    <w:p w14:paraId="34B20178"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color w:val="0070C0"/>
          <w:spacing w:val="-10"/>
          <w:sz w:val="26"/>
          <w:szCs w:val="26"/>
        </w:rPr>
        <w:tab/>
      </w:r>
      <w:r w:rsidRPr="00586CF3">
        <w:rPr>
          <w:rFonts w:eastAsia="DengXian"/>
          <w:color w:val="0070C0"/>
          <w:spacing w:val="-10"/>
          <w:sz w:val="26"/>
          <w:szCs w:val="26"/>
        </w:rPr>
        <w:tab/>
        <w:t xml:space="preserve">+ Tổng công suất đặt mạch vòng con: 1560kVA. </w:t>
      </w:r>
    </w:p>
    <w:p w14:paraId="2BEF1E34"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i/>
          <w:iCs/>
          <w:color w:val="0070C0"/>
          <w:spacing w:val="-10"/>
          <w:sz w:val="26"/>
          <w:szCs w:val="26"/>
        </w:rPr>
        <w:t xml:space="preserve">2) RMU 153 Trường Chinh – PBĐ Kim Tâm Hải 2x630kVA– TBA Lạc Quang 13 400kVA-RMU Lạc Quang 10 </w:t>
      </w:r>
      <w:r w:rsidRPr="00586CF3">
        <w:rPr>
          <w:rFonts w:eastAsia="DengXian"/>
          <w:color w:val="0070C0"/>
          <w:spacing w:val="-10"/>
          <w:sz w:val="26"/>
          <w:szCs w:val="26"/>
        </w:rPr>
        <w:t>.</w:t>
      </w:r>
    </w:p>
    <w:p w14:paraId="0F6680EB"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color w:val="0070C0"/>
          <w:spacing w:val="-10"/>
          <w:sz w:val="26"/>
          <w:szCs w:val="26"/>
        </w:rPr>
        <w:tab/>
      </w:r>
      <w:r w:rsidRPr="00586CF3">
        <w:rPr>
          <w:rFonts w:eastAsia="DengXian"/>
          <w:color w:val="0070C0"/>
          <w:spacing w:val="-10"/>
          <w:sz w:val="26"/>
          <w:szCs w:val="26"/>
        </w:rPr>
        <w:tab/>
        <w:t xml:space="preserve">+ Tổng công suất đặt mạch vòng con: 1660kVA. </w:t>
      </w:r>
    </w:p>
    <w:p w14:paraId="6A6C6A8B"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i/>
          <w:iCs/>
          <w:color w:val="0070C0"/>
          <w:spacing w:val="-10"/>
          <w:sz w:val="26"/>
          <w:szCs w:val="26"/>
        </w:rPr>
        <w:t>3) RMU Lạc Quang 10 – TBA Lạc Quang 10 250kVA – Nr Lạc Quang 5 (400+250)kVA – TBA Lạc Quang 6 400kVA– Nr Lạc Quang 4 150kVA– TBA Lạc Quang 2 400kVA - TBA Đàm Lợi 250kVA  - RMU Lạc Quang 10</w:t>
      </w:r>
    </w:p>
    <w:p w14:paraId="5C405905"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color w:val="0070C0"/>
          <w:spacing w:val="-10"/>
          <w:sz w:val="26"/>
          <w:szCs w:val="26"/>
        </w:rPr>
        <w:tab/>
      </w:r>
      <w:r w:rsidRPr="00586CF3">
        <w:rPr>
          <w:rFonts w:eastAsia="DengXian"/>
          <w:color w:val="0070C0"/>
          <w:spacing w:val="-10"/>
          <w:sz w:val="26"/>
          <w:szCs w:val="26"/>
        </w:rPr>
        <w:tab/>
        <w:t xml:space="preserve">+ Tổng công suất đặt mạch vòng con: 2100kVA. </w:t>
      </w:r>
    </w:p>
    <w:p w14:paraId="2BA3FEB1"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i/>
          <w:iCs/>
          <w:color w:val="0070C0"/>
          <w:spacing w:val="-10"/>
          <w:sz w:val="26"/>
          <w:szCs w:val="26"/>
        </w:rPr>
        <w:t>4) LBS Nguyễn Văn Quá-TBA Tham Lương 2 250 kVA - Nr Bàu Nai 9G (400+3x100)kVA - TBA Bàu Nai 9B 630kVA - Nr Bàu Nai 9D (250+250)kVA -TBA Bàu Nai 9A 250kVA – RMU 222 Trường Chinh</w:t>
      </w:r>
      <w:r w:rsidRPr="00586CF3">
        <w:rPr>
          <w:rFonts w:eastAsia="DengXian"/>
          <w:color w:val="0070C0"/>
          <w:spacing w:val="-10"/>
          <w:sz w:val="26"/>
          <w:szCs w:val="26"/>
        </w:rPr>
        <w:tab/>
      </w:r>
      <w:r w:rsidRPr="00586CF3">
        <w:rPr>
          <w:rFonts w:eastAsia="DengXian"/>
          <w:color w:val="0070C0"/>
          <w:spacing w:val="-10"/>
          <w:sz w:val="26"/>
          <w:szCs w:val="26"/>
        </w:rPr>
        <w:tab/>
      </w:r>
    </w:p>
    <w:p w14:paraId="4D6E9907"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color w:val="0070C0"/>
          <w:spacing w:val="-10"/>
          <w:sz w:val="26"/>
          <w:szCs w:val="26"/>
        </w:rPr>
        <w:tab/>
      </w:r>
      <w:r w:rsidRPr="00586CF3">
        <w:rPr>
          <w:rFonts w:eastAsia="DengXian"/>
          <w:color w:val="0070C0"/>
          <w:spacing w:val="-10"/>
          <w:sz w:val="26"/>
          <w:szCs w:val="26"/>
        </w:rPr>
        <w:tab/>
        <w:t xml:space="preserve">+ Tổng công suất đặt mạch vòng con: 2330kVA. </w:t>
      </w:r>
    </w:p>
    <w:p w14:paraId="26F17B62"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i/>
          <w:iCs/>
          <w:color w:val="0070C0"/>
          <w:spacing w:val="-10"/>
          <w:sz w:val="26"/>
          <w:szCs w:val="26"/>
          <w:lang w:val="vi-VN"/>
        </w:rPr>
        <w:t xml:space="preserve">5) RMU </w:t>
      </w:r>
      <w:r w:rsidRPr="00586CF3">
        <w:rPr>
          <w:rFonts w:eastAsia="DengXian"/>
          <w:i/>
          <w:iCs/>
          <w:color w:val="0070C0"/>
          <w:spacing w:val="-10"/>
          <w:sz w:val="26"/>
          <w:szCs w:val="26"/>
        </w:rPr>
        <w:t>222</w:t>
      </w:r>
      <w:r w:rsidRPr="00586CF3">
        <w:rPr>
          <w:rFonts w:eastAsia="DengXian"/>
          <w:i/>
          <w:iCs/>
          <w:color w:val="0070C0"/>
          <w:spacing w:val="-10"/>
          <w:sz w:val="26"/>
          <w:szCs w:val="26"/>
          <w:lang w:val="vi-VN"/>
        </w:rPr>
        <w:t xml:space="preserve"> Trường Chinh</w:t>
      </w:r>
      <w:r w:rsidRPr="00586CF3">
        <w:rPr>
          <w:rFonts w:eastAsia="DengXian"/>
          <w:i/>
          <w:iCs/>
          <w:color w:val="0070C0"/>
          <w:spacing w:val="-10"/>
          <w:sz w:val="26"/>
          <w:szCs w:val="26"/>
        </w:rPr>
        <w:t xml:space="preserve"> – Trụ trồng mới T01 (TBA Bàu Nai 9E 400kVA) – TBA Bàu Nai 9 250kVA – Nr Bàu Nai 8 250kVA – Nr Bàu Nai 7B (400+400)kVA - TBA Bàu Nai 7 250kVA – TBA Bàu Nai 6 400kvA – RMU 464 Trường Chinh</w:t>
      </w:r>
    </w:p>
    <w:p w14:paraId="19173047" w14:textId="77777777" w:rsidR="008312E0" w:rsidRPr="00586CF3" w:rsidRDefault="008312E0" w:rsidP="008312E0">
      <w:pPr>
        <w:spacing w:line="264" w:lineRule="auto"/>
        <w:ind w:left="130" w:hanging="130"/>
        <w:jc w:val="both"/>
        <w:rPr>
          <w:rFonts w:eastAsia="DengXian"/>
          <w:color w:val="0070C0"/>
          <w:spacing w:val="-10"/>
          <w:sz w:val="26"/>
          <w:szCs w:val="26"/>
        </w:rPr>
      </w:pPr>
      <w:r w:rsidRPr="00586CF3">
        <w:rPr>
          <w:rFonts w:eastAsia="DengXian"/>
          <w:color w:val="0070C0"/>
          <w:spacing w:val="-10"/>
          <w:sz w:val="26"/>
          <w:szCs w:val="26"/>
        </w:rPr>
        <w:tab/>
      </w:r>
      <w:r w:rsidRPr="00586CF3">
        <w:rPr>
          <w:rFonts w:eastAsia="DengXian"/>
          <w:color w:val="0070C0"/>
          <w:spacing w:val="-10"/>
          <w:sz w:val="26"/>
          <w:szCs w:val="26"/>
        </w:rPr>
        <w:tab/>
        <w:t xml:space="preserve">+ Tổng công suất đặt mạch vòng con: 2350kVA. </w:t>
      </w:r>
    </w:p>
    <w:p w14:paraId="29A3C6D2" w14:textId="77777777" w:rsidR="008312E0" w:rsidRPr="00586CF3" w:rsidRDefault="008312E0" w:rsidP="008312E0">
      <w:pPr>
        <w:spacing w:line="264" w:lineRule="auto"/>
        <w:ind w:left="130" w:hanging="130"/>
        <w:jc w:val="both"/>
        <w:rPr>
          <w:rFonts w:eastAsia="DengXian"/>
          <w:i/>
          <w:iCs/>
          <w:color w:val="0070C0"/>
          <w:spacing w:val="-10"/>
          <w:sz w:val="26"/>
          <w:szCs w:val="26"/>
          <w:lang w:val="vi-VN"/>
        </w:rPr>
      </w:pPr>
      <w:r w:rsidRPr="00586CF3">
        <w:rPr>
          <w:rFonts w:eastAsia="DengXian"/>
          <w:i/>
          <w:iCs/>
          <w:color w:val="0070C0"/>
          <w:spacing w:val="-10"/>
          <w:sz w:val="26"/>
          <w:szCs w:val="26"/>
          <w:lang w:val="vi-VN"/>
        </w:rPr>
        <w:t xml:space="preserve">6) RMU </w:t>
      </w:r>
      <w:r w:rsidRPr="00586CF3">
        <w:rPr>
          <w:rFonts w:eastAsia="DengXian"/>
          <w:i/>
          <w:iCs/>
          <w:color w:val="0070C0"/>
          <w:spacing w:val="-10"/>
          <w:sz w:val="26"/>
          <w:szCs w:val="26"/>
        </w:rPr>
        <w:t>464</w:t>
      </w:r>
      <w:r w:rsidRPr="00586CF3">
        <w:rPr>
          <w:rFonts w:eastAsia="DengXian"/>
          <w:i/>
          <w:iCs/>
          <w:color w:val="0070C0"/>
          <w:spacing w:val="-10"/>
          <w:sz w:val="26"/>
          <w:szCs w:val="26"/>
          <w:lang w:val="vi-VN"/>
        </w:rPr>
        <w:t xml:space="preserve"> Trường Chinh</w:t>
      </w:r>
      <w:r w:rsidRPr="00586CF3">
        <w:rPr>
          <w:rFonts w:eastAsia="DengXian"/>
          <w:i/>
          <w:iCs/>
          <w:color w:val="0070C0"/>
          <w:spacing w:val="-10"/>
          <w:sz w:val="26"/>
          <w:szCs w:val="26"/>
        </w:rPr>
        <w:t xml:space="preserve"> - TBA Bàu Nai 5 400kVA - Nr CS Tiến Thịnh 400kVA – Nr Bàu Nai 6B 250kVA-TBA Bàu Nai 4 250kVA-</w:t>
      </w:r>
      <w:r w:rsidRPr="00586CF3">
        <w:rPr>
          <w:rFonts w:eastAsia="DengXian"/>
          <w:i/>
          <w:iCs/>
          <w:color w:val="0070C0"/>
          <w:spacing w:val="-10"/>
          <w:sz w:val="26"/>
          <w:szCs w:val="26"/>
          <w:lang w:val="vi-VN"/>
        </w:rPr>
        <w:t>TBA Bàu Nai 3</w:t>
      </w:r>
      <w:r w:rsidRPr="00586CF3">
        <w:rPr>
          <w:rFonts w:eastAsia="DengXian"/>
          <w:i/>
          <w:iCs/>
          <w:color w:val="0070C0"/>
          <w:spacing w:val="-10"/>
          <w:sz w:val="26"/>
          <w:szCs w:val="26"/>
        </w:rPr>
        <w:t xml:space="preserve"> 400kVA-TBA </w:t>
      </w:r>
      <w:r w:rsidRPr="00586CF3">
        <w:rPr>
          <w:rFonts w:eastAsia="DengXian"/>
          <w:i/>
          <w:iCs/>
          <w:color w:val="0070C0"/>
          <w:spacing w:val="-10"/>
          <w:sz w:val="26"/>
          <w:szCs w:val="26"/>
          <w:lang w:val="vi-VN"/>
        </w:rPr>
        <w:t>Bàu Nai 1</w:t>
      </w:r>
      <w:r w:rsidRPr="00586CF3">
        <w:rPr>
          <w:rFonts w:eastAsia="DengXian"/>
          <w:i/>
          <w:iCs/>
          <w:color w:val="0070C0"/>
          <w:spacing w:val="-10"/>
          <w:sz w:val="26"/>
          <w:szCs w:val="26"/>
        </w:rPr>
        <w:t xml:space="preserve"> 250kVA </w:t>
      </w:r>
      <w:r w:rsidRPr="00586CF3">
        <w:rPr>
          <w:rFonts w:eastAsia="DengXian"/>
          <w:i/>
          <w:iCs/>
          <w:color w:val="0070C0"/>
          <w:spacing w:val="-10"/>
          <w:sz w:val="26"/>
          <w:szCs w:val="26"/>
          <w:lang w:val="vi-VN"/>
        </w:rPr>
        <w:t>-</w:t>
      </w:r>
      <w:r w:rsidRPr="00586CF3">
        <w:rPr>
          <w:rFonts w:eastAsia="DengXian"/>
          <w:i/>
          <w:iCs/>
          <w:color w:val="0070C0"/>
          <w:spacing w:val="-10"/>
          <w:sz w:val="26"/>
          <w:szCs w:val="26"/>
        </w:rPr>
        <w:t xml:space="preserve"> </w:t>
      </w:r>
      <w:r w:rsidRPr="00586CF3">
        <w:rPr>
          <w:rFonts w:eastAsia="DengXian"/>
          <w:i/>
          <w:iCs/>
          <w:color w:val="0070C0"/>
          <w:spacing w:val="-10"/>
          <w:sz w:val="26"/>
          <w:szCs w:val="26"/>
          <w:lang w:val="vi-VN"/>
        </w:rPr>
        <w:t>RMU 744 Trường Chinh</w:t>
      </w:r>
    </w:p>
    <w:p w14:paraId="0B0F3485" w14:textId="7CFA8AC0" w:rsidR="008312E0" w:rsidRPr="00586CF3" w:rsidRDefault="008312E0" w:rsidP="008312E0">
      <w:pPr>
        <w:rPr>
          <w:color w:val="0070C0"/>
          <w:spacing w:val="-10"/>
          <w:lang w:val="vi-VN"/>
        </w:rPr>
      </w:pPr>
      <w:r w:rsidRPr="00586CF3">
        <w:rPr>
          <w:rFonts w:eastAsia="DengXian"/>
          <w:color w:val="0070C0"/>
          <w:spacing w:val="-10"/>
          <w:sz w:val="26"/>
          <w:szCs w:val="26"/>
          <w:lang w:val="vi-VN"/>
        </w:rPr>
        <w:t>+ Tổng công suất đặt mạch vòng con: 1950kVA</w:t>
      </w:r>
      <w:r w:rsidR="000D47C8" w:rsidRPr="00586CF3">
        <w:rPr>
          <w:rFonts w:eastAsia="DengXian"/>
          <w:color w:val="0070C0"/>
          <w:spacing w:val="-10"/>
          <w:sz w:val="26"/>
          <w:szCs w:val="26"/>
          <w:lang w:val="vi-VN"/>
        </w:rPr>
        <w:t>.</w:t>
      </w:r>
    </w:p>
    <w:p w14:paraId="5B2F9F67" w14:textId="63421E9D" w:rsidR="000A7D21" w:rsidRPr="00586CF3" w:rsidRDefault="008312E0" w:rsidP="00385742">
      <w:pPr>
        <w:pStyle w:val="LEVEL4"/>
      </w:pPr>
      <w:bookmarkStart w:id="79" w:name="_Toc200972736"/>
      <w:r w:rsidRPr="00586CF3">
        <w:t>3</w:t>
      </w:r>
      <w:r w:rsidR="00F85148" w:rsidRPr="00586CF3">
        <w:t>.</w:t>
      </w:r>
      <w:r w:rsidRPr="00586CF3">
        <w:t>4</w:t>
      </w:r>
      <w:r w:rsidR="00D374D9" w:rsidRPr="00586CF3">
        <w:t xml:space="preserve">. </w:t>
      </w:r>
      <w:r w:rsidR="00DD62A6" w:rsidRPr="00586CF3">
        <w:t>Các giải pháp kỹ thuật phần cáp ngầm trung thế</w:t>
      </w:r>
      <w:r w:rsidR="00BC1E87" w:rsidRPr="00586CF3">
        <w:t>:</w:t>
      </w:r>
      <w:bookmarkStart w:id="80" w:name="_Hlk114752475"/>
      <w:bookmarkEnd w:id="79"/>
    </w:p>
    <w:p w14:paraId="189DDD3D" w14:textId="091DBAD8" w:rsidR="00731352" w:rsidRPr="00586CF3" w:rsidRDefault="008312E0" w:rsidP="000A7D21">
      <w:pPr>
        <w:snapToGrid w:val="0"/>
        <w:rPr>
          <w:b/>
          <w:spacing w:val="-10"/>
          <w:sz w:val="26"/>
          <w:szCs w:val="26"/>
          <w:lang w:val="fr-FR"/>
        </w:rPr>
      </w:pPr>
      <w:r w:rsidRPr="00586CF3">
        <w:rPr>
          <w:b/>
          <w:spacing w:val="-10"/>
          <w:sz w:val="26"/>
          <w:szCs w:val="26"/>
          <w:lang w:val="fr-FR"/>
        </w:rPr>
        <w:t>3</w:t>
      </w:r>
      <w:r w:rsidR="000A7D21" w:rsidRPr="00586CF3">
        <w:rPr>
          <w:b/>
          <w:spacing w:val="-10"/>
          <w:sz w:val="26"/>
          <w:szCs w:val="26"/>
          <w:lang w:val="fr-FR"/>
        </w:rPr>
        <w:t>.</w:t>
      </w:r>
      <w:r w:rsidRPr="00586CF3">
        <w:rPr>
          <w:b/>
          <w:spacing w:val="-10"/>
          <w:sz w:val="26"/>
          <w:szCs w:val="26"/>
          <w:lang w:val="fr-FR"/>
        </w:rPr>
        <w:t>4</w:t>
      </w:r>
      <w:r w:rsidR="000A7D21" w:rsidRPr="00586CF3">
        <w:rPr>
          <w:b/>
          <w:spacing w:val="-10"/>
          <w:sz w:val="26"/>
          <w:szCs w:val="26"/>
          <w:lang w:val="fr-FR"/>
        </w:rPr>
        <w:t>.1.  Chọn c</w:t>
      </w:r>
      <w:r w:rsidR="00731352" w:rsidRPr="00586CF3">
        <w:rPr>
          <w:b/>
          <w:spacing w:val="-10"/>
          <w:sz w:val="26"/>
          <w:szCs w:val="26"/>
          <w:lang w:val="fr-FR"/>
        </w:rPr>
        <w:t>ấp điện áp</w:t>
      </w:r>
    </w:p>
    <w:p w14:paraId="7B3D25A7" w14:textId="651CB0E9" w:rsidR="00731352" w:rsidRPr="00586CF3" w:rsidRDefault="00731352" w:rsidP="001A3442">
      <w:pPr>
        <w:snapToGrid w:val="0"/>
        <w:spacing w:line="276" w:lineRule="auto"/>
        <w:ind w:firstLine="720"/>
        <w:contextualSpacing/>
        <w:jc w:val="both"/>
        <w:rPr>
          <w:spacing w:val="-10"/>
          <w:sz w:val="26"/>
          <w:szCs w:val="26"/>
          <w:lang w:val="fr-FR"/>
        </w:rPr>
      </w:pPr>
      <w:r w:rsidRPr="00586CF3">
        <w:rPr>
          <w:spacing w:val="-10"/>
          <w:sz w:val="26"/>
          <w:szCs w:val="26"/>
          <w:lang w:val="fr-FR"/>
        </w:rPr>
        <w:t>Căn cứ thực tế lưới điện thuộc địa bàn</w:t>
      </w:r>
      <w:r w:rsidR="000D47C8" w:rsidRPr="00586CF3">
        <w:rPr>
          <w:spacing w:val="-10"/>
          <w:sz w:val="26"/>
          <w:szCs w:val="26"/>
          <w:lang w:val="fr-FR"/>
        </w:rPr>
        <w:t xml:space="preserve"> Phường Đông Hưng Thuận (thuộc phường Tân Thới Nhất và Tân Hưng Thuận,</w:t>
      </w:r>
      <w:r w:rsidR="00613038" w:rsidRPr="00586CF3">
        <w:rPr>
          <w:spacing w:val="-10"/>
          <w:sz w:val="26"/>
          <w:szCs w:val="26"/>
          <w:lang w:val="fr-FR"/>
        </w:rPr>
        <w:t xml:space="preserve"> </w:t>
      </w:r>
      <w:r w:rsidR="00EC29B0" w:rsidRPr="00586CF3">
        <w:rPr>
          <w:spacing w:val="-10"/>
          <w:sz w:val="26"/>
          <w:szCs w:val="26"/>
          <w:lang w:val="fr-FR"/>
        </w:rPr>
        <w:t>Quận 12</w:t>
      </w:r>
      <w:r w:rsidR="000D47C8" w:rsidRPr="00586CF3">
        <w:rPr>
          <w:spacing w:val="-10"/>
          <w:sz w:val="26"/>
          <w:szCs w:val="26"/>
          <w:lang w:val="fr-FR"/>
        </w:rPr>
        <w:t xml:space="preserve"> cũ)</w:t>
      </w:r>
      <w:r w:rsidR="00CF5FDB" w:rsidRPr="00586CF3">
        <w:rPr>
          <w:spacing w:val="-10"/>
          <w:sz w:val="26"/>
          <w:szCs w:val="26"/>
          <w:lang w:val="fr-FR"/>
        </w:rPr>
        <w:t xml:space="preserve"> </w:t>
      </w:r>
      <w:r w:rsidRPr="00586CF3">
        <w:rPr>
          <w:spacing w:val="-10"/>
          <w:sz w:val="26"/>
          <w:szCs w:val="26"/>
          <w:lang w:val="fr-FR"/>
        </w:rPr>
        <w:t xml:space="preserve">đã nâng cấp lên 22kV, nên lựa chọn cấp điện áp 22kV làm cơ sở tính toán cho công trình. </w:t>
      </w:r>
    </w:p>
    <w:p w14:paraId="73DA7638" w14:textId="03263A27" w:rsidR="00731352" w:rsidRPr="00586CF3" w:rsidRDefault="008312E0" w:rsidP="000A7D21">
      <w:pPr>
        <w:snapToGrid w:val="0"/>
        <w:rPr>
          <w:b/>
          <w:spacing w:val="-10"/>
          <w:sz w:val="26"/>
          <w:szCs w:val="26"/>
          <w:lang w:val="fr-FR"/>
        </w:rPr>
      </w:pPr>
      <w:r w:rsidRPr="00586CF3">
        <w:rPr>
          <w:b/>
          <w:spacing w:val="-10"/>
          <w:sz w:val="26"/>
          <w:szCs w:val="26"/>
          <w:lang w:val="fr-FR"/>
        </w:rPr>
        <w:t>3</w:t>
      </w:r>
      <w:r w:rsidR="000A7D21" w:rsidRPr="00586CF3">
        <w:rPr>
          <w:b/>
          <w:spacing w:val="-10"/>
          <w:sz w:val="26"/>
          <w:szCs w:val="26"/>
          <w:lang w:val="fr-FR"/>
        </w:rPr>
        <w:t>.</w:t>
      </w:r>
      <w:r w:rsidRPr="00586CF3">
        <w:rPr>
          <w:b/>
          <w:spacing w:val="-10"/>
          <w:sz w:val="26"/>
          <w:szCs w:val="26"/>
          <w:lang w:val="fr-FR"/>
        </w:rPr>
        <w:t>4</w:t>
      </w:r>
      <w:r w:rsidR="000A7D21" w:rsidRPr="00586CF3">
        <w:rPr>
          <w:b/>
          <w:spacing w:val="-10"/>
          <w:sz w:val="26"/>
          <w:szCs w:val="26"/>
          <w:lang w:val="fr-FR"/>
        </w:rPr>
        <w:t xml:space="preserve">.2.  </w:t>
      </w:r>
      <w:r w:rsidR="00731352" w:rsidRPr="00586CF3">
        <w:rPr>
          <w:b/>
          <w:spacing w:val="-10"/>
          <w:sz w:val="26"/>
          <w:szCs w:val="26"/>
          <w:lang w:val="fr-FR"/>
        </w:rPr>
        <w:t xml:space="preserve">Lựa chọn dây dẫn </w:t>
      </w:r>
    </w:p>
    <w:p w14:paraId="1EF63A9B" w14:textId="77777777" w:rsidR="00731352" w:rsidRPr="00586CF3" w:rsidRDefault="00731352" w:rsidP="001A3442">
      <w:pPr>
        <w:pStyle w:val="ListParagraph"/>
        <w:snapToGrid w:val="0"/>
        <w:spacing w:after="0"/>
        <w:ind w:left="525"/>
        <w:jc w:val="both"/>
        <w:rPr>
          <w:rFonts w:ascii="Times New Roman" w:hAnsi="Times New Roman"/>
          <w:spacing w:val="-10"/>
          <w:sz w:val="26"/>
          <w:szCs w:val="26"/>
          <w:lang w:val="af-ZA"/>
        </w:rPr>
      </w:pPr>
      <w:r w:rsidRPr="00586CF3">
        <w:rPr>
          <w:rFonts w:ascii="Times New Roman" w:hAnsi="Times New Roman"/>
          <w:b/>
          <w:spacing w:val="-10"/>
          <w:sz w:val="26"/>
          <w:szCs w:val="26"/>
          <w:lang w:val="af-ZA"/>
        </w:rPr>
        <w:t>A. Lựa chọn cáp ngầm:</w:t>
      </w:r>
      <w:r w:rsidRPr="00586CF3">
        <w:rPr>
          <w:rFonts w:ascii="Times New Roman" w:hAnsi="Times New Roman"/>
          <w:spacing w:val="-10"/>
          <w:sz w:val="26"/>
          <w:szCs w:val="26"/>
          <w:lang w:val="af-ZA"/>
        </w:rPr>
        <w:t xml:space="preserve"> </w:t>
      </w:r>
    </w:p>
    <w:p w14:paraId="67331450" w14:textId="77777777" w:rsidR="00731352" w:rsidRPr="00586CF3" w:rsidRDefault="00731352" w:rsidP="001A3442">
      <w:pPr>
        <w:snapToGrid w:val="0"/>
        <w:spacing w:line="276" w:lineRule="auto"/>
        <w:ind w:firstLine="720"/>
        <w:contextualSpacing/>
        <w:jc w:val="both"/>
        <w:rPr>
          <w:spacing w:val="-10"/>
          <w:sz w:val="26"/>
          <w:szCs w:val="26"/>
          <w:lang w:val="af-ZA"/>
        </w:rPr>
      </w:pPr>
      <w:r w:rsidRPr="00586CF3">
        <w:rPr>
          <w:spacing w:val="-10"/>
          <w:sz w:val="26"/>
          <w:szCs w:val="26"/>
          <w:lang w:val="af-ZA"/>
        </w:rPr>
        <w:t>Cáp ngầm được lựa chọn phù hợp với điều kiện địa lý vùng tuyến đi qua theo dòng điện cho phép và đảm bảo khả năng tải đủ công suất.</w:t>
      </w:r>
    </w:p>
    <w:p w14:paraId="2D9F3042" w14:textId="77777777" w:rsidR="00731352" w:rsidRPr="00586CF3" w:rsidRDefault="00731352" w:rsidP="001A3442">
      <w:pPr>
        <w:pStyle w:val="ListParagraph"/>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lastRenderedPageBreak/>
        <w:t>Dòng tải của cáp</w:t>
      </w:r>
    </w:p>
    <w:p w14:paraId="4F0B1CBB" w14:textId="73F3E084" w:rsidR="00731352" w:rsidRPr="00586CF3" w:rsidRDefault="00731352" w:rsidP="001A3442">
      <w:pPr>
        <w:pStyle w:val="ListParagraph"/>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t>I</w:t>
      </w:r>
      <w:r w:rsidRPr="00586CF3">
        <w:rPr>
          <w:rFonts w:ascii="Times New Roman" w:hAnsi="Times New Roman"/>
          <w:spacing w:val="-10"/>
          <w:sz w:val="26"/>
          <w:szCs w:val="26"/>
          <w:vertAlign w:val="subscript"/>
          <w:lang w:val="af-ZA"/>
        </w:rPr>
        <w:t>t</w:t>
      </w:r>
      <w:r w:rsidRPr="00586CF3">
        <w:rPr>
          <w:rFonts w:ascii="Times New Roman" w:hAnsi="Times New Roman"/>
          <w:spacing w:val="-10"/>
          <w:sz w:val="26"/>
          <w:szCs w:val="26"/>
          <w:lang w:val="af-ZA"/>
        </w:rPr>
        <w:t xml:space="preserve"> = n.k</w:t>
      </w:r>
      <w:r w:rsidRPr="00586CF3">
        <w:rPr>
          <w:rFonts w:ascii="Times New Roman" w:hAnsi="Times New Roman"/>
          <w:spacing w:val="-10"/>
          <w:sz w:val="26"/>
          <w:szCs w:val="26"/>
          <w:vertAlign w:val="subscript"/>
          <w:lang w:val="af-ZA"/>
        </w:rPr>
        <w:t>1</w:t>
      </w:r>
      <w:r w:rsidRPr="00586CF3">
        <w:rPr>
          <w:rFonts w:ascii="Times New Roman" w:hAnsi="Times New Roman"/>
          <w:spacing w:val="-10"/>
          <w:sz w:val="26"/>
          <w:szCs w:val="26"/>
          <w:lang w:val="af-ZA"/>
        </w:rPr>
        <w:t>.k</w:t>
      </w:r>
      <w:r w:rsidRPr="00586CF3">
        <w:rPr>
          <w:rFonts w:ascii="Times New Roman" w:hAnsi="Times New Roman"/>
          <w:spacing w:val="-10"/>
          <w:sz w:val="26"/>
          <w:szCs w:val="26"/>
          <w:vertAlign w:val="subscript"/>
          <w:lang w:val="af-ZA"/>
        </w:rPr>
        <w:t>2</w:t>
      </w:r>
      <w:r w:rsidRPr="00586CF3">
        <w:rPr>
          <w:rFonts w:ascii="Times New Roman" w:hAnsi="Times New Roman"/>
          <w:spacing w:val="-10"/>
          <w:sz w:val="26"/>
          <w:szCs w:val="26"/>
          <w:lang w:val="af-ZA"/>
        </w:rPr>
        <w:t>.k</w:t>
      </w:r>
      <w:r w:rsidRPr="00586CF3">
        <w:rPr>
          <w:rFonts w:ascii="Times New Roman" w:hAnsi="Times New Roman"/>
          <w:spacing w:val="-10"/>
          <w:sz w:val="26"/>
          <w:szCs w:val="26"/>
          <w:vertAlign w:val="subscript"/>
          <w:lang w:val="af-ZA"/>
        </w:rPr>
        <w:t>3</w:t>
      </w:r>
      <w:r w:rsidRPr="00586CF3">
        <w:rPr>
          <w:rFonts w:ascii="Times New Roman" w:hAnsi="Times New Roman"/>
          <w:spacing w:val="-10"/>
          <w:sz w:val="26"/>
          <w:szCs w:val="26"/>
          <w:lang w:val="af-ZA"/>
        </w:rPr>
        <w:t>. k</w:t>
      </w:r>
      <w:r w:rsidRPr="00586CF3">
        <w:rPr>
          <w:rFonts w:ascii="Times New Roman" w:hAnsi="Times New Roman"/>
          <w:spacing w:val="-10"/>
          <w:sz w:val="26"/>
          <w:szCs w:val="26"/>
          <w:vertAlign w:val="subscript"/>
          <w:lang w:val="af-ZA"/>
        </w:rPr>
        <w:t>4.</w:t>
      </w:r>
      <w:r w:rsidRPr="00586CF3">
        <w:rPr>
          <w:rFonts w:ascii="Times New Roman" w:hAnsi="Times New Roman"/>
          <w:spacing w:val="-10"/>
          <w:sz w:val="26"/>
          <w:szCs w:val="26"/>
          <w:lang w:val="af-ZA"/>
        </w:rPr>
        <w:t>I</w:t>
      </w:r>
      <w:r w:rsidRPr="00586CF3">
        <w:rPr>
          <w:rFonts w:ascii="Times New Roman" w:hAnsi="Times New Roman"/>
          <w:spacing w:val="-10"/>
          <w:sz w:val="26"/>
          <w:szCs w:val="26"/>
          <w:u w:val="single"/>
          <w:vertAlign w:val="subscript"/>
          <w:lang w:val="af-ZA"/>
        </w:rPr>
        <w:t>cp</w:t>
      </w:r>
      <w:r w:rsidRPr="00586CF3">
        <w:rPr>
          <w:rFonts w:ascii="Times New Roman" w:hAnsi="Times New Roman"/>
          <w:spacing w:val="-10"/>
          <w:sz w:val="26"/>
          <w:szCs w:val="26"/>
          <w:lang w:val="af-ZA"/>
        </w:rPr>
        <w:t xml:space="preserve"> </w:t>
      </w:r>
      <w:r w:rsidRPr="00586CF3">
        <w:rPr>
          <w:rFonts w:ascii="Times New Roman" w:hAnsi="Times New Roman"/>
          <w:spacing w:val="-10"/>
          <w:sz w:val="26"/>
          <w:szCs w:val="26"/>
          <w:u w:val="single"/>
          <w:lang w:val="af-ZA"/>
        </w:rPr>
        <w:t>&gt;</w:t>
      </w:r>
      <w:r w:rsidRPr="00586CF3">
        <w:rPr>
          <w:rFonts w:ascii="Times New Roman" w:hAnsi="Times New Roman"/>
          <w:spacing w:val="-10"/>
          <w:sz w:val="26"/>
          <w:szCs w:val="26"/>
          <w:lang w:val="af-ZA"/>
        </w:rPr>
        <w:t xml:space="preserve"> I</w:t>
      </w:r>
      <w:r w:rsidRPr="00586CF3">
        <w:rPr>
          <w:rFonts w:ascii="Times New Roman" w:hAnsi="Times New Roman"/>
          <w:spacing w:val="-10"/>
          <w:sz w:val="26"/>
          <w:szCs w:val="26"/>
          <w:vertAlign w:val="subscript"/>
          <w:lang w:val="af-ZA"/>
        </w:rPr>
        <w:t>lvmax</w:t>
      </w:r>
    </w:p>
    <w:p w14:paraId="785A1A15" w14:textId="77777777" w:rsidR="00731352" w:rsidRPr="00586CF3" w:rsidRDefault="00731352" w:rsidP="001A3442">
      <w:pPr>
        <w:pStyle w:val="ListParagraph"/>
        <w:snapToGrid w:val="0"/>
        <w:spacing w:after="0"/>
        <w:ind w:left="525"/>
        <w:rPr>
          <w:rFonts w:ascii="Times New Roman" w:hAnsi="Times New Roman"/>
          <w:spacing w:val="-10"/>
          <w:sz w:val="26"/>
          <w:szCs w:val="26"/>
          <w:u w:val="single"/>
        </w:rPr>
      </w:pPr>
      <w:r w:rsidRPr="00586CF3">
        <w:rPr>
          <w:rFonts w:ascii="Times New Roman" w:hAnsi="Times New Roman"/>
          <w:spacing w:val="-10"/>
          <w:sz w:val="26"/>
          <w:szCs w:val="26"/>
          <w:u w:val="single"/>
        </w:rPr>
        <w:t xml:space="preserve">Trong đó: </w:t>
      </w:r>
    </w:p>
    <w:p w14:paraId="33A783E7" w14:textId="77777777" w:rsidR="00731352" w:rsidRPr="00586CF3" w:rsidRDefault="00731352" w:rsidP="001A3442">
      <w:pPr>
        <w:pStyle w:val="ListParagraph"/>
        <w:tabs>
          <w:tab w:val="left" w:pos="1446"/>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I</w:t>
      </w:r>
      <w:r w:rsidRPr="00586CF3">
        <w:rPr>
          <w:rFonts w:ascii="Times New Roman" w:hAnsi="Times New Roman"/>
          <w:spacing w:val="-10"/>
          <w:sz w:val="26"/>
          <w:szCs w:val="26"/>
          <w:vertAlign w:val="subscript"/>
        </w:rPr>
        <w:t>t</w:t>
      </w:r>
      <w:r w:rsidRPr="00586CF3">
        <w:rPr>
          <w:rFonts w:ascii="Times New Roman" w:hAnsi="Times New Roman"/>
          <w:spacing w:val="-10"/>
          <w:sz w:val="26"/>
          <w:szCs w:val="26"/>
          <w:vertAlign w:val="subscript"/>
        </w:rPr>
        <w:tab/>
      </w:r>
      <w:r w:rsidRPr="00586CF3">
        <w:rPr>
          <w:rFonts w:ascii="Times New Roman" w:hAnsi="Times New Roman"/>
          <w:spacing w:val="-10"/>
          <w:sz w:val="26"/>
          <w:szCs w:val="26"/>
        </w:rPr>
        <w:t>: Dòng tải tổng của hệ thống, A</w:t>
      </w:r>
    </w:p>
    <w:p w14:paraId="3C7BFA87" w14:textId="77777777" w:rsidR="00731352" w:rsidRPr="00586CF3" w:rsidRDefault="00731352" w:rsidP="001A3442">
      <w:pPr>
        <w:pStyle w:val="ListParagraph"/>
        <w:tabs>
          <w:tab w:val="left" w:pos="1446"/>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n</w:t>
      </w:r>
      <w:r w:rsidRPr="00586CF3">
        <w:rPr>
          <w:rFonts w:ascii="Times New Roman" w:hAnsi="Times New Roman"/>
          <w:spacing w:val="-10"/>
          <w:sz w:val="26"/>
          <w:szCs w:val="26"/>
        </w:rPr>
        <w:tab/>
        <w:t>: Số lộ ( số tuyến cáp)</w:t>
      </w:r>
    </w:p>
    <w:p w14:paraId="7B46DD10" w14:textId="77777777" w:rsidR="00731352" w:rsidRPr="00586CF3" w:rsidRDefault="00731352" w:rsidP="001A3442">
      <w:pPr>
        <w:pStyle w:val="ListParagraph"/>
        <w:tabs>
          <w:tab w:val="left" w:pos="1446"/>
        </w:tabs>
        <w:snapToGrid w:val="0"/>
        <w:spacing w:after="0"/>
        <w:ind w:left="525"/>
        <w:rPr>
          <w:rFonts w:ascii="Times New Roman" w:hAnsi="Times New Roman"/>
          <w:b/>
          <w:bCs/>
          <w:i/>
          <w:iCs/>
          <w:spacing w:val="-10"/>
          <w:sz w:val="26"/>
          <w:szCs w:val="26"/>
        </w:rPr>
      </w:pPr>
      <w:r w:rsidRPr="00586CF3">
        <w:rPr>
          <w:rFonts w:ascii="Times New Roman" w:hAnsi="Times New Roman"/>
          <w:spacing w:val="-10"/>
          <w:sz w:val="26"/>
          <w:szCs w:val="26"/>
        </w:rPr>
        <w:tab/>
        <w:t>k</w:t>
      </w:r>
      <w:r w:rsidRPr="00586CF3">
        <w:rPr>
          <w:rFonts w:ascii="Times New Roman" w:hAnsi="Times New Roman"/>
          <w:spacing w:val="-10"/>
          <w:sz w:val="26"/>
          <w:szCs w:val="26"/>
          <w:vertAlign w:val="subscript"/>
        </w:rPr>
        <w:t>1</w:t>
      </w:r>
      <w:r w:rsidRPr="00586CF3">
        <w:rPr>
          <w:rFonts w:ascii="Times New Roman" w:hAnsi="Times New Roman"/>
          <w:spacing w:val="-10"/>
          <w:sz w:val="26"/>
          <w:szCs w:val="26"/>
          <w:vertAlign w:val="subscript"/>
        </w:rPr>
        <w:tab/>
      </w:r>
      <w:r w:rsidRPr="00586CF3">
        <w:rPr>
          <w:rFonts w:ascii="Times New Roman" w:hAnsi="Times New Roman"/>
          <w:spacing w:val="-10"/>
          <w:sz w:val="26"/>
          <w:szCs w:val="26"/>
        </w:rPr>
        <w:t xml:space="preserve">: Hệ số ảnh hưởng cách lắp đặt, tra theo </w:t>
      </w:r>
      <w:r w:rsidRPr="00586CF3">
        <w:rPr>
          <w:rFonts w:ascii="Times New Roman" w:hAnsi="Times New Roman"/>
          <w:b/>
          <w:bCs/>
          <w:i/>
          <w:iCs/>
          <w:spacing w:val="-10"/>
          <w:sz w:val="26"/>
          <w:szCs w:val="26"/>
        </w:rPr>
        <w:t xml:space="preserve">bảng </w:t>
      </w:r>
      <w:r w:rsidRPr="00586CF3">
        <w:rPr>
          <w:rFonts w:ascii="Times New Roman" w:hAnsi="Times New Roman"/>
          <w:b/>
          <w:bCs/>
          <w:i/>
          <w:iCs/>
          <w:spacing w:val="-10"/>
          <w:sz w:val="26"/>
          <w:szCs w:val="26"/>
          <w:lang w:val="vi-VN"/>
        </w:rPr>
        <w:t>4</w:t>
      </w:r>
      <w:r w:rsidRPr="00586CF3">
        <w:rPr>
          <w:rFonts w:ascii="Times New Roman" w:hAnsi="Times New Roman"/>
          <w:b/>
          <w:bCs/>
          <w:i/>
          <w:iCs/>
          <w:spacing w:val="-10"/>
          <w:sz w:val="26"/>
          <w:szCs w:val="26"/>
        </w:rPr>
        <w:t>.1</w:t>
      </w:r>
    </w:p>
    <w:p w14:paraId="689BAEB7" w14:textId="77777777" w:rsidR="00731352" w:rsidRPr="00586CF3" w:rsidRDefault="00731352" w:rsidP="001A3442">
      <w:pPr>
        <w:pStyle w:val="ListParagraph"/>
        <w:tabs>
          <w:tab w:val="left" w:pos="1446"/>
        </w:tabs>
        <w:snapToGrid w:val="0"/>
        <w:spacing w:after="0"/>
        <w:ind w:left="525"/>
        <w:rPr>
          <w:rFonts w:ascii="Times New Roman" w:hAnsi="Times New Roman"/>
          <w:b/>
          <w:bCs/>
          <w:i/>
          <w:iCs/>
          <w:spacing w:val="-10"/>
          <w:sz w:val="26"/>
          <w:szCs w:val="26"/>
        </w:rPr>
      </w:pPr>
      <w:r w:rsidRPr="00586CF3">
        <w:rPr>
          <w:rFonts w:ascii="Times New Roman" w:hAnsi="Times New Roman"/>
          <w:spacing w:val="-10"/>
          <w:sz w:val="26"/>
          <w:szCs w:val="26"/>
        </w:rPr>
        <w:tab/>
        <w:t>k</w:t>
      </w:r>
      <w:r w:rsidRPr="00586CF3">
        <w:rPr>
          <w:rFonts w:ascii="Times New Roman" w:hAnsi="Times New Roman"/>
          <w:spacing w:val="-10"/>
          <w:sz w:val="26"/>
          <w:szCs w:val="26"/>
          <w:vertAlign w:val="subscript"/>
        </w:rPr>
        <w:t>2</w:t>
      </w:r>
      <w:r w:rsidRPr="00586CF3">
        <w:rPr>
          <w:rFonts w:ascii="Times New Roman" w:hAnsi="Times New Roman"/>
          <w:spacing w:val="-10"/>
          <w:sz w:val="26"/>
          <w:szCs w:val="26"/>
          <w:vertAlign w:val="subscript"/>
        </w:rPr>
        <w:tab/>
      </w:r>
      <w:r w:rsidRPr="00586CF3">
        <w:rPr>
          <w:rFonts w:ascii="Times New Roman" w:hAnsi="Times New Roman"/>
          <w:spacing w:val="-10"/>
          <w:sz w:val="26"/>
          <w:szCs w:val="26"/>
        </w:rPr>
        <w:t xml:space="preserve">: Hệ số ảnh hưởng của số dây đặt kề nhau, tra theo </w:t>
      </w:r>
      <w:r w:rsidRPr="00586CF3">
        <w:rPr>
          <w:rFonts w:ascii="Times New Roman" w:hAnsi="Times New Roman"/>
          <w:b/>
          <w:bCs/>
          <w:i/>
          <w:iCs/>
          <w:spacing w:val="-10"/>
          <w:sz w:val="26"/>
          <w:szCs w:val="26"/>
        </w:rPr>
        <w:t>bảng 4.2</w:t>
      </w:r>
    </w:p>
    <w:p w14:paraId="378A7EB8" w14:textId="77777777" w:rsidR="00731352" w:rsidRPr="00586CF3" w:rsidRDefault="00731352" w:rsidP="001A3442">
      <w:pPr>
        <w:pStyle w:val="ListParagraph"/>
        <w:tabs>
          <w:tab w:val="left" w:pos="1446"/>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k</w:t>
      </w:r>
      <w:r w:rsidRPr="00586CF3">
        <w:rPr>
          <w:rFonts w:ascii="Times New Roman" w:hAnsi="Times New Roman"/>
          <w:spacing w:val="-10"/>
          <w:sz w:val="26"/>
          <w:szCs w:val="26"/>
          <w:vertAlign w:val="subscript"/>
        </w:rPr>
        <w:t>3</w:t>
      </w:r>
      <w:r w:rsidRPr="00586CF3">
        <w:rPr>
          <w:rFonts w:ascii="Times New Roman" w:hAnsi="Times New Roman"/>
          <w:spacing w:val="-10"/>
          <w:sz w:val="26"/>
          <w:szCs w:val="26"/>
          <w:vertAlign w:val="subscript"/>
        </w:rPr>
        <w:tab/>
      </w:r>
      <w:r w:rsidRPr="00586CF3">
        <w:rPr>
          <w:rFonts w:ascii="Times New Roman" w:hAnsi="Times New Roman"/>
          <w:spacing w:val="-10"/>
          <w:sz w:val="26"/>
          <w:szCs w:val="26"/>
        </w:rPr>
        <w:t xml:space="preserve">: Hệ số ảnh hưởng của đất chôn cáp, tra theo </w:t>
      </w:r>
      <w:r w:rsidRPr="00586CF3">
        <w:rPr>
          <w:rFonts w:ascii="Times New Roman" w:hAnsi="Times New Roman"/>
          <w:b/>
          <w:bCs/>
          <w:i/>
          <w:iCs/>
          <w:spacing w:val="-10"/>
          <w:sz w:val="26"/>
          <w:szCs w:val="26"/>
        </w:rPr>
        <w:t>bảng 4.3</w:t>
      </w:r>
    </w:p>
    <w:p w14:paraId="572C2352" w14:textId="77777777" w:rsidR="00731352" w:rsidRPr="00586CF3" w:rsidRDefault="00731352" w:rsidP="001A3442">
      <w:pPr>
        <w:pStyle w:val="ListParagraph"/>
        <w:tabs>
          <w:tab w:val="left" w:pos="1446"/>
        </w:tabs>
        <w:snapToGrid w:val="0"/>
        <w:spacing w:after="0"/>
        <w:ind w:left="525"/>
        <w:rPr>
          <w:rFonts w:ascii="Times New Roman" w:hAnsi="Times New Roman"/>
          <w:b/>
          <w:bCs/>
          <w:i/>
          <w:iCs/>
          <w:spacing w:val="-10"/>
          <w:sz w:val="26"/>
          <w:szCs w:val="26"/>
        </w:rPr>
      </w:pPr>
      <w:r w:rsidRPr="00586CF3">
        <w:rPr>
          <w:rFonts w:ascii="Times New Roman" w:hAnsi="Times New Roman"/>
          <w:spacing w:val="-10"/>
          <w:sz w:val="26"/>
          <w:szCs w:val="26"/>
        </w:rPr>
        <w:tab/>
        <w:t>k</w:t>
      </w:r>
      <w:r w:rsidRPr="00586CF3">
        <w:rPr>
          <w:rFonts w:ascii="Times New Roman" w:hAnsi="Times New Roman"/>
          <w:spacing w:val="-10"/>
          <w:sz w:val="26"/>
          <w:szCs w:val="26"/>
          <w:vertAlign w:val="subscript"/>
        </w:rPr>
        <w:t>4</w:t>
      </w:r>
      <w:r w:rsidRPr="00586CF3">
        <w:rPr>
          <w:rFonts w:ascii="Times New Roman" w:hAnsi="Times New Roman"/>
          <w:spacing w:val="-10"/>
          <w:sz w:val="26"/>
          <w:szCs w:val="26"/>
          <w:vertAlign w:val="subscript"/>
        </w:rPr>
        <w:tab/>
      </w:r>
      <w:r w:rsidRPr="00586CF3">
        <w:rPr>
          <w:rFonts w:ascii="Times New Roman" w:hAnsi="Times New Roman"/>
          <w:spacing w:val="-10"/>
          <w:sz w:val="26"/>
          <w:szCs w:val="26"/>
        </w:rPr>
        <w:t xml:space="preserve">: Hệ số ảnh hưởng phụ thuộc vào nhiệt độ đất, tra theo </w:t>
      </w:r>
      <w:r w:rsidRPr="00586CF3">
        <w:rPr>
          <w:rFonts w:ascii="Times New Roman" w:hAnsi="Times New Roman"/>
          <w:b/>
          <w:bCs/>
          <w:i/>
          <w:iCs/>
          <w:spacing w:val="-10"/>
          <w:sz w:val="26"/>
          <w:szCs w:val="26"/>
        </w:rPr>
        <w:t>bảng 4.4</w:t>
      </w:r>
    </w:p>
    <w:p w14:paraId="5353EFC2" w14:textId="44E1635F" w:rsidR="008A7C8E" w:rsidRPr="00586CF3" w:rsidRDefault="00731352" w:rsidP="001A3442">
      <w:pPr>
        <w:pStyle w:val="ListParagraph"/>
        <w:snapToGrid w:val="0"/>
        <w:spacing w:after="0"/>
        <w:ind w:left="525"/>
        <w:rPr>
          <w:rFonts w:ascii="Times New Roman" w:hAnsi="Times New Roman"/>
          <w:b/>
          <w:bCs/>
          <w:i/>
          <w:iCs/>
          <w:spacing w:val="-10"/>
          <w:sz w:val="26"/>
          <w:szCs w:val="26"/>
        </w:rPr>
      </w:pPr>
      <w:r w:rsidRPr="00586CF3">
        <w:rPr>
          <w:rFonts w:ascii="Times New Roman" w:hAnsi="Times New Roman"/>
          <w:b/>
          <w:bCs/>
          <w:i/>
          <w:iCs/>
          <w:spacing w:val="-10"/>
          <w:sz w:val="26"/>
          <w:szCs w:val="26"/>
        </w:rPr>
        <w:t>Bảng 4.1 Hệ số K</w:t>
      </w:r>
      <w:r w:rsidRPr="00586CF3">
        <w:rPr>
          <w:rFonts w:ascii="Times New Roman" w:hAnsi="Times New Roman"/>
          <w:b/>
          <w:bCs/>
          <w:i/>
          <w:iCs/>
          <w:spacing w:val="-10"/>
          <w:sz w:val="26"/>
          <w:szCs w:val="26"/>
          <w:vertAlign w:val="subscript"/>
        </w:rPr>
        <w:t>1</w:t>
      </w:r>
      <w:r w:rsidRPr="00586CF3">
        <w:rPr>
          <w:rFonts w:ascii="Times New Roman" w:hAnsi="Times New Roman"/>
          <w:b/>
          <w:bCs/>
          <w:i/>
          <w:iCs/>
          <w:spacing w:val="-10"/>
          <w:sz w:val="26"/>
          <w:szCs w:val="26"/>
        </w:rPr>
        <w:t xml:space="preserve"> theo cách lắp đặt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3"/>
        <w:gridCol w:w="1601"/>
      </w:tblGrid>
      <w:tr w:rsidR="00485A50" w:rsidRPr="00586CF3" w14:paraId="5A61A1EC" w14:textId="77777777" w:rsidTr="00731747">
        <w:trPr>
          <w:trHeight w:val="324"/>
          <w:jc w:val="center"/>
        </w:trPr>
        <w:tc>
          <w:tcPr>
            <w:tcW w:w="7573" w:type="dxa"/>
          </w:tcPr>
          <w:p w14:paraId="5621BFB0" w14:textId="0D539874" w:rsidR="00731352" w:rsidRPr="00586CF3" w:rsidRDefault="008A7C8E" w:rsidP="001A3442">
            <w:pPr>
              <w:tabs>
                <w:tab w:val="left" w:pos="1446"/>
                <w:tab w:val="left" w:pos="2169"/>
              </w:tabs>
              <w:snapToGrid w:val="0"/>
              <w:spacing w:line="276" w:lineRule="auto"/>
              <w:contextualSpacing/>
              <w:rPr>
                <w:b/>
                <w:bCs/>
                <w:spacing w:val="-10"/>
                <w:sz w:val="26"/>
                <w:szCs w:val="26"/>
              </w:rPr>
            </w:pPr>
            <w:r w:rsidRPr="00586CF3">
              <w:rPr>
                <w:b/>
                <w:bCs/>
                <w:i/>
                <w:iCs/>
                <w:spacing w:val="-10"/>
                <w:sz w:val="26"/>
                <w:szCs w:val="26"/>
              </w:rPr>
              <w:br w:type="page"/>
            </w:r>
            <w:r w:rsidR="00731352" w:rsidRPr="00586CF3">
              <w:rPr>
                <w:b/>
                <w:bCs/>
                <w:spacing w:val="-10"/>
                <w:sz w:val="26"/>
                <w:szCs w:val="26"/>
              </w:rPr>
              <w:t>Cách lắp đặt</w:t>
            </w:r>
          </w:p>
        </w:tc>
        <w:tc>
          <w:tcPr>
            <w:tcW w:w="1601" w:type="dxa"/>
          </w:tcPr>
          <w:p w14:paraId="67C3B773" w14:textId="77777777" w:rsidR="00731352" w:rsidRPr="00586CF3" w:rsidRDefault="00731352" w:rsidP="001A3442">
            <w:pPr>
              <w:tabs>
                <w:tab w:val="left" w:pos="1446"/>
                <w:tab w:val="left" w:pos="2169"/>
              </w:tabs>
              <w:snapToGrid w:val="0"/>
              <w:spacing w:line="276" w:lineRule="auto"/>
              <w:contextualSpacing/>
              <w:rPr>
                <w:b/>
                <w:bCs/>
                <w:spacing w:val="-10"/>
                <w:sz w:val="26"/>
                <w:szCs w:val="26"/>
              </w:rPr>
            </w:pPr>
            <w:r w:rsidRPr="00586CF3">
              <w:rPr>
                <w:b/>
                <w:bCs/>
                <w:spacing w:val="-10"/>
                <w:sz w:val="26"/>
                <w:szCs w:val="26"/>
              </w:rPr>
              <w:t>K</w:t>
            </w:r>
            <w:r w:rsidRPr="00586CF3">
              <w:rPr>
                <w:b/>
                <w:bCs/>
                <w:spacing w:val="-10"/>
                <w:sz w:val="26"/>
                <w:szCs w:val="26"/>
                <w:vertAlign w:val="subscript"/>
              </w:rPr>
              <w:t>1</w:t>
            </w:r>
          </w:p>
        </w:tc>
      </w:tr>
      <w:tr w:rsidR="00485A50" w:rsidRPr="00586CF3" w14:paraId="6726DD86" w14:textId="77777777" w:rsidTr="00731747">
        <w:trPr>
          <w:trHeight w:val="349"/>
          <w:jc w:val="center"/>
        </w:trPr>
        <w:tc>
          <w:tcPr>
            <w:tcW w:w="7573" w:type="dxa"/>
          </w:tcPr>
          <w:p w14:paraId="6E8DD132"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Đặt trong ống bằng đất nung, ống ngầm hoặc rãnh đúc</w:t>
            </w:r>
          </w:p>
        </w:tc>
        <w:tc>
          <w:tcPr>
            <w:tcW w:w="1601" w:type="dxa"/>
          </w:tcPr>
          <w:p w14:paraId="519F4BAC"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0,8</w:t>
            </w:r>
          </w:p>
        </w:tc>
      </w:tr>
      <w:tr w:rsidR="00485A50" w:rsidRPr="00586CF3" w14:paraId="5EA9EB5A" w14:textId="77777777" w:rsidTr="00731747">
        <w:trPr>
          <w:trHeight w:val="336"/>
          <w:jc w:val="center"/>
        </w:trPr>
        <w:tc>
          <w:tcPr>
            <w:tcW w:w="7573" w:type="dxa"/>
          </w:tcPr>
          <w:p w14:paraId="590D47ED"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Trường hợp khác</w:t>
            </w:r>
          </w:p>
        </w:tc>
        <w:tc>
          <w:tcPr>
            <w:tcW w:w="1601" w:type="dxa"/>
          </w:tcPr>
          <w:p w14:paraId="6D8D3EAA"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1</w:t>
            </w:r>
          </w:p>
        </w:tc>
      </w:tr>
    </w:tbl>
    <w:p w14:paraId="37B6D59B" w14:textId="77777777" w:rsidR="00731352" w:rsidRPr="00586CF3" w:rsidRDefault="00731352" w:rsidP="001A3442">
      <w:pPr>
        <w:pStyle w:val="ListParagraph"/>
        <w:snapToGrid w:val="0"/>
        <w:spacing w:after="0"/>
        <w:ind w:left="525"/>
        <w:rPr>
          <w:rFonts w:ascii="Times New Roman" w:hAnsi="Times New Roman"/>
          <w:b/>
          <w:bCs/>
          <w:i/>
          <w:iCs/>
          <w:spacing w:val="-10"/>
          <w:sz w:val="26"/>
          <w:szCs w:val="26"/>
        </w:rPr>
      </w:pPr>
      <w:r w:rsidRPr="00586CF3">
        <w:rPr>
          <w:rFonts w:ascii="Times New Roman" w:hAnsi="Times New Roman"/>
          <w:b/>
          <w:bCs/>
          <w:i/>
          <w:iCs/>
          <w:spacing w:val="-10"/>
          <w:sz w:val="26"/>
          <w:szCs w:val="26"/>
        </w:rPr>
        <w:t>Bảng 4.2 Hệ số K</w:t>
      </w:r>
      <w:r w:rsidRPr="00586CF3">
        <w:rPr>
          <w:rFonts w:ascii="Times New Roman" w:hAnsi="Times New Roman"/>
          <w:b/>
          <w:bCs/>
          <w:i/>
          <w:iCs/>
          <w:spacing w:val="-10"/>
          <w:sz w:val="26"/>
          <w:szCs w:val="26"/>
          <w:vertAlign w:val="subscript"/>
        </w:rPr>
        <w:t xml:space="preserve">2 </w:t>
      </w:r>
      <w:r w:rsidRPr="00586CF3">
        <w:rPr>
          <w:rFonts w:ascii="Times New Roman" w:hAnsi="Times New Roman"/>
          <w:b/>
          <w:bCs/>
          <w:i/>
          <w:iCs/>
          <w:spacing w:val="-10"/>
          <w:sz w:val="26"/>
          <w:szCs w:val="26"/>
        </w:rPr>
        <w:t>ảnh hưởng của số dây đặt kề nhau</w:t>
      </w: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4"/>
        <w:gridCol w:w="482"/>
        <w:gridCol w:w="524"/>
        <w:gridCol w:w="524"/>
        <w:gridCol w:w="646"/>
        <w:gridCol w:w="524"/>
        <w:gridCol w:w="733"/>
        <w:gridCol w:w="733"/>
        <w:gridCol w:w="734"/>
        <w:gridCol w:w="734"/>
        <w:gridCol w:w="734"/>
        <w:gridCol w:w="734"/>
        <w:gridCol w:w="734"/>
      </w:tblGrid>
      <w:tr w:rsidR="00485A50" w:rsidRPr="00586CF3" w14:paraId="743F43A4" w14:textId="77777777" w:rsidTr="00731747">
        <w:tc>
          <w:tcPr>
            <w:tcW w:w="9390" w:type="dxa"/>
            <w:gridSpan w:val="13"/>
          </w:tcPr>
          <w:p w14:paraId="7C2D6316"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Các dây được coi là kề nhau nếu khoảng cách L giữa chúng nhỏ hơn hai lần đường kính của dây lớn nhất trong hai dây.</w:t>
            </w:r>
          </w:p>
        </w:tc>
      </w:tr>
      <w:tr w:rsidR="00485A50" w:rsidRPr="00586CF3" w14:paraId="4431C68E" w14:textId="77777777" w:rsidTr="00731747">
        <w:trPr>
          <w:cantSplit/>
        </w:trPr>
        <w:tc>
          <w:tcPr>
            <w:tcW w:w="1554" w:type="dxa"/>
            <w:vMerge w:val="restart"/>
          </w:tcPr>
          <w:p w14:paraId="3A12E623"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Định vị dây đặt kề nhau</w:t>
            </w:r>
          </w:p>
        </w:tc>
        <w:tc>
          <w:tcPr>
            <w:tcW w:w="7836" w:type="dxa"/>
            <w:gridSpan w:val="12"/>
          </w:tcPr>
          <w:p w14:paraId="0213946D"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K</w:t>
            </w:r>
            <w:r w:rsidRPr="00586CF3">
              <w:rPr>
                <w:spacing w:val="-10"/>
                <w:sz w:val="26"/>
                <w:szCs w:val="26"/>
                <w:vertAlign w:val="subscript"/>
              </w:rPr>
              <w:t>2</w:t>
            </w:r>
          </w:p>
        </w:tc>
      </w:tr>
      <w:tr w:rsidR="00485A50" w:rsidRPr="00586CF3" w14:paraId="62894BA0" w14:textId="77777777" w:rsidTr="00731747">
        <w:trPr>
          <w:cantSplit/>
        </w:trPr>
        <w:tc>
          <w:tcPr>
            <w:tcW w:w="1554" w:type="dxa"/>
            <w:vMerge/>
          </w:tcPr>
          <w:p w14:paraId="449B0ED4" w14:textId="77777777" w:rsidR="00731352" w:rsidRPr="00586CF3" w:rsidRDefault="00731352" w:rsidP="001A3442">
            <w:pPr>
              <w:tabs>
                <w:tab w:val="left" w:pos="1446"/>
                <w:tab w:val="left" w:pos="2169"/>
              </w:tabs>
              <w:snapToGrid w:val="0"/>
              <w:spacing w:line="276" w:lineRule="auto"/>
              <w:contextualSpacing/>
              <w:rPr>
                <w:spacing w:val="-10"/>
                <w:sz w:val="26"/>
                <w:szCs w:val="26"/>
              </w:rPr>
            </w:pPr>
          </w:p>
        </w:tc>
        <w:tc>
          <w:tcPr>
            <w:tcW w:w="7836" w:type="dxa"/>
            <w:gridSpan w:val="12"/>
          </w:tcPr>
          <w:p w14:paraId="0B94B250"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Số mạch hoặc cáp nhiều lõi</w:t>
            </w:r>
          </w:p>
        </w:tc>
      </w:tr>
      <w:tr w:rsidR="00485A50" w:rsidRPr="00586CF3" w14:paraId="61E1CA2A" w14:textId="77777777" w:rsidTr="00731747">
        <w:trPr>
          <w:cantSplit/>
        </w:trPr>
        <w:tc>
          <w:tcPr>
            <w:tcW w:w="1554" w:type="dxa"/>
            <w:vMerge/>
          </w:tcPr>
          <w:p w14:paraId="48272B8A" w14:textId="77777777" w:rsidR="00731352" w:rsidRPr="00586CF3" w:rsidRDefault="00731352" w:rsidP="001A3442">
            <w:pPr>
              <w:tabs>
                <w:tab w:val="left" w:pos="1446"/>
                <w:tab w:val="left" w:pos="2169"/>
              </w:tabs>
              <w:snapToGrid w:val="0"/>
              <w:spacing w:line="276" w:lineRule="auto"/>
              <w:contextualSpacing/>
              <w:rPr>
                <w:spacing w:val="-10"/>
                <w:sz w:val="26"/>
                <w:szCs w:val="26"/>
              </w:rPr>
            </w:pPr>
          </w:p>
        </w:tc>
        <w:tc>
          <w:tcPr>
            <w:tcW w:w="482" w:type="dxa"/>
          </w:tcPr>
          <w:p w14:paraId="21BE34FC"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1</w:t>
            </w:r>
          </w:p>
        </w:tc>
        <w:tc>
          <w:tcPr>
            <w:tcW w:w="524" w:type="dxa"/>
          </w:tcPr>
          <w:p w14:paraId="190377F3"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2</w:t>
            </w:r>
          </w:p>
        </w:tc>
        <w:tc>
          <w:tcPr>
            <w:tcW w:w="524" w:type="dxa"/>
          </w:tcPr>
          <w:p w14:paraId="351D54EF"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3</w:t>
            </w:r>
          </w:p>
        </w:tc>
        <w:tc>
          <w:tcPr>
            <w:tcW w:w="646" w:type="dxa"/>
          </w:tcPr>
          <w:p w14:paraId="41501C62"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4</w:t>
            </w:r>
          </w:p>
        </w:tc>
        <w:tc>
          <w:tcPr>
            <w:tcW w:w="524" w:type="dxa"/>
          </w:tcPr>
          <w:p w14:paraId="395DA0FC"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5</w:t>
            </w:r>
          </w:p>
        </w:tc>
        <w:tc>
          <w:tcPr>
            <w:tcW w:w="733" w:type="dxa"/>
          </w:tcPr>
          <w:p w14:paraId="57F5C507"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6</w:t>
            </w:r>
          </w:p>
        </w:tc>
        <w:tc>
          <w:tcPr>
            <w:tcW w:w="733" w:type="dxa"/>
          </w:tcPr>
          <w:p w14:paraId="0A948373"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7</w:t>
            </w:r>
          </w:p>
        </w:tc>
        <w:tc>
          <w:tcPr>
            <w:tcW w:w="734" w:type="dxa"/>
          </w:tcPr>
          <w:p w14:paraId="7E838773"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8</w:t>
            </w:r>
          </w:p>
        </w:tc>
        <w:tc>
          <w:tcPr>
            <w:tcW w:w="734" w:type="dxa"/>
          </w:tcPr>
          <w:p w14:paraId="16F03B38"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9</w:t>
            </w:r>
          </w:p>
        </w:tc>
        <w:tc>
          <w:tcPr>
            <w:tcW w:w="734" w:type="dxa"/>
          </w:tcPr>
          <w:p w14:paraId="191C9150"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12</w:t>
            </w:r>
          </w:p>
        </w:tc>
        <w:tc>
          <w:tcPr>
            <w:tcW w:w="734" w:type="dxa"/>
          </w:tcPr>
          <w:p w14:paraId="77FF65DA"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16</w:t>
            </w:r>
          </w:p>
        </w:tc>
        <w:tc>
          <w:tcPr>
            <w:tcW w:w="734" w:type="dxa"/>
          </w:tcPr>
          <w:p w14:paraId="1BF35A74"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20</w:t>
            </w:r>
          </w:p>
        </w:tc>
      </w:tr>
      <w:tr w:rsidR="00485A50" w:rsidRPr="00586CF3" w14:paraId="5AA6DEC6" w14:textId="77777777" w:rsidTr="00731747">
        <w:tc>
          <w:tcPr>
            <w:tcW w:w="1554" w:type="dxa"/>
          </w:tcPr>
          <w:p w14:paraId="2E1585AD"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Chôn ngầm</w:t>
            </w:r>
          </w:p>
        </w:tc>
        <w:tc>
          <w:tcPr>
            <w:tcW w:w="482" w:type="dxa"/>
          </w:tcPr>
          <w:p w14:paraId="0AB5FE37"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1</w:t>
            </w:r>
          </w:p>
        </w:tc>
        <w:tc>
          <w:tcPr>
            <w:tcW w:w="524" w:type="dxa"/>
          </w:tcPr>
          <w:p w14:paraId="02E63896"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0,8</w:t>
            </w:r>
          </w:p>
        </w:tc>
        <w:tc>
          <w:tcPr>
            <w:tcW w:w="524" w:type="dxa"/>
          </w:tcPr>
          <w:p w14:paraId="5515733C"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0,7</w:t>
            </w:r>
          </w:p>
        </w:tc>
        <w:tc>
          <w:tcPr>
            <w:tcW w:w="646" w:type="dxa"/>
          </w:tcPr>
          <w:p w14:paraId="32F2AD1A"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0,65</w:t>
            </w:r>
          </w:p>
        </w:tc>
        <w:tc>
          <w:tcPr>
            <w:tcW w:w="524" w:type="dxa"/>
          </w:tcPr>
          <w:p w14:paraId="22E782EF"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0,6</w:t>
            </w:r>
          </w:p>
        </w:tc>
        <w:tc>
          <w:tcPr>
            <w:tcW w:w="733" w:type="dxa"/>
          </w:tcPr>
          <w:p w14:paraId="2696BF0D"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0,57</w:t>
            </w:r>
          </w:p>
        </w:tc>
        <w:tc>
          <w:tcPr>
            <w:tcW w:w="733" w:type="dxa"/>
          </w:tcPr>
          <w:p w14:paraId="002C205B"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0,54</w:t>
            </w:r>
          </w:p>
        </w:tc>
        <w:tc>
          <w:tcPr>
            <w:tcW w:w="734" w:type="dxa"/>
          </w:tcPr>
          <w:p w14:paraId="37E1F33D"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0,52</w:t>
            </w:r>
          </w:p>
        </w:tc>
        <w:tc>
          <w:tcPr>
            <w:tcW w:w="734" w:type="dxa"/>
          </w:tcPr>
          <w:p w14:paraId="723D3D21"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0,5</w:t>
            </w:r>
          </w:p>
        </w:tc>
        <w:tc>
          <w:tcPr>
            <w:tcW w:w="734" w:type="dxa"/>
          </w:tcPr>
          <w:p w14:paraId="325F1EA3"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0,45</w:t>
            </w:r>
          </w:p>
        </w:tc>
        <w:tc>
          <w:tcPr>
            <w:tcW w:w="734" w:type="dxa"/>
          </w:tcPr>
          <w:p w14:paraId="0627329A"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0,41</w:t>
            </w:r>
          </w:p>
        </w:tc>
        <w:tc>
          <w:tcPr>
            <w:tcW w:w="734" w:type="dxa"/>
          </w:tcPr>
          <w:p w14:paraId="28CCFA30" w14:textId="77777777" w:rsidR="00731352" w:rsidRPr="00586CF3" w:rsidRDefault="00731352" w:rsidP="001A3442">
            <w:pPr>
              <w:tabs>
                <w:tab w:val="left" w:pos="1446"/>
                <w:tab w:val="left" w:pos="2169"/>
              </w:tabs>
              <w:snapToGrid w:val="0"/>
              <w:spacing w:line="276" w:lineRule="auto"/>
              <w:contextualSpacing/>
              <w:jc w:val="center"/>
              <w:rPr>
                <w:spacing w:val="-10"/>
                <w:sz w:val="26"/>
                <w:szCs w:val="26"/>
              </w:rPr>
            </w:pPr>
            <w:r w:rsidRPr="00586CF3">
              <w:rPr>
                <w:spacing w:val="-10"/>
                <w:sz w:val="26"/>
                <w:szCs w:val="26"/>
              </w:rPr>
              <w:t>0,38</w:t>
            </w:r>
          </w:p>
        </w:tc>
      </w:tr>
      <w:tr w:rsidR="00485A50" w:rsidRPr="00586CF3" w14:paraId="69962DF0" w14:textId="77777777" w:rsidTr="00731747">
        <w:tc>
          <w:tcPr>
            <w:tcW w:w="9390" w:type="dxa"/>
            <w:gridSpan w:val="13"/>
          </w:tcPr>
          <w:p w14:paraId="4EBD3BE1" w14:textId="77777777"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Nếu cáp được đặt theo nhiều hàng, K2 được nhân với</w:t>
            </w:r>
          </w:p>
          <w:p w14:paraId="4CAEFA6F" w14:textId="73154AB2"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+ 2 hàng : 0,8</w:t>
            </w:r>
          </w:p>
          <w:p w14:paraId="6FCA4A0A" w14:textId="086672C6"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+ 3 hàng : 0,73</w:t>
            </w:r>
          </w:p>
          <w:p w14:paraId="3E875A0B" w14:textId="5D4DC25C" w:rsidR="00731352" w:rsidRPr="00586CF3" w:rsidRDefault="00731352" w:rsidP="001A3442">
            <w:pPr>
              <w:tabs>
                <w:tab w:val="left" w:pos="1446"/>
                <w:tab w:val="left" w:pos="2169"/>
              </w:tabs>
              <w:snapToGrid w:val="0"/>
              <w:spacing w:line="276" w:lineRule="auto"/>
              <w:contextualSpacing/>
              <w:rPr>
                <w:spacing w:val="-10"/>
                <w:sz w:val="26"/>
                <w:szCs w:val="26"/>
              </w:rPr>
            </w:pPr>
            <w:r w:rsidRPr="00586CF3">
              <w:rPr>
                <w:spacing w:val="-10"/>
                <w:sz w:val="26"/>
                <w:szCs w:val="26"/>
              </w:rPr>
              <w:t>+ 4, 5 hàng : 0,7</w:t>
            </w:r>
          </w:p>
        </w:tc>
      </w:tr>
    </w:tbl>
    <w:p w14:paraId="416D3724" w14:textId="77777777" w:rsidR="00731352" w:rsidRPr="00586CF3" w:rsidRDefault="00731352" w:rsidP="001A3442">
      <w:pPr>
        <w:pStyle w:val="ListParagraph"/>
        <w:snapToGrid w:val="0"/>
        <w:spacing w:after="0"/>
        <w:ind w:left="525"/>
        <w:rPr>
          <w:rFonts w:ascii="Times New Roman" w:hAnsi="Times New Roman"/>
          <w:b/>
          <w:bCs/>
          <w:i/>
          <w:iCs/>
          <w:spacing w:val="-10"/>
          <w:sz w:val="26"/>
          <w:szCs w:val="26"/>
        </w:rPr>
      </w:pPr>
      <w:r w:rsidRPr="00586CF3">
        <w:rPr>
          <w:rFonts w:ascii="Times New Roman" w:hAnsi="Times New Roman"/>
          <w:b/>
          <w:bCs/>
          <w:i/>
          <w:iCs/>
          <w:spacing w:val="-10"/>
          <w:sz w:val="26"/>
          <w:szCs w:val="26"/>
        </w:rPr>
        <w:t>Bảng 4.3 Hệ số K</w:t>
      </w:r>
      <w:r w:rsidRPr="00586CF3">
        <w:rPr>
          <w:rFonts w:ascii="Times New Roman" w:hAnsi="Times New Roman"/>
          <w:b/>
          <w:bCs/>
          <w:i/>
          <w:iCs/>
          <w:spacing w:val="-10"/>
          <w:sz w:val="26"/>
          <w:szCs w:val="26"/>
          <w:vertAlign w:val="subscript"/>
        </w:rPr>
        <w:t>3</w:t>
      </w:r>
      <w:r w:rsidRPr="00586CF3">
        <w:rPr>
          <w:rFonts w:ascii="Times New Roman" w:hAnsi="Times New Roman"/>
          <w:b/>
          <w:bCs/>
          <w:i/>
          <w:iCs/>
          <w:spacing w:val="-10"/>
          <w:sz w:val="26"/>
          <w:szCs w:val="26"/>
        </w:rPr>
        <w:t xml:space="preserve"> theo tính chất của đất</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160"/>
        <w:gridCol w:w="1080"/>
        <w:gridCol w:w="1080"/>
        <w:gridCol w:w="1080"/>
        <w:gridCol w:w="1080"/>
      </w:tblGrid>
      <w:tr w:rsidR="00485A50" w:rsidRPr="00586CF3" w14:paraId="5A13FE86" w14:textId="77777777" w:rsidTr="00731747">
        <w:tc>
          <w:tcPr>
            <w:tcW w:w="2808" w:type="dxa"/>
          </w:tcPr>
          <w:p w14:paraId="15E92996" w14:textId="77777777" w:rsidR="00731352" w:rsidRPr="00586CF3" w:rsidRDefault="00731352" w:rsidP="001A3442">
            <w:pPr>
              <w:snapToGrid w:val="0"/>
              <w:spacing w:line="276" w:lineRule="auto"/>
              <w:contextualSpacing/>
              <w:rPr>
                <w:b/>
                <w:bCs/>
                <w:spacing w:val="-10"/>
                <w:sz w:val="26"/>
                <w:szCs w:val="26"/>
              </w:rPr>
            </w:pPr>
            <w:r w:rsidRPr="00586CF3">
              <w:rPr>
                <w:b/>
                <w:bCs/>
                <w:spacing w:val="-10"/>
                <w:sz w:val="26"/>
                <w:szCs w:val="26"/>
              </w:rPr>
              <w:t>Tính chất của đất</w:t>
            </w:r>
          </w:p>
        </w:tc>
        <w:tc>
          <w:tcPr>
            <w:tcW w:w="2160" w:type="dxa"/>
          </w:tcPr>
          <w:p w14:paraId="2CED1A3D"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Rất ướt ( bảo hoà)</w:t>
            </w:r>
          </w:p>
        </w:tc>
        <w:tc>
          <w:tcPr>
            <w:tcW w:w="1080" w:type="dxa"/>
          </w:tcPr>
          <w:p w14:paraId="1F145939"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Ướt</w:t>
            </w:r>
          </w:p>
        </w:tc>
        <w:tc>
          <w:tcPr>
            <w:tcW w:w="1080" w:type="dxa"/>
          </w:tcPr>
          <w:p w14:paraId="6AAFA8FC"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Ẩm</w:t>
            </w:r>
          </w:p>
        </w:tc>
        <w:tc>
          <w:tcPr>
            <w:tcW w:w="1080" w:type="dxa"/>
          </w:tcPr>
          <w:p w14:paraId="6FF2BE1C"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Khô</w:t>
            </w:r>
          </w:p>
        </w:tc>
        <w:tc>
          <w:tcPr>
            <w:tcW w:w="1080" w:type="dxa"/>
          </w:tcPr>
          <w:p w14:paraId="4E742DF5"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Rất khô</w:t>
            </w:r>
          </w:p>
        </w:tc>
      </w:tr>
      <w:tr w:rsidR="00485A50" w:rsidRPr="00586CF3" w14:paraId="53A272E6" w14:textId="77777777" w:rsidTr="00731747">
        <w:tc>
          <w:tcPr>
            <w:tcW w:w="2808" w:type="dxa"/>
          </w:tcPr>
          <w:p w14:paraId="4C183172" w14:textId="77777777" w:rsidR="00731352" w:rsidRPr="00586CF3" w:rsidRDefault="00731352" w:rsidP="001A3442">
            <w:pPr>
              <w:snapToGrid w:val="0"/>
              <w:spacing w:line="276" w:lineRule="auto"/>
              <w:contextualSpacing/>
              <w:jc w:val="center"/>
              <w:rPr>
                <w:b/>
                <w:bCs/>
                <w:spacing w:val="-10"/>
                <w:sz w:val="26"/>
                <w:szCs w:val="26"/>
              </w:rPr>
            </w:pPr>
            <w:r w:rsidRPr="00586CF3">
              <w:rPr>
                <w:b/>
                <w:bCs/>
                <w:spacing w:val="-10"/>
                <w:sz w:val="26"/>
                <w:szCs w:val="26"/>
              </w:rPr>
              <w:t>K</w:t>
            </w:r>
            <w:r w:rsidRPr="00586CF3">
              <w:rPr>
                <w:b/>
                <w:bCs/>
                <w:spacing w:val="-10"/>
                <w:sz w:val="26"/>
                <w:szCs w:val="26"/>
                <w:vertAlign w:val="subscript"/>
              </w:rPr>
              <w:t>3</w:t>
            </w:r>
          </w:p>
        </w:tc>
        <w:tc>
          <w:tcPr>
            <w:tcW w:w="2160" w:type="dxa"/>
          </w:tcPr>
          <w:p w14:paraId="572DC94A"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1,21</w:t>
            </w:r>
          </w:p>
        </w:tc>
        <w:tc>
          <w:tcPr>
            <w:tcW w:w="1080" w:type="dxa"/>
          </w:tcPr>
          <w:p w14:paraId="129004C9"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1,13</w:t>
            </w:r>
          </w:p>
        </w:tc>
        <w:tc>
          <w:tcPr>
            <w:tcW w:w="1080" w:type="dxa"/>
          </w:tcPr>
          <w:p w14:paraId="3A1451E3"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1,05</w:t>
            </w:r>
          </w:p>
        </w:tc>
        <w:tc>
          <w:tcPr>
            <w:tcW w:w="1080" w:type="dxa"/>
          </w:tcPr>
          <w:p w14:paraId="38963427"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1,00</w:t>
            </w:r>
          </w:p>
        </w:tc>
        <w:tc>
          <w:tcPr>
            <w:tcW w:w="1080" w:type="dxa"/>
          </w:tcPr>
          <w:p w14:paraId="755B88F7"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0,86</w:t>
            </w:r>
          </w:p>
        </w:tc>
      </w:tr>
    </w:tbl>
    <w:p w14:paraId="1A1ED579" w14:textId="0B26389D" w:rsidR="00731352" w:rsidRPr="00586CF3" w:rsidRDefault="00731352" w:rsidP="001A3442">
      <w:pPr>
        <w:pStyle w:val="ListParagraph"/>
        <w:snapToGrid w:val="0"/>
        <w:spacing w:after="0"/>
        <w:ind w:left="525"/>
        <w:rPr>
          <w:rFonts w:ascii="Times New Roman" w:hAnsi="Times New Roman"/>
          <w:b/>
          <w:bCs/>
          <w:i/>
          <w:iCs/>
          <w:spacing w:val="-10"/>
          <w:sz w:val="26"/>
          <w:szCs w:val="26"/>
        </w:rPr>
      </w:pPr>
      <w:r w:rsidRPr="00586CF3">
        <w:rPr>
          <w:rFonts w:ascii="Times New Roman" w:hAnsi="Times New Roman"/>
          <w:b/>
          <w:bCs/>
          <w:i/>
          <w:iCs/>
          <w:spacing w:val="-10"/>
          <w:sz w:val="26"/>
          <w:szCs w:val="26"/>
        </w:rPr>
        <w:t>Bảng 4.4 Hệ số phụ K</w:t>
      </w:r>
      <w:r w:rsidRPr="00586CF3">
        <w:rPr>
          <w:rFonts w:ascii="Times New Roman" w:hAnsi="Times New Roman"/>
          <w:b/>
          <w:bCs/>
          <w:i/>
          <w:iCs/>
          <w:spacing w:val="-10"/>
          <w:sz w:val="26"/>
          <w:szCs w:val="26"/>
          <w:vertAlign w:val="subscript"/>
        </w:rPr>
        <w:t>4</w:t>
      </w:r>
      <w:r w:rsidRPr="00586CF3">
        <w:rPr>
          <w:rFonts w:ascii="Times New Roman" w:hAnsi="Times New Roman"/>
          <w:b/>
          <w:bCs/>
          <w:i/>
          <w:iCs/>
          <w:spacing w:val="-10"/>
          <w:sz w:val="26"/>
          <w:szCs w:val="26"/>
        </w:rPr>
        <w:t>thuộc vào nhiệt độ đất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91"/>
      </w:tblGrid>
      <w:tr w:rsidR="00485A50" w:rsidRPr="00586CF3" w14:paraId="0729D324" w14:textId="77777777" w:rsidTr="00731747">
        <w:trPr>
          <w:cantSplit/>
          <w:tblHeader/>
        </w:trPr>
        <w:tc>
          <w:tcPr>
            <w:tcW w:w="3191" w:type="dxa"/>
            <w:vMerge w:val="restart"/>
            <w:vAlign w:val="center"/>
          </w:tcPr>
          <w:p w14:paraId="2BF0365C" w14:textId="77777777" w:rsidR="00731352" w:rsidRPr="00586CF3" w:rsidRDefault="00731352" w:rsidP="001A3442">
            <w:pPr>
              <w:snapToGrid w:val="0"/>
              <w:spacing w:line="276" w:lineRule="auto"/>
              <w:contextualSpacing/>
              <w:jc w:val="center"/>
              <w:rPr>
                <w:b/>
                <w:bCs/>
                <w:spacing w:val="-10"/>
                <w:sz w:val="26"/>
                <w:szCs w:val="26"/>
              </w:rPr>
            </w:pPr>
            <w:r w:rsidRPr="00586CF3">
              <w:rPr>
                <w:b/>
                <w:bCs/>
                <w:spacing w:val="-10"/>
                <w:sz w:val="26"/>
                <w:szCs w:val="26"/>
              </w:rPr>
              <w:t xml:space="preserve">Nhiệt độ đất, </w:t>
            </w:r>
            <w:r w:rsidRPr="00586CF3">
              <w:rPr>
                <w:b/>
                <w:bCs/>
                <w:spacing w:val="-10"/>
                <w:sz w:val="26"/>
                <w:szCs w:val="26"/>
                <w:vertAlign w:val="superscript"/>
              </w:rPr>
              <w:t>o</w:t>
            </w:r>
            <w:r w:rsidRPr="00586CF3">
              <w:rPr>
                <w:b/>
                <w:bCs/>
                <w:spacing w:val="-10"/>
                <w:sz w:val="26"/>
                <w:szCs w:val="26"/>
              </w:rPr>
              <w:t>C</w:t>
            </w:r>
          </w:p>
        </w:tc>
        <w:tc>
          <w:tcPr>
            <w:tcW w:w="6382" w:type="dxa"/>
            <w:gridSpan w:val="2"/>
          </w:tcPr>
          <w:p w14:paraId="39623220" w14:textId="77777777" w:rsidR="00731352" w:rsidRPr="00586CF3" w:rsidRDefault="00731352" w:rsidP="001A3442">
            <w:pPr>
              <w:snapToGrid w:val="0"/>
              <w:spacing w:line="276" w:lineRule="auto"/>
              <w:contextualSpacing/>
              <w:jc w:val="center"/>
              <w:rPr>
                <w:b/>
                <w:bCs/>
                <w:spacing w:val="-10"/>
                <w:sz w:val="26"/>
                <w:szCs w:val="26"/>
              </w:rPr>
            </w:pPr>
            <w:r w:rsidRPr="00586CF3">
              <w:rPr>
                <w:b/>
                <w:bCs/>
                <w:spacing w:val="-10"/>
                <w:sz w:val="26"/>
                <w:szCs w:val="26"/>
              </w:rPr>
              <w:t>Cách điện</w:t>
            </w:r>
          </w:p>
        </w:tc>
      </w:tr>
      <w:tr w:rsidR="00485A50" w:rsidRPr="00586CF3" w14:paraId="6318C8EE" w14:textId="77777777" w:rsidTr="00731747">
        <w:trPr>
          <w:cantSplit/>
          <w:tblHeader/>
        </w:trPr>
        <w:tc>
          <w:tcPr>
            <w:tcW w:w="3191" w:type="dxa"/>
            <w:vMerge/>
          </w:tcPr>
          <w:p w14:paraId="6A95B390" w14:textId="77777777" w:rsidR="00731352" w:rsidRPr="00586CF3" w:rsidRDefault="00731352" w:rsidP="001A3442">
            <w:pPr>
              <w:snapToGrid w:val="0"/>
              <w:spacing w:line="276" w:lineRule="auto"/>
              <w:contextualSpacing/>
              <w:rPr>
                <w:b/>
                <w:bCs/>
                <w:i/>
                <w:iCs/>
                <w:spacing w:val="-10"/>
                <w:sz w:val="26"/>
                <w:szCs w:val="26"/>
              </w:rPr>
            </w:pPr>
          </w:p>
        </w:tc>
        <w:tc>
          <w:tcPr>
            <w:tcW w:w="3191" w:type="dxa"/>
          </w:tcPr>
          <w:p w14:paraId="0C1690F4" w14:textId="77777777" w:rsidR="00731352" w:rsidRPr="00586CF3" w:rsidRDefault="00731352" w:rsidP="001A3442">
            <w:pPr>
              <w:snapToGrid w:val="0"/>
              <w:spacing w:line="276" w:lineRule="auto"/>
              <w:contextualSpacing/>
              <w:jc w:val="center"/>
              <w:rPr>
                <w:b/>
                <w:bCs/>
                <w:spacing w:val="-10"/>
                <w:sz w:val="26"/>
                <w:szCs w:val="26"/>
              </w:rPr>
            </w:pPr>
            <w:r w:rsidRPr="00586CF3">
              <w:rPr>
                <w:b/>
                <w:bCs/>
                <w:spacing w:val="-10"/>
                <w:sz w:val="26"/>
                <w:szCs w:val="26"/>
              </w:rPr>
              <w:t>PVC</w:t>
            </w:r>
          </w:p>
        </w:tc>
        <w:tc>
          <w:tcPr>
            <w:tcW w:w="3191" w:type="dxa"/>
          </w:tcPr>
          <w:p w14:paraId="58C39ADC" w14:textId="77777777" w:rsidR="00731352" w:rsidRPr="00586CF3" w:rsidRDefault="00731352" w:rsidP="001A3442">
            <w:pPr>
              <w:snapToGrid w:val="0"/>
              <w:spacing w:line="276" w:lineRule="auto"/>
              <w:contextualSpacing/>
              <w:jc w:val="center"/>
              <w:rPr>
                <w:b/>
                <w:bCs/>
                <w:spacing w:val="-10"/>
                <w:sz w:val="26"/>
                <w:szCs w:val="26"/>
              </w:rPr>
            </w:pPr>
            <w:r w:rsidRPr="00586CF3">
              <w:rPr>
                <w:b/>
                <w:bCs/>
                <w:spacing w:val="-10"/>
                <w:sz w:val="26"/>
                <w:szCs w:val="26"/>
              </w:rPr>
              <w:t>XLPE, EPR</w:t>
            </w:r>
          </w:p>
        </w:tc>
      </w:tr>
      <w:tr w:rsidR="00485A50" w:rsidRPr="00586CF3" w14:paraId="4A9DA8F6" w14:textId="77777777" w:rsidTr="00731747">
        <w:tc>
          <w:tcPr>
            <w:tcW w:w="3191" w:type="dxa"/>
          </w:tcPr>
          <w:p w14:paraId="48E13897"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w:t>
            </w:r>
          </w:p>
          <w:p w14:paraId="0344C270"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15</w:t>
            </w:r>
          </w:p>
          <w:p w14:paraId="7FE40465"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20</w:t>
            </w:r>
          </w:p>
          <w:p w14:paraId="6989A25C"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25</w:t>
            </w:r>
          </w:p>
        </w:tc>
        <w:tc>
          <w:tcPr>
            <w:tcW w:w="3191" w:type="dxa"/>
          </w:tcPr>
          <w:p w14:paraId="60268427"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1,10</w:t>
            </w:r>
          </w:p>
          <w:p w14:paraId="40A8B91D"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1,05</w:t>
            </w:r>
          </w:p>
          <w:p w14:paraId="23D26B6C"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1,00</w:t>
            </w:r>
          </w:p>
          <w:p w14:paraId="5A6FD890"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0,95</w:t>
            </w:r>
          </w:p>
        </w:tc>
        <w:tc>
          <w:tcPr>
            <w:tcW w:w="3191" w:type="dxa"/>
          </w:tcPr>
          <w:p w14:paraId="0FD3ED59"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1,07</w:t>
            </w:r>
          </w:p>
          <w:p w14:paraId="50452B6D"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1,04</w:t>
            </w:r>
          </w:p>
          <w:p w14:paraId="089FC201"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1,00</w:t>
            </w:r>
          </w:p>
          <w:p w14:paraId="73E245D3"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0,96</w:t>
            </w:r>
          </w:p>
        </w:tc>
      </w:tr>
      <w:tr w:rsidR="00485A50" w:rsidRPr="00586CF3" w14:paraId="593C0F3A" w14:textId="77777777" w:rsidTr="00731747">
        <w:tc>
          <w:tcPr>
            <w:tcW w:w="3191" w:type="dxa"/>
          </w:tcPr>
          <w:p w14:paraId="1D67C235"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30</w:t>
            </w:r>
          </w:p>
          <w:p w14:paraId="309220C1"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35</w:t>
            </w:r>
          </w:p>
          <w:p w14:paraId="70FF5A1C"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40</w:t>
            </w:r>
          </w:p>
          <w:p w14:paraId="0F30E7C0"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45</w:t>
            </w:r>
          </w:p>
        </w:tc>
        <w:tc>
          <w:tcPr>
            <w:tcW w:w="3191" w:type="dxa"/>
          </w:tcPr>
          <w:p w14:paraId="623762BA"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0,89</w:t>
            </w:r>
          </w:p>
          <w:p w14:paraId="01D35955"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0,84</w:t>
            </w:r>
          </w:p>
          <w:p w14:paraId="2416CA9A"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0,77</w:t>
            </w:r>
          </w:p>
          <w:p w14:paraId="19673CAF"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0,71</w:t>
            </w:r>
          </w:p>
        </w:tc>
        <w:tc>
          <w:tcPr>
            <w:tcW w:w="3191" w:type="dxa"/>
          </w:tcPr>
          <w:p w14:paraId="288FBBAD"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0,93</w:t>
            </w:r>
          </w:p>
          <w:p w14:paraId="2D1F94DF"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0,89</w:t>
            </w:r>
          </w:p>
          <w:p w14:paraId="2F9EEB41"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0,85</w:t>
            </w:r>
          </w:p>
          <w:p w14:paraId="7EB3F7F3"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0,80</w:t>
            </w:r>
          </w:p>
        </w:tc>
      </w:tr>
      <w:tr w:rsidR="00485A50" w:rsidRPr="00586CF3" w14:paraId="25CFF2A1" w14:textId="77777777" w:rsidTr="00731747">
        <w:tc>
          <w:tcPr>
            <w:tcW w:w="3191" w:type="dxa"/>
          </w:tcPr>
          <w:p w14:paraId="7020F7EA"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50</w:t>
            </w:r>
          </w:p>
          <w:p w14:paraId="3BD3AFAA"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55</w:t>
            </w:r>
          </w:p>
          <w:p w14:paraId="4306D6B6"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60</w:t>
            </w:r>
          </w:p>
        </w:tc>
        <w:tc>
          <w:tcPr>
            <w:tcW w:w="3191" w:type="dxa"/>
          </w:tcPr>
          <w:p w14:paraId="7867E8AB"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0,63</w:t>
            </w:r>
          </w:p>
          <w:p w14:paraId="4555DF2F"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0,55</w:t>
            </w:r>
          </w:p>
          <w:p w14:paraId="0A5FD9AE"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0,45</w:t>
            </w:r>
          </w:p>
        </w:tc>
        <w:tc>
          <w:tcPr>
            <w:tcW w:w="3191" w:type="dxa"/>
          </w:tcPr>
          <w:p w14:paraId="1A2EA641"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0,76</w:t>
            </w:r>
          </w:p>
          <w:p w14:paraId="0AACCE61"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0,71</w:t>
            </w:r>
          </w:p>
          <w:p w14:paraId="22760CA6" w14:textId="77777777" w:rsidR="00731352" w:rsidRPr="00586CF3" w:rsidRDefault="00731352" w:rsidP="001A3442">
            <w:pPr>
              <w:snapToGrid w:val="0"/>
              <w:spacing w:line="276" w:lineRule="auto"/>
              <w:contextualSpacing/>
              <w:jc w:val="center"/>
              <w:rPr>
                <w:spacing w:val="-10"/>
                <w:sz w:val="26"/>
                <w:szCs w:val="26"/>
              </w:rPr>
            </w:pPr>
            <w:r w:rsidRPr="00586CF3">
              <w:rPr>
                <w:spacing w:val="-10"/>
                <w:sz w:val="26"/>
                <w:szCs w:val="26"/>
              </w:rPr>
              <w:t>0,65</w:t>
            </w:r>
          </w:p>
        </w:tc>
      </w:tr>
    </w:tbl>
    <w:p w14:paraId="359BD86A" w14:textId="77777777" w:rsidR="00731352" w:rsidRPr="00586CF3" w:rsidRDefault="00731352" w:rsidP="001A3442">
      <w:pPr>
        <w:snapToGrid w:val="0"/>
        <w:spacing w:line="276" w:lineRule="auto"/>
        <w:ind w:firstLine="720"/>
        <w:contextualSpacing/>
        <w:jc w:val="both"/>
        <w:rPr>
          <w:spacing w:val="-10"/>
          <w:sz w:val="26"/>
          <w:szCs w:val="26"/>
        </w:rPr>
      </w:pPr>
      <w:r w:rsidRPr="00586CF3">
        <w:rPr>
          <w:spacing w:val="-10"/>
          <w:sz w:val="26"/>
          <w:szCs w:val="26"/>
          <w:lang w:val="af-ZA"/>
        </w:rPr>
        <w:lastRenderedPageBreak/>
        <w:t>Dựa</w:t>
      </w:r>
      <w:r w:rsidRPr="00586CF3">
        <w:rPr>
          <w:spacing w:val="-10"/>
          <w:sz w:val="26"/>
          <w:szCs w:val="26"/>
        </w:rPr>
        <w:t xml:space="preserve"> vào kết quả tính toán </w:t>
      </w:r>
      <w:r w:rsidRPr="00586CF3">
        <w:rPr>
          <w:i/>
          <w:iCs/>
          <w:spacing w:val="-10"/>
          <w:sz w:val="26"/>
          <w:szCs w:val="26"/>
        </w:rPr>
        <w:t>( xem phần phụ lục tính toán)</w:t>
      </w:r>
      <w:r w:rsidRPr="00586CF3">
        <w:rPr>
          <w:spacing w:val="-10"/>
          <w:sz w:val="26"/>
          <w:szCs w:val="26"/>
        </w:rPr>
        <w:t xml:space="preserve"> và để phù hợp với các loại dây thông dụng trên thị trường, chọn cáp ngầm như sau :</w:t>
      </w:r>
    </w:p>
    <w:p w14:paraId="5D15A1E0" w14:textId="5BD2C96E" w:rsidR="00AD267A" w:rsidRPr="00586CF3" w:rsidRDefault="00AD267A" w:rsidP="001A3442">
      <w:pPr>
        <w:tabs>
          <w:tab w:val="left" w:pos="568"/>
        </w:tabs>
        <w:snapToGrid w:val="0"/>
        <w:spacing w:line="276" w:lineRule="auto"/>
        <w:contextualSpacing/>
        <w:jc w:val="both"/>
        <w:rPr>
          <w:i/>
          <w:spacing w:val="-10"/>
          <w:sz w:val="26"/>
          <w:szCs w:val="26"/>
        </w:rPr>
      </w:pPr>
      <w:r w:rsidRPr="00586CF3">
        <w:rPr>
          <w:i/>
          <w:spacing w:val="-10"/>
          <w:sz w:val="26"/>
          <w:szCs w:val="26"/>
        </w:rPr>
        <w:tab/>
        <w:t xml:space="preserve">- Loại cáp: </w:t>
      </w:r>
    </w:p>
    <w:p w14:paraId="21EFEDC3" w14:textId="77777777" w:rsidR="00AD267A" w:rsidRPr="00586CF3" w:rsidRDefault="00AD267A" w:rsidP="001A3442">
      <w:pPr>
        <w:tabs>
          <w:tab w:val="left" w:pos="568"/>
        </w:tabs>
        <w:snapToGrid w:val="0"/>
        <w:spacing w:line="276" w:lineRule="auto"/>
        <w:ind w:firstLine="567"/>
        <w:contextualSpacing/>
        <w:jc w:val="both"/>
        <w:rPr>
          <w:spacing w:val="-10"/>
          <w:sz w:val="26"/>
          <w:szCs w:val="26"/>
        </w:rPr>
      </w:pPr>
      <w:r w:rsidRPr="00586CF3">
        <w:rPr>
          <w:spacing w:val="-10"/>
          <w:sz w:val="26"/>
          <w:szCs w:val="26"/>
        </w:rPr>
        <w:tab/>
      </w:r>
      <w:bookmarkStart w:id="81" w:name="_Hlk179289709"/>
      <w:r w:rsidRPr="00586CF3">
        <w:rPr>
          <w:spacing w:val="-10"/>
          <w:sz w:val="26"/>
          <w:szCs w:val="26"/>
        </w:rPr>
        <w:t>+ Chọn cáp ngầm loại cáp đồng 3 lõi cách điện XLPE có đai thép, vỏ PVC hoặc HDPE.</w:t>
      </w:r>
    </w:p>
    <w:p w14:paraId="0C810E16" w14:textId="0D15EF4A" w:rsidR="00AD267A" w:rsidRPr="00586CF3" w:rsidRDefault="00AD267A" w:rsidP="001A3442">
      <w:pPr>
        <w:tabs>
          <w:tab w:val="left" w:pos="561"/>
        </w:tabs>
        <w:snapToGrid w:val="0"/>
        <w:spacing w:line="276" w:lineRule="auto"/>
        <w:ind w:firstLine="567"/>
        <w:contextualSpacing/>
        <w:jc w:val="both"/>
        <w:rPr>
          <w:spacing w:val="-10"/>
          <w:sz w:val="26"/>
          <w:szCs w:val="26"/>
        </w:rPr>
      </w:pPr>
      <w:r w:rsidRPr="00586CF3">
        <w:rPr>
          <w:spacing w:val="-10"/>
          <w:sz w:val="26"/>
          <w:szCs w:val="26"/>
        </w:rPr>
        <w:t xml:space="preserve">+ Cách điện của cáp điện ngầm được làm từ hợp chấtXLPE và phải có các thông số đúng với thông số kỹ thuật của vật tư, thiết bị được áp dụng theo </w:t>
      </w:r>
      <w:r w:rsidR="008F62A8" w:rsidRPr="00586CF3">
        <w:rPr>
          <w:spacing w:val="-10"/>
          <w:sz w:val="26"/>
          <w:szCs w:val="26"/>
        </w:rPr>
        <w:t>4553/EVNHCMC-KT ngày 20/10/2021 của Tổng Công ty Điện Lực TP.HCM</w:t>
      </w:r>
      <w:bookmarkEnd w:id="81"/>
      <w:r w:rsidRPr="00586CF3">
        <w:rPr>
          <w:spacing w:val="-10"/>
          <w:sz w:val="26"/>
          <w:szCs w:val="26"/>
        </w:rPr>
        <w:t>.</w:t>
      </w:r>
    </w:p>
    <w:p w14:paraId="4E0616F7" w14:textId="7DD4B673" w:rsidR="00AD267A" w:rsidRPr="00586CF3" w:rsidRDefault="00AD267A" w:rsidP="001A3442">
      <w:pPr>
        <w:tabs>
          <w:tab w:val="left" w:pos="561"/>
        </w:tabs>
        <w:snapToGrid w:val="0"/>
        <w:spacing w:line="276" w:lineRule="auto"/>
        <w:contextualSpacing/>
        <w:jc w:val="both"/>
        <w:rPr>
          <w:i/>
          <w:spacing w:val="-10"/>
          <w:sz w:val="26"/>
          <w:szCs w:val="26"/>
        </w:rPr>
      </w:pPr>
      <w:r w:rsidRPr="00586CF3">
        <w:rPr>
          <w:i/>
          <w:spacing w:val="-10"/>
          <w:sz w:val="26"/>
          <w:szCs w:val="26"/>
        </w:rPr>
        <w:tab/>
        <w:t>- Cấp cách điện:</w:t>
      </w:r>
    </w:p>
    <w:p w14:paraId="5AABEBAE" w14:textId="77777777" w:rsidR="00AD267A" w:rsidRPr="00586CF3" w:rsidRDefault="00AD267A" w:rsidP="001A3442">
      <w:pPr>
        <w:tabs>
          <w:tab w:val="left" w:pos="561"/>
        </w:tabs>
        <w:snapToGrid w:val="0"/>
        <w:spacing w:line="276" w:lineRule="auto"/>
        <w:ind w:firstLine="567"/>
        <w:contextualSpacing/>
        <w:jc w:val="both"/>
        <w:rPr>
          <w:spacing w:val="-10"/>
          <w:sz w:val="26"/>
          <w:szCs w:val="26"/>
        </w:rPr>
      </w:pPr>
      <w:r w:rsidRPr="00586CF3">
        <w:rPr>
          <w:spacing w:val="-10"/>
          <w:sz w:val="26"/>
          <w:szCs w:val="26"/>
        </w:rPr>
        <w:t>+ Hiện tại cấp điện áp của lưới điện khu vực đó là 22kV, tuy nhiên theo chủ trương của Công ty Điện lực TP.HCM là trong tương lai sẽ đồng nhất cấp điện áp của lưới điện trung thế trong TP là 22kV và do cáp ngầm được chôn dưới đất nên sẽ phải tăng cường thêm cấp cách điện vì vậy chọn cấp điện áp là 24kV cho cáp ngầm kéo mới.</w:t>
      </w:r>
    </w:p>
    <w:p w14:paraId="4E7A8184" w14:textId="34C43CB1" w:rsidR="009739A3" w:rsidRPr="00586CF3" w:rsidRDefault="00AD267A" w:rsidP="001A3442">
      <w:pPr>
        <w:tabs>
          <w:tab w:val="left" w:pos="561"/>
        </w:tabs>
        <w:snapToGrid w:val="0"/>
        <w:spacing w:line="276" w:lineRule="auto"/>
        <w:contextualSpacing/>
        <w:jc w:val="both"/>
        <w:rPr>
          <w:i/>
          <w:spacing w:val="-10"/>
          <w:sz w:val="26"/>
          <w:szCs w:val="26"/>
        </w:rPr>
      </w:pPr>
      <w:r w:rsidRPr="00586CF3">
        <w:rPr>
          <w:i/>
          <w:spacing w:val="-10"/>
          <w:sz w:val="26"/>
          <w:szCs w:val="26"/>
        </w:rPr>
        <w:tab/>
        <w:t>- Tiết diện cáp:</w:t>
      </w:r>
    </w:p>
    <w:p w14:paraId="24FB7073" w14:textId="660C307E" w:rsidR="00AD267A" w:rsidRPr="00586CF3" w:rsidRDefault="00AD267A" w:rsidP="001A3442">
      <w:pPr>
        <w:snapToGrid w:val="0"/>
        <w:spacing w:line="276" w:lineRule="auto"/>
        <w:ind w:firstLine="561"/>
        <w:contextualSpacing/>
        <w:jc w:val="both"/>
        <w:rPr>
          <w:spacing w:val="-10"/>
          <w:sz w:val="26"/>
          <w:szCs w:val="26"/>
        </w:rPr>
      </w:pPr>
      <w:bookmarkStart w:id="82" w:name="_Hlk179289721"/>
      <w:r w:rsidRPr="00586CF3">
        <w:rPr>
          <w:spacing w:val="-10"/>
          <w:sz w:val="26"/>
          <w:szCs w:val="26"/>
        </w:rPr>
        <w:t>+ Đối với cáp đường trục</w:t>
      </w:r>
      <w:r w:rsidR="009739A3" w:rsidRPr="00586CF3">
        <w:rPr>
          <w:spacing w:val="-10"/>
          <w:sz w:val="26"/>
          <w:szCs w:val="26"/>
        </w:rPr>
        <w:t>, mạch vòng  chính</w:t>
      </w:r>
      <w:r w:rsidRPr="00586CF3">
        <w:rPr>
          <w:spacing w:val="-10"/>
          <w:sz w:val="26"/>
          <w:szCs w:val="26"/>
        </w:rPr>
        <w:t>: Sử dụng cáp có tiết diện 240mm2</w:t>
      </w:r>
      <w:r w:rsidR="009739A3" w:rsidRPr="00586CF3">
        <w:rPr>
          <w:spacing w:val="-10"/>
          <w:sz w:val="26"/>
          <w:szCs w:val="26"/>
        </w:rPr>
        <w:t>, phù hợp với tiết diện cáp ngầm hiện hữu sử dụng lại tại từng vị trí.</w:t>
      </w:r>
    </w:p>
    <w:p w14:paraId="146152E0" w14:textId="77777777" w:rsidR="00D87BB1" w:rsidRPr="00586CF3" w:rsidRDefault="00D87BB1" w:rsidP="00D87BB1">
      <w:pPr>
        <w:snapToGrid w:val="0"/>
        <w:spacing w:line="276" w:lineRule="auto"/>
        <w:ind w:firstLine="561"/>
        <w:contextualSpacing/>
        <w:jc w:val="both"/>
        <w:rPr>
          <w:i/>
          <w:iCs/>
          <w:spacing w:val="-10"/>
          <w:sz w:val="26"/>
          <w:szCs w:val="26"/>
          <w:u w:val="single"/>
        </w:rPr>
      </w:pPr>
      <w:r w:rsidRPr="00586CF3">
        <w:rPr>
          <w:i/>
          <w:iCs/>
          <w:spacing w:val="-10"/>
          <w:sz w:val="26"/>
          <w:szCs w:val="26"/>
          <w:u w:val="single"/>
        </w:rPr>
        <w:t xml:space="preserve">* </w:t>
      </w:r>
      <w:r w:rsidRPr="00586CF3">
        <w:rPr>
          <w:b/>
          <w:bCs/>
          <w:i/>
          <w:iCs/>
          <w:spacing w:val="-10"/>
          <w:sz w:val="26"/>
          <w:szCs w:val="26"/>
          <w:u w:val="single"/>
        </w:rPr>
        <w:t>Đối với tuyến trục Bàu Nai</w:t>
      </w:r>
      <w:r w:rsidRPr="00586CF3">
        <w:rPr>
          <w:i/>
          <w:iCs/>
          <w:spacing w:val="-10"/>
          <w:sz w:val="26"/>
          <w:szCs w:val="26"/>
          <w:u w:val="single"/>
        </w:rPr>
        <w:t xml:space="preserve">: </w:t>
      </w:r>
    </w:p>
    <w:p w14:paraId="5F609E44" w14:textId="64858AA5" w:rsidR="00D87BB1" w:rsidRPr="00586CF3" w:rsidRDefault="00D87BB1" w:rsidP="00D87BB1">
      <w:pPr>
        <w:snapToGrid w:val="0"/>
        <w:spacing w:line="276" w:lineRule="auto"/>
        <w:ind w:firstLine="561"/>
        <w:contextualSpacing/>
        <w:jc w:val="both"/>
        <w:rPr>
          <w:i/>
          <w:iCs/>
          <w:spacing w:val="-10"/>
          <w:sz w:val="26"/>
          <w:szCs w:val="26"/>
        </w:rPr>
      </w:pPr>
      <w:r w:rsidRPr="00586CF3">
        <w:rPr>
          <w:i/>
          <w:iCs/>
          <w:spacing w:val="-10"/>
          <w:sz w:val="26"/>
          <w:szCs w:val="26"/>
        </w:rPr>
        <w:t>- Tuyến cáp ngầm trung thế 22kV 3M240mm2 liên kết các tủ RMU 744 Trường Chinh; RMU 464 Trường Chinh và RMU 222 Trường Chinh là đường trục của tuyến dây 22kV Bàu Nai, trạm 110kV Tham Lương. Trong chế độ vận hành bình thường, tuyến dây trên vận hành với phụ tải cao ~ 240A (mùa khô năm 2024), dự kiến ~ 264A (mùa khô năm 2025); trong chế độ vận hành khi có sự cố (cấp điện toàn tuyến tuyến PMQT 3 ~ 180A), tuyến dây trên vận hành với phụ tải rất cao ~ 420A; đồng thời do số lượng hộp nối nhiều (~ 30 vị trí) do đó cần thiết tăng cường 01 sợi cáp ngầm trung thế 22kV 3M240mm2 đường trục liên kết các tủ RMU (vận hành .song song với sợi cáp hiện hữu) để nâng cao độ tin cậy cung cấp điện.</w:t>
      </w:r>
    </w:p>
    <w:p w14:paraId="1C874259" w14:textId="7F4BEAA7" w:rsidR="00BE6176" w:rsidRPr="00586CF3" w:rsidRDefault="00BE6176" w:rsidP="001A3442">
      <w:pPr>
        <w:snapToGrid w:val="0"/>
        <w:spacing w:line="276" w:lineRule="auto"/>
        <w:ind w:firstLine="561"/>
        <w:contextualSpacing/>
        <w:jc w:val="both"/>
        <w:rPr>
          <w:spacing w:val="-10"/>
          <w:sz w:val="26"/>
          <w:szCs w:val="26"/>
        </w:rPr>
      </w:pPr>
      <w:bookmarkStart w:id="83" w:name="_Hlk159488937"/>
      <w:r w:rsidRPr="00586CF3">
        <w:rPr>
          <w:spacing w:val="-10"/>
          <w:sz w:val="26"/>
          <w:szCs w:val="26"/>
        </w:rPr>
        <w:t>+ Đối với cáp nhánh rẽ</w:t>
      </w:r>
      <w:r w:rsidR="009739A3" w:rsidRPr="00586CF3">
        <w:rPr>
          <w:spacing w:val="-10"/>
          <w:sz w:val="26"/>
          <w:szCs w:val="26"/>
        </w:rPr>
        <w:t>, mạch vòng con</w:t>
      </w:r>
      <w:r w:rsidRPr="00586CF3">
        <w:rPr>
          <w:spacing w:val="-10"/>
          <w:sz w:val="26"/>
          <w:szCs w:val="26"/>
        </w:rPr>
        <w:t>: Sử dụng cáp có tiết diện 50mm2</w:t>
      </w:r>
      <w:r w:rsidR="009739A3" w:rsidRPr="00586CF3">
        <w:rPr>
          <w:spacing w:val="-10"/>
          <w:sz w:val="26"/>
          <w:szCs w:val="26"/>
        </w:rPr>
        <w:t>,</w:t>
      </w:r>
      <w:r w:rsidR="00E8157E" w:rsidRPr="00586CF3">
        <w:rPr>
          <w:spacing w:val="-10"/>
          <w:sz w:val="26"/>
          <w:szCs w:val="26"/>
        </w:rPr>
        <w:t xml:space="preserve"> </w:t>
      </w:r>
      <w:r w:rsidR="009739A3" w:rsidRPr="00586CF3">
        <w:rPr>
          <w:spacing w:val="-10"/>
          <w:sz w:val="26"/>
          <w:szCs w:val="26"/>
        </w:rPr>
        <w:t>95mm2,</w:t>
      </w:r>
      <w:r w:rsidR="00E8157E" w:rsidRPr="00586CF3">
        <w:rPr>
          <w:spacing w:val="-10"/>
          <w:sz w:val="26"/>
          <w:szCs w:val="26"/>
        </w:rPr>
        <w:t xml:space="preserve"> </w:t>
      </w:r>
      <w:r w:rsidR="009739A3" w:rsidRPr="00586CF3">
        <w:rPr>
          <w:spacing w:val="-10"/>
          <w:sz w:val="26"/>
          <w:szCs w:val="26"/>
        </w:rPr>
        <w:t>240mm2 phù hợp với tiết diện cáp ngầm hiện hữu sử dụng lại tại từng vị trí.</w:t>
      </w:r>
    </w:p>
    <w:p w14:paraId="05BD1237" w14:textId="77777777" w:rsidR="00731352" w:rsidRPr="00586CF3" w:rsidRDefault="00731352" w:rsidP="001A3442">
      <w:pPr>
        <w:pStyle w:val="ListParagraph"/>
        <w:snapToGrid w:val="0"/>
        <w:spacing w:after="0"/>
        <w:ind w:left="525"/>
        <w:jc w:val="both"/>
        <w:rPr>
          <w:rFonts w:ascii="Times New Roman" w:hAnsi="Times New Roman"/>
          <w:b/>
          <w:bCs/>
          <w:spacing w:val="-10"/>
          <w:sz w:val="26"/>
          <w:szCs w:val="26"/>
          <w:lang w:val="af-ZA"/>
        </w:rPr>
      </w:pPr>
      <w:bookmarkStart w:id="84" w:name="_Hlk179289736"/>
      <w:bookmarkEnd w:id="82"/>
      <w:bookmarkEnd w:id="83"/>
      <w:r w:rsidRPr="00586CF3">
        <w:rPr>
          <w:rFonts w:ascii="Times New Roman" w:hAnsi="Times New Roman"/>
          <w:b/>
          <w:spacing w:val="-10"/>
          <w:sz w:val="26"/>
          <w:szCs w:val="26"/>
        </w:rPr>
        <w:t>B. Chọn</w:t>
      </w:r>
      <w:r w:rsidRPr="00586CF3">
        <w:rPr>
          <w:rFonts w:ascii="Times New Roman" w:hAnsi="Times New Roman"/>
          <w:b/>
          <w:bCs/>
          <w:spacing w:val="-10"/>
          <w:sz w:val="26"/>
          <w:szCs w:val="26"/>
          <w:lang w:val="af-ZA"/>
        </w:rPr>
        <w:t xml:space="preserve"> phương án lắp đặt cáp</w:t>
      </w:r>
    </w:p>
    <w:p w14:paraId="41708100" w14:textId="77777777" w:rsidR="00731352" w:rsidRPr="00586CF3" w:rsidRDefault="00731352" w:rsidP="001A3442">
      <w:pPr>
        <w:snapToGrid w:val="0"/>
        <w:spacing w:line="276" w:lineRule="auto"/>
        <w:ind w:firstLine="720"/>
        <w:contextualSpacing/>
        <w:jc w:val="both"/>
        <w:rPr>
          <w:spacing w:val="-10"/>
          <w:sz w:val="26"/>
          <w:szCs w:val="26"/>
          <w:lang w:val="af-ZA"/>
        </w:rPr>
      </w:pPr>
      <w:r w:rsidRPr="00586CF3">
        <w:rPr>
          <w:spacing w:val="-10"/>
          <w:sz w:val="26"/>
          <w:szCs w:val="26"/>
          <w:lang w:val="af-ZA"/>
        </w:rPr>
        <w:t>Hiện nay, có các phương án lắp đặt cáp thông dụng như sau:</w:t>
      </w:r>
    </w:p>
    <w:p w14:paraId="1411BF9C" w14:textId="77777777" w:rsidR="00731352" w:rsidRPr="00586CF3" w:rsidRDefault="00731352" w:rsidP="001A3442">
      <w:pPr>
        <w:pStyle w:val="BodyText"/>
        <w:snapToGrid w:val="0"/>
        <w:spacing w:before="0" w:after="0" w:line="276" w:lineRule="auto"/>
        <w:ind w:left="525" w:firstLine="195"/>
        <w:contextualSpacing/>
        <w:rPr>
          <w:rFonts w:ascii="Times New Roman" w:hAnsi="Times New Roman"/>
          <w:b/>
          <w:color w:val="auto"/>
          <w:spacing w:val="-10"/>
          <w:szCs w:val="26"/>
          <w:lang w:val="af-ZA"/>
        </w:rPr>
      </w:pPr>
      <w:r w:rsidRPr="00586CF3">
        <w:rPr>
          <w:rFonts w:ascii="Times New Roman" w:hAnsi="Times New Roman"/>
          <w:b/>
          <w:color w:val="auto"/>
          <w:spacing w:val="-10"/>
          <w:szCs w:val="26"/>
          <w:lang w:val="af-ZA"/>
        </w:rPr>
        <w:t>Chôn trực tiếp trong đất</w:t>
      </w:r>
    </w:p>
    <w:p w14:paraId="07F078A6" w14:textId="77777777" w:rsidR="00731352" w:rsidRPr="00586CF3" w:rsidRDefault="00731352" w:rsidP="001A3442">
      <w:pPr>
        <w:pStyle w:val="ListParagraph"/>
        <w:tabs>
          <w:tab w:val="left" w:pos="1106"/>
        </w:tabs>
        <w:snapToGrid w:val="0"/>
        <w:spacing w:after="0"/>
        <w:ind w:left="525"/>
        <w:jc w:val="both"/>
        <w:rPr>
          <w:rFonts w:ascii="Times New Roman" w:hAnsi="Times New Roman"/>
          <w:spacing w:val="-10"/>
          <w:sz w:val="26"/>
          <w:szCs w:val="26"/>
          <w:lang w:val="af-ZA"/>
        </w:rPr>
      </w:pPr>
      <w:r w:rsidRPr="00586CF3">
        <w:rPr>
          <w:rFonts w:ascii="Times New Roman" w:hAnsi="Times New Roman"/>
          <w:spacing w:val="-10"/>
          <w:sz w:val="26"/>
          <w:szCs w:val="26"/>
          <w:lang w:val="af-ZA"/>
        </w:rPr>
        <w:t xml:space="preserve">+ </w:t>
      </w:r>
      <w:r w:rsidRPr="00586CF3">
        <w:rPr>
          <w:rFonts w:ascii="Times New Roman" w:hAnsi="Times New Roman"/>
          <w:i/>
          <w:spacing w:val="-10"/>
          <w:sz w:val="26"/>
          <w:szCs w:val="26"/>
          <w:lang w:val="af-ZA"/>
        </w:rPr>
        <w:t>Ưu điểm</w:t>
      </w:r>
      <w:r w:rsidRPr="00586CF3">
        <w:rPr>
          <w:rFonts w:ascii="Times New Roman" w:hAnsi="Times New Roman"/>
          <w:spacing w:val="-10"/>
          <w:sz w:val="26"/>
          <w:szCs w:val="26"/>
          <w:lang w:val="af-ZA"/>
        </w:rPr>
        <w:t>: Giá thành thấp, kéo rải cáp dễ dàng, tản nhiệt tốt, thời gian thi công nhanh.</w:t>
      </w:r>
    </w:p>
    <w:p w14:paraId="2F513BE4" w14:textId="09900987" w:rsidR="00731352" w:rsidRPr="00586CF3" w:rsidRDefault="00731352" w:rsidP="001A3442">
      <w:pPr>
        <w:pStyle w:val="ListParagraph"/>
        <w:tabs>
          <w:tab w:val="left" w:pos="1106"/>
        </w:tabs>
        <w:snapToGrid w:val="0"/>
        <w:spacing w:after="0"/>
        <w:ind w:left="525"/>
        <w:jc w:val="both"/>
        <w:rPr>
          <w:rFonts w:ascii="Times New Roman" w:hAnsi="Times New Roman"/>
          <w:spacing w:val="-10"/>
          <w:sz w:val="26"/>
          <w:szCs w:val="26"/>
          <w:lang w:val="af-ZA"/>
        </w:rPr>
      </w:pPr>
      <w:r w:rsidRPr="00586CF3">
        <w:rPr>
          <w:rFonts w:ascii="Times New Roman" w:hAnsi="Times New Roman"/>
          <w:spacing w:val="-10"/>
          <w:sz w:val="26"/>
          <w:szCs w:val="26"/>
          <w:lang w:val="af-ZA"/>
        </w:rPr>
        <w:t xml:space="preserve">+ </w:t>
      </w:r>
      <w:r w:rsidRPr="00586CF3">
        <w:rPr>
          <w:rFonts w:ascii="Times New Roman" w:hAnsi="Times New Roman"/>
          <w:i/>
          <w:spacing w:val="-10"/>
          <w:sz w:val="26"/>
          <w:szCs w:val="26"/>
          <w:lang w:val="af-ZA"/>
        </w:rPr>
        <w:t>Nhược điểm</w:t>
      </w:r>
      <w:r w:rsidRPr="00586CF3">
        <w:rPr>
          <w:rFonts w:ascii="Times New Roman" w:hAnsi="Times New Roman"/>
          <w:spacing w:val="-10"/>
          <w:sz w:val="26"/>
          <w:szCs w:val="26"/>
          <w:lang w:val="af-ZA"/>
        </w:rPr>
        <w:t>: Dễ bị hư hỏng vỏ bọc PVC</w:t>
      </w:r>
      <w:r w:rsidR="009739A3" w:rsidRPr="00586CF3">
        <w:rPr>
          <w:rFonts w:ascii="Times New Roman" w:hAnsi="Times New Roman"/>
          <w:spacing w:val="-10"/>
          <w:sz w:val="26"/>
          <w:szCs w:val="26"/>
          <w:lang w:val="af-ZA"/>
        </w:rPr>
        <w:t>, lớp cách điện XL</w:t>
      </w:r>
      <w:r w:rsidRPr="00586CF3">
        <w:rPr>
          <w:rFonts w:ascii="Times New Roman" w:hAnsi="Times New Roman"/>
          <w:spacing w:val="-10"/>
          <w:sz w:val="26"/>
          <w:szCs w:val="26"/>
          <w:lang w:val="af-ZA"/>
        </w:rPr>
        <w:t xml:space="preserve">PE của cáp, bảo dưỡng vận hành khó khăn (do cáp chôn cố định). </w:t>
      </w:r>
    </w:p>
    <w:p w14:paraId="5A736D86" w14:textId="77777777" w:rsidR="00731352" w:rsidRPr="00586CF3" w:rsidRDefault="00731352" w:rsidP="001A3442">
      <w:pPr>
        <w:pStyle w:val="BodyText"/>
        <w:snapToGrid w:val="0"/>
        <w:spacing w:before="0" w:after="0" w:line="276" w:lineRule="auto"/>
        <w:ind w:left="525" w:firstLine="195"/>
        <w:contextualSpacing/>
        <w:rPr>
          <w:rFonts w:ascii="Times New Roman" w:hAnsi="Times New Roman"/>
          <w:color w:val="auto"/>
          <w:spacing w:val="-10"/>
          <w:szCs w:val="26"/>
          <w:lang w:val="af-ZA"/>
        </w:rPr>
      </w:pPr>
      <w:r w:rsidRPr="00586CF3">
        <w:rPr>
          <w:rFonts w:ascii="Times New Roman" w:hAnsi="Times New Roman"/>
          <w:b/>
          <w:color w:val="auto"/>
          <w:spacing w:val="-10"/>
          <w:szCs w:val="26"/>
          <w:lang w:val="af-ZA"/>
        </w:rPr>
        <w:t>Đặt trong khối ống</w:t>
      </w:r>
      <w:r w:rsidRPr="00586CF3">
        <w:rPr>
          <w:rFonts w:ascii="Times New Roman" w:hAnsi="Times New Roman"/>
          <w:b/>
          <w:i/>
          <w:color w:val="auto"/>
          <w:spacing w:val="-10"/>
          <w:szCs w:val="26"/>
          <w:lang w:val="af-ZA"/>
        </w:rPr>
        <w:t xml:space="preserve"> </w:t>
      </w:r>
      <w:r w:rsidRPr="00586CF3">
        <w:rPr>
          <w:rFonts w:ascii="Times New Roman" w:hAnsi="Times New Roman"/>
          <w:color w:val="auto"/>
          <w:spacing w:val="-10"/>
          <w:szCs w:val="26"/>
          <w:lang w:val="af-ZA"/>
        </w:rPr>
        <w:t>(Đặt trong ống HDPE và chôn trực tiếp trong đất) .</w:t>
      </w:r>
    </w:p>
    <w:p w14:paraId="193D8366" w14:textId="77777777" w:rsidR="00731352" w:rsidRPr="00586CF3" w:rsidRDefault="00731352" w:rsidP="001A3442">
      <w:pPr>
        <w:pStyle w:val="ListParagraph"/>
        <w:tabs>
          <w:tab w:val="left" w:pos="1106"/>
        </w:tabs>
        <w:snapToGrid w:val="0"/>
        <w:spacing w:after="0"/>
        <w:ind w:left="525"/>
        <w:jc w:val="both"/>
        <w:rPr>
          <w:rFonts w:ascii="Times New Roman" w:hAnsi="Times New Roman"/>
          <w:i/>
          <w:spacing w:val="-10"/>
          <w:sz w:val="26"/>
          <w:szCs w:val="26"/>
          <w:lang w:val="af-ZA"/>
        </w:rPr>
      </w:pPr>
      <w:r w:rsidRPr="00586CF3">
        <w:rPr>
          <w:rFonts w:ascii="Times New Roman" w:hAnsi="Times New Roman"/>
          <w:i/>
          <w:spacing w:val="-10"/>
          <w:sz w:val="26"/>
          <w:szCs w:val="26"/>
          <w:lang w:val="af-ZA"/>
        </w:rPr>
        <w:t>+Ưu điểm: Dễ dàng mở rộng và thay thế cáp, ít hư hỏng vỏ bọc cáp.</w:t>
      </w:r>
    </w:p>
    <w:p w14:paraId="67E6B219" w14:textId="6F8393B1" w:rsidR="00731352" w:rsidRPr="00586CF3" w:rsidRDefault="00731352" w:rsidP="001A3442">
      <w:pPr>
        <w:pStyle w:val="ListParagraph"/>
        <w:tabs>
          <w:tab w:val="left" w:pos="1106"/>
        </w:tabs>
        <w:snapToGrid w:val="0"/>
        <w:spacing w:after="0"/>
        <w:ind w:left="525"/>
        <w:jc w:val="both"/>
        <w:rPr>
          <w:rFonts w:ascii="Times New Roman" w:hAnsi="Times New Roman"/>
          <w:i/>
          <w:spacing w:val="-10"/>
          <w:sz w:val="26"/>
          <w:szCs w:val="26"/>
          <w:lang w:val="af-ZA"/>
        </w:rPr>
      </w:pPr>
      <w:r w:rsidRPr="00586CF3">
        <w:rPr>
          <w:rFonts w:ascii="Times New Roman" w:hAnsi="Times New Roman"/>
          <w:i/>
          <w:spacing w:val="-10"/>
          <w:sz w:val="26"/>
          <w:szCs w:val="26"/>
          <w:lang w:val="af-ZA"/>
        </w:rPr>
        <w:t xml:space="preserve">+ Nhược điểm: Giá thành cao, giảm khả năng </w:t>
      </w:r>
      <w:r w:rsidR="009739A3" w:rsidRPr="00586CF3">
        <w:rPr>
          <w:rFonts w:ascii="Times New Roman" w:hAnsi="Times New Roman"/>
          <w:i/>
          <w:spacing w:val="-10"/>
          <w:sz w:val="26"/>
          <w:szCs w:val="26"/>
          <w:lang w:val="af-ZA"/>
        </w:rPr>
        <w:t>chịu tải của cáp do đặt trong khối ống, điều kiện phát nóng tăng cao.</w:t>
      </w:r>
    </w:p>
    <w:p w14:paraId="184B6551" w14:textId="77777777" w:rsidR="00731352" w:rsidRPr="00586CF3" w:rsidRDefault="00731352" w:rsidP="001A3442">
      <w:pPr>
        <w:pStyle w:val="BodyText"/>
        <w:snapToGrid w:val="0"/>
        <w:spacing w:before="0" w:after="0" w:line="276" w:lineRule="auto"/>
        <w:ind w:left="525" w:firstLine="195"/>
        <w:contextualSpacing/>
        <w:rPr>
          <w:rFonts w:ascii="Times New Roman" w:hAnsi="Times New Roman"/>
          <w:b/>
          <w:color w:val="auto"/>
          <w:spacing w:val="-10"/>
          <w:szCs w:val="26"/>
          <w:lang w:val="af-ZA"/>
        </w:rPr>
      </w:pPr>
      <w:r w:rsidRPr="00586CF3">
        <w:rPr>
          <w:rFonts w:ascii="Times New Roman" w:hAnsi="Times New Roman"/>
          <w:b/>
          <w:color w:val="auto"/>
          <w:spacing w:val="-10"/>
          <w:szCs w:val="26"/>
          <w:lang w:val="af-ZA"/>
        </w:rPr>
        <w:t xml:space="preserve">Đặt trong mương bê tông, trên giá đỡ, có tấm đan đậy kín. </w:t>
      </w:r>
    </w:p>
    <w:p w14:paraId="1F7A8E0C" w14:textId="77777777" w:rsidR="00731352" w:rsidRPr="00586CF3" w:rsidRDefault="00731352" w:rsidP="001A3442">
      <w:pPr>
        <w:pStyle w:val="ListParagraph"/>
        <w:tabs>
          <w:tab w:val="left" w:pos="1106"/>
        </w:tabs>
        <w:snapToGrid w:val="0"/>
        <w:spacing w:after="0"/>
        <w:ind w:left="525"/>
        <w:jc w:val="both"/>
        <w:rPr>
          <w:rFonts w:ascii="Times New Roman" w:hAnsi="Times New Roman"/>
          <w:spacing w:val="-10"/>
          <w:sz w:val="26"/>
          <w:szCs w:val="26"/>
          <w:lang w:val="af-ZA"/>
        </w:rPr>
      </w:pPr>
      <w:r w:rsidRPr="00586CF3">
        <w:rPr>
          <w:rFonts w:ascii="Times New Roman" w:hAnsi="Times New Roman"/>
          <w:i/>
          <w:spacing w:val="-10"/>
          <w:sz w:val="26"/>
          <w:szCs w:val="26"/>
          <w:lang w:val="af-ZA"/>
        </w:rPr>
        <w:t xml:space="preserve">+ Ưu điểm: </w:t>
      </w:r>
      <w:r w:rsidRPr="00586CF3">
        <w:rPr>
          <w:rFonts w:ascii="Times New Roman" w:hAnsi="Times New Roman"/>
          <w:spacing w:val="-10"/>
          <w:sz w:val="26"/>
          <w:szCs w:val="26"/>
          <w:lang w:val="af-ZA"/>
        </w:rPr>
        <w:t>Tản nhiệt tốt, dễ dàng lắp đặt nhiều mạch, dễ dàng bảo dưỡng thay thế.</w:t>
      </w:r>
    </w:p>
    <w:p w14:paraId="3BA82FFC" w14:textId="77777777" w:rsidR="00731352" w:rsidRPr="00586CF3" w:rsidRDefault="00731352" w:rsidP="001A3442">
      <w:pPr>
        <w:pStyle w:val="ListParagraph"/>
        <w:tabs>
          <w:tab w:val="left" w:pos="1106"/>
        </w:tabs>
        <w:snapToGrid w:val="0"/>
        <w:spacing w:after="0"/>
        <w:ind w:left="525"/>
        <w:jc w:val="both"/>
        <w:rPr>
          <w:rFonts w:ascii="Times New Roman" w:hAnsi="Times New Roman"/>
          <w:i/>
          <w:spacing w:val="-10"/>
          <w:sz w:val="26"/>
          <w:szCs w:val="26"/>
          <w:lang w:val="af-ZA"/>
        </w:rPr>
      </w:pPr>
      <w:r w:rsidRPr="00586CF3">
        <w:rPr>
          <w:rFonts w:ascii="Times New Roman" w:hAnsi="Times New Roman"/>
          <w:i/>
          <w:spacing w:val="-10"/>
          <w:sz w:val="26"/>
          <w:szCs w:val="26"/>
          <w:lang w:val="af-ZA"/>
        </w:rPr>
        <w:t xml:space="preserve">+ Nhược điểm: </w:t>
      </w:r>
      <w:r w:rsidRPr="00586CF3">
        <w:rPr>
          <w:rFonts w:ascii="Times New Roman" w:hAnsi="Times New Roman"/>
          <w:spacing w:val="-10"/>
          <w:sz w:val="26"/>
          <w:szCs w:val="26"/>
          <w:lang w:val="af-ZA"/>
        </w:rPr>
        <w:t>Giá thành rất cao, nhất là các đoạn ngắn thời gian thi công kéo dài. Phải xử lý thoát nước và chống ngập nước cho mương.</w:t>
      </w:r>
    </w:p>
    <w:p w14:paraId="3E45B748" w14:textId="30138BFF" w:rsidR="00731352" w:rsidRPr="00586CF3" w:rsidRDefault="00731352" w:rsidP="001A3442">
      <w:pPr>
        <w:snapToGrid w:val="0"/>
        <w:spacing w:line="276" w:lineRule="auto"/>
        <w:ind w:firstLine="720"/>
        <w:contextualSpacing/>
        <w:jc w:val="both"/>
        <w:rPr>
          <w:spacing w:val="-10"/>
          <w:sz w:val="26"/>
          <w:szCs w:val="26"/>
          <w:lang w:val="af-ZA"/>
        </w:rPr>
      </w:pPr>
      <w:bookmarkStart w:id="85" w:name="_Hlk159488948"/>
      <w:r w:rsidRPr="00586CF3">
        <w:rPr>
          <w:spacing w:val="-10"/>
          <w:sz w:val="26"/>
          <w:szCs w:val="26"/>
          <w:lang w:val="af-ZA"/>
        </w:rPr>
        <w:t>Từ nhận xét phân tích trên kết hợp với các điều kiện thực tế thi công xây dựng công trình, chọn phương án đặt cáp ngầm 24kV trong ống nhựa xoắn HDPE chôn trực tiếp trong đất cụ thể như sau:</w:t>
      </w:r>
    </w:p>
    <w:p w14:paraId="13950BBE" w14:textId="65753924" w:rsidR="00731352" w:rsidRPr="00586CF3" w:rsidRDefault="00731352" w:rsidP="001A3442">
      <w:pPr>
        <w:snapToGrid w:val="0"/>
        <w:spacing w:line="276" w:lineRule="auto"/>
        <w:ind w:firstLine="720"/>
        <w:contextualSpacing/>
        <w:jc w:val="both"/>
        <w:rPr>
          <w:spacing w:val="-10"/>
          <w:sz w:val="26"/>
          <w:szCs w:val="26"/>
          <w:lang w:val="af-ZA"/>
        </w:rPr>
      </w:pPr>
      <w:r w:rsidRPr="00586CF3">
        <w:rPr>
          <w:spacing w:val="-10"/>
          <w:sz w:val="26"/>
          <w:szCs w:val="26"/>
          <w:lang w:val="af-ZA"/>
        </w:rPr>
        <w:lastRenderedPageBreak/>
        <w:t xml:space="preserve"> Cáp trung thế 3M240mm</w:t>
      </w:r>
      <w:r w:rsidRPr="00586CF3">
        <w:rPr>
          <w:spacing w:val="-10"/>
          <w:sz w:val="26"/>
          <w:szCs w:val="26"/>
          <w:vertAlign w:val="superscript"/>
          <w:lang w:val="af-ZA"/>
        </w:rPr>
        <w:t>2</w:t>
      </w:r>
      <w:r w:rsidRPr="00586CF3">
        <w:rPr>
          <w:spacing w:val="-10"/>
          <w:sz w:val="26"/>
          <w:szCs w:val="26"/>
          <w:lang w:val="af-ZA"/>
        </w:rPr>
        <w:t xml:space="preserve">-XLPE-24kV đi trong ống nhựa xoắn HDPE </w:t>
      </w:r>
      <w:r w:rsidRPr="00586CF3">
        <w:rPr>
          <w:spacing w:val="-10"/>
          <w:sz w:val="26"/>
          <w:szCs w:val="26"/>
          <w:lang w:val="fr-FR"/>
        </w:rPr>
        <w:sym w:font="Symbol" w:char="F066"/>
      </w:r>
      <w:r w:rsidRPr="00586CF3">
        <w:rPr>
          <w:spacing w:val="-10"/>
          <w:sz w:val="26"/>
          <w:szCs w:val="26"/>
          <w:lang w:val="af-ZA"/>
        </w:rPr>
        <w:t>195</w:t>
      </w:r>
      <w:r w:rsidR="00A917E9" w:rsidRPr="00586CF3">
        <w:rPr>
          <w:spacing w:val="-10"/>
          <w:sz w:val="26"/>
          <w:szCs w:val="26"/>
          <w:lang w:val="af-ZA"/>
        </w:rPr>
        <w:t>/150</w:t>
      </w:r>
      <w:r w:rsidRPr="00586CF3">
        <w:rPr>
          <w:spacing w:val="-10"/>
          <w:sz w:val="26"/>
          <w:szCs w:val="26"/>
          <w:lang w:val="vi-VN"/>
        </w:rPr>
        <w:t xml:space="preserve"> </w:t>
      </w:r>
      <w:r w:rsidR="009739A3" w:rsidRPr="00586CF3">
        <w:rPr>
          <w:spacing w:val="-10"/>
          <w:sz w:val="26"/>
          <w:szCs w:val="26"/>
          <w:lang w:val="af-ZA"/>
        </w:rPr>
        <w:t xml:space="preserve">, </w:t>
      </w:r>
      <w:r w:rsidR="00C05FFB" w:rsidRPr="00586CF3">
        <w:rPr>
          <w:spacing w:val="-10"/>
          <w:sz w:val="26"/>
          <w:szCs w:val="26"/>
          <w:lang w:val="af-ZA"/>
        </w:rPr>
        <w:t xml:space="preserve"> </w:t>
      </w:r>
      <w:r w:rsidR="009739A3" w:rsidRPr="00586CF3">
        <w:rPr>
          <w:spacing w:val="-10"/>
          <w:sz w:val="26"/>
          <w:szCs w:val="26"/>
          <w:lang w:val="af-ZA"/>
        </w:rPr>
        <w:t>cáp trung thế 3M95mm</w:t>
      </w:r>
      <w:r w:rsidR="009739A3" w:rsidRPr="00586CF3">
        <w:rPr>
          <w:spacing w:val="-10"/>
          <w:sz w:val="26"/>
          <w:szCs w:val="26"/>
          <w:vertAlign w:val="superscript"/>
          <w:lang w:val="af-ZA"/>
        </w:rPr>
        <w:t>2</w:t>
      </w:r>
      <w:r w:rsidR="009739A3" w:rsidRPr="00586CF3">
        <w:rPr>
          <w:spacing w:val="-10"/>
          <w:sz w:val="26"/>
          <w:szCs w:val="26"/>
          <w:lang w:val="af-ZA"/>
        </w:rPr>
        <w:t xml:space="preserve">-XLPE-24kV đi trong ống nhựa xoắn HDPE </w:t>
      </w:r>
      <w:r w:rsidR="009739A3" w:rsidRPr="00586CF3">
        <w:rPr>
          <w:spacing w:val="-10"/>
          <w:sz w:val="26"/>
          <w:szCs w:val="26"/>
          <w:lang w:val="fr-FR"/>
        </w:rPr>
        <w:sym w:font="Symbol" w:char="F066"/>
      </w:r>
      <w:r w:rsidR="009739A3" w:rsidRPr="00586CF3">
        <w:rPr>
          <w:spacing w:val="-10"/>
          <w:sz w:val="26"/>
          <w:szCs w:val="26"/>
          <w:lang w:val="fr-FR"/>
        </w:rPr>
        <w:t>165</w:t>
      </w:r>
      <w:r w:rsidR="009739A3" w:rsidRPr="00586CF3">
        <w:rPr>
          <w:spacing w:val="-10"/>
          <w:sz w:val="26"/>
          <w:szCs w:val="26"/>
          <w:lang w:val="af-ZA"/>
        </w:rPr>
        <w:t xml:space="preserve">/125 và </w:t>
      </w:r>
      <w:r w:rsidR="00C05FFB" w:rsidRPr="00586CF3">
        <w:rPr>
          <w:spacing w:val="-10"/>
          <w:sz w:val="26"/>
          <w:szCs w:val="26"/>
          <w:lang w:val="af-ZA"/>
        </w:rPr>
        <w:t>cáp trung thế 3M50mm</w:t>
      </w:r>
      <w:r w:rsidR="00C05FFB" w:rsidRPr="00586CF3">
        <w:rPr>
          <w:spacing w:val="-10"/>
          <w:sz w:val="26"/>
          <w:szCs w:val="26"/>
          <w:vertAlign w:val="superscript"/>
          <w:lang w:val="af-ZA"/>
        </w:rPr>
        <w:t>2</w:t>
      </w:r>
      <w:r w:rsidR="00C05FFB" w:rsidRPr="00586CF3">
        <w:rPr>
          <w:spacing w:val="-10"/>
          <w:sz w:val="26"/>
          <w:szCs w:val="26"/>
          <w:lang w:val="af-ZA"/>
        </w:rPr>
        <w:t xml:space="preserve">-XLPE-24kV đi trong ống nhựa xoắn HDPE </w:t>
      </w:r>
      <w:r w:rsidR="00C05FFB" w:rsidRPr="00586CF3">
        <w:rPr>
          <w:spacing w:val="-10"/>
          <w:sz w:val="26"/>
          <w:szCs w:val="26"/>
          <w:lang w:val="fr-FR"/>
        </w:rPr>
        <w:sym w:font="Symbol" w:char="F066"/>
      </w:r>
      <w:r w:rsidR="00C05FFB" w:rsidRPr="00586CF3">
        <w:rPr>
          <w:spacing w:val="-10"/>
          <w:sz w:val="26"/>
          <w:szCs w:val="26"/>
          <w:lang w:val="af-ZA"/>
        </w:rPr>
        <w:t xml:space="preserve">130/100 </w:t>
      </w:r>
      <w:r w:rsidRPr="00586CF3">
        <w:rPr>
          <w:spacing w:val="-10"/>
          <w:sz w:val="26"/>
          <w:szCs w:val="26"/>
          <w:lang w:val="af-ZA"/>
        </w:rPr>
        <w:t xml:space="preserve">đi trong </w:t>
      </w:r>
      <w:r w:rsidR="00C05FFB" w:rsidRPr="00586CF3">
        <w:rPr>
          <w:spacing w:val="-10"/>
          <w:sz w:val="26"/>
          <w:szCs w:val="26"/>
          <w:lang w:val="af-ZA"/>
        </w:rPr>
        <w:t>mương cáp chôn trong đất (Kích thước ống xoắn HDPE theo phụ lục tính toán đính kèm).</w:t>
      </w:r>
    </w:p>
    <w:bookmarkEnd w:id="84"/>
    <w:bookmarkEnd w:id="85"/>
    <w:p w14:paraId="57F02F8B" w14:textId="45A76DF6" w:rsidR="00731352" w:rsidRPr="00586CF3" w:rsidRDefault="008312E0" w:rsidP="000A7D21">
      <w:pPr>
        <w:snapToGrid w:val="0"/>
        <w:rPr>
          <w:b/>
          <w:spacing w:val="-10"/>
          <w:sz w:val="26"/>
          <w:szCs w:val="26"/>
          <w:lang w:val="af-ZA"/>
        </w:rPr>
      </w:pPr>
      <w:r w:rsidRPr="00586CF3">
        <w:rPr>
          <w:b/>
          <w:spacing w:val="-10"/>
          <w:sz w:val="26"/>
          <w:szCs w:val="26"/>
          <w:lang w:val="af-ZA"/>
        </w:rPr>
        <w:t>3</w:t>
      </w:r>
      <w:r w:rsidR="000A7D21" w:rsidRPr="00586CF3">
        <w:rPr>
          <w:b/>
          <w:spacing w:val="-10"/>
          <w:sz w:val="26"/>
          <w:szCs w:val="26"/>
          <w:lang w:val="af-ZA"/>
        </w:rPr>
        <w:t>.</w:t>
      </w:r>
      <w:r w:rsidRPr="00586CF3">
        <w:rPr>
          <w:b/>
          <w:spacing w:val="-10"/>
          <w:sz w:val="26"/>
          <w:szCs w:val="26"/>
          <w:lang w:val="af-ZA"/>
        </w:rPr>
        <w:t>4</w:t>
      </w:r>
      <w:r w:rsidR="000A7D21" w:rsidRPr="00586CF3">
        <w:rPr>
          <w:b/>
          <w:spacing w:val="-10"/>
          <w:sz w:val="26"/>
          <w:szCs w:val="26"/>
          <w:lang w:val="af-ZA"/>
        </w:rPr>
        <w:t xml:space="preserve">.3.  </w:t>
      </w:r>
      <w:r w:rsidR="00731352" w:rsidRPr="00586CF3">
        <w:rPr>
          <w:b/>
          <w:spacing w:val="-10"/>
          <w:sz w:val="26"/>
          <w:szCs w:val="26"/>
          <w:lang w:val="af-ZA"/>
        </w:rPr>
        <w:t>Lựa chọn cách điện và phụ kiện</w:t>
      </w:r>
    </w:p>
    <w:p w14:paraId="4A317341" w14:textId="0383E202" w:rsidR="000E208C" w:rsidRPr="00586CF3" w:rsidRDefault="000E208C" w:rsidP="001A3442">
      <w:pPr>
        <w:pStyle w:val="LEVEL7"/>
        <w:snapToGrid w:val="0"/>
        <w:spacing w:before="0" w:after="0" w:line="276" w:lineRule="auto"/>
        <w:rPr>
          <w:spacing w:val="-10"/>
        </w:rPr>
      </w:pPr>
      <w:bookmarkStart w:id="86" w:name="_Hlk179289756"/>
      <w:r w:rsidRPr="00586CF3">
        <w:rPr>
          <w:spacing w:val="-10"/>
        </w:rPr>
        <w:t xml:space="preserve">Đầu cáp: </w:t>
      </w:r>
    </w:p>
    <w:p w14:paraId="661F5E73" w14:textId="43A49419" w:rsidR="000E208C" w:rsidRPr="00586CF3" w:rsidRDefault="000E208C" w:rsidP="001A3442">
      <w:pPr>
        <w:snapToGrid w:val="0"/>
        <w:spacing w:line="276" w:lineRule="auto"/>
        <w:ind w:firstLine="567"/>
        <w:contextualSpacing/>
        <w:jc w:val="both"/>
        <w:rPr>
          <w:spacing w:val="-10"/>
          <w:sz w:val="26"/>
          <w:szCs w:val="26"/>
          <w:lang w:val="af-ZA"/>
        </w:rPr>
      </w:pPr>
      <w:r w:rsidRPr="00586CF3">
        <w:rPr>
          <w:spacing w:val="-10"/>
          <w:sz w:val="26"/>
          <w:szCs w:val="26"/>
          <w:lang w:val="af-ZA"/>
        </w:rPr>
        <w:t>+ Đối với đầu cáp hở: Sử dụng hộp đầu cáp loại co nguội, co nóng, sử dụng loại ngoài trời cho cáp 3 lõi có tiết diện 3x240mm</w:t>
      </w:r>
      <w:r w:rsidRPr="00586CF3">
        <w:rPr>
          <w:spacing w:val="-10"/>
          <w:sz w:val="26"/>
          <w:szCs w:val="26"/>
          <w:vertAlign w:val="superscript"/>
          <w:lang w:val="af-ZA"/>
        </w:rPr>
        <w:t>2</w:t>
      </w:r>
      <w:r w:rsidRPr="00586CF3">
        <w:rPr>
          <w:spacing w:val="-10"/>
          <w:sz w:val="26"/>
          <w:szCs w:val="26"/>
          <w:lang w:val="af-ZA"/>
        </w:rPr>
        <w:t>, 3x</w:t>
      </w:r>
      <w:r w:rsidR="00CB1501" w:rsidRPr="00586CF3">
        <w:rPr>
          <w:spacing w:val="-10"/>
          <w:sz w:val="26"/>
          <w:szCs w:val="26"/>
          <w:lang w:val="af-ZA"/>
        </w:rPr>
        <w:t>95</w:t>
      </w:r>
      <w:r w:rsidRPr="00586CF3">
        <w:rPr>
          <w:spacing w:val="-10"/>
          <w:sz w:val="26"/>
          <w:szCs w:val="26"/>
          <w:lang w:val="af-ZA"/>
        </w:rPr>
        <w:t>mm</w:t>
      </w:r>
      <w:r w:rsidRPr="00586CF3">
        <w:rPr>
          <w:spacing w:val="-10"/>
          <w:sz w:val="26"/>
          <w:szCs w:val="26"/>
          <w:vertAlign w:val="superscript"/>
          <w:lang w:val="af-ZA"/>
        </w:rPr>
        <w:t>2</w:t>
      </w:r>
      <w:r w:rsidRPr="00586CF3">
        <w:rPr>
          <w:spacing w:val="-10"/>
          <w:sz w:val="26"/>
          <w:szCs w:val="26"/>
          <w:lang w:val="af-ZA"/>
        </w:rPr>
        <w:t>, 3x50mm</w:t>
      </w:r>
      <w:r w:rsidRPr="00586CF3">
        <w:rPr>
          <w:spacing w:val="-10"/>
          <w:sz w:val="26"/>
          <w:szCs w:val="26"/>
          <w:vertAlign w:val="superscript"/>
          <w:lang w:val="af-ZA"/>
        </w:rPr>
        <w:t>2</w:t>
      </w:r>
      <w:r w:rsidRPr="00586CF3">
        <w:rPr>
          <w:spacing w:val="-10"/>
          <w:sz w:val="26"/>
          <w:szCs w:val="26"/>
          <w:lang w:val="af-ZA"/>
        </w:rPr>
        <w:t>.</w:t>
      </w:r>
    </w:p>
    <w:p w14:paraId="5C7759D0" w14:textId="6031146B" w:rsidR="000E208C" w:rsidRPr="00586CF3" w:rsidRDefault="000E208C" w:rsidP="001A3442">
      <w:pPr>
        <w:snapToGrid w:val="0"/>
        <w:spacing w:line="276" w:lineRule="auto"/>
        <w:ind w:firstLine="567"/>
        <w:contextualSpacing/>
        <w:jc w:val="both"/>
        <w:rPr>
          <w:iCs/>
          <w:spacing w:val="-10"/>
          <w:sz w:val="26"/>
          <w:szCs w:val="26"/>
          <w:lang w:val="af-ZA"/>
        </w:rPr>
      </w:pPr>
      <w:r w:rsidRPr="00586CF3">
        <w:rPr>
          <w:iCs/>
          <w:spacing w:val="-10"/>
          <w:sz w:val="26"/>
          <w:szCs w:val="26"/>
          <w:lang w:val="af-ZA"/>
        </w:rPr>
        <w:t xml:space="preserve">+ Đối với đầu cáp kín (đấu nối tại các tủ RMU): Sử dụng đầu cáp T-Plug hoặc Elbow cho cáp có tiết diện 240mm2, </w:t>
      </w:r>
      <w:r w:rsidR="00CB1501" w:rsidRPr="00586CF3">
        <w:rPr>
          <w:iCs/>
          <w:spacing w:val="-10"/>
          <w:sz w:val="26"/>
          <w:szCs w:val="26"/>
          <w:lang w:val="af-ZA"/>
        </w:rPr>
        <w:t>95</w:t>
      </w:r>
      <w:r w:rsidRPr="00586CF3">
        <w:rPr>
          <w:iCs/>
          <w:spacing w:val="-10"/>
          <w:sz w:val="26"/>
          <w:szCs w:val="26"/>
          <w:lang w:val="af-ZA"/>
        </w:rPr>
        <w:t xml:space="preserve">mm2 và 50mm2.  </w:t>
      </w:r>
    </w:p>
    <w:p w14:paraId="69BD59F3" w14:textId="77777777" w:rsidR="000E208C" w:rsidRPr="00586CF3" w:rsidRDefault="000E208C" w:rsidP="001A3442">
      <w:pPr>
        <w:snapToGrid w:val="0"/>
        <w:spacing w:line="276" w:lineRule="auto"/>
        <w:ind w:firstLine="567"/>
        <w:contextualSpacing/>
        <w:jc w:val="both"/>
        <w:rPr>
          <w:spacing w:val="-10"/>
          <w:sz w:val="26"/>
          <w:szCs w:val="26"/>
          <w:lang w:val="af-ZA"/>
        </w:rPr>
      </w:pPr>
      <w:r w:rsidRPr="00586CF3">
        <w:rPr>
          <w:spacing w:val="-10"/>
          <w:sz w:val="26"/>
          <w:szCs w:val="26"/>
          <w:lang w:val="af-ZA"/>
        </w:rPr>
        <w:t>+ Các yêu cầu kỹ thuật chung: Cách điện tốt, làm việc ổn định trong suốt thời gian vận hành, khô ráo, không hút ẩm.</w:t>
      </w:r>
    </w:p>
    <w:p w14:paraId="2030B3DE" w14:textId="77777777" w:rsidR="000E208C" w:rsidRPr="00586CF3" w:rsidRDefault="000E208C" w:rsidP="001A3442">
      <w:pPr>
        <w:snapToGrid w:val="0"/>
        <w:spacing w:line="276" w:lineRule="auto"/>
        <w:ind w:firstLine="567"/>
        <w:contextualSpacing/>
        <w:jc w:val="both"/>
        <w:rPr>
          <w:spacing w:val="-10"/>
          <w:sz w:val="26"/>
          <w:szCs w:val="26"/>
          <w:lang w:val="af-ZA"/>
        </w:rPr>
      </w:pPr>
      <w:r w:rsidRPr="00586CF3">
        <w:rPr>
          <w:spacing w:val="-10"/>
          <w:sz w:val="26"/>
          <w:szCs w:val="26"/>
          <w:lang w:val="af-ZA"/>
        </w:rPr>
        <w:t>+ Loại cách điện của cáp: XLPE, EPR. Chiều dày lớp cách điện 5,5mm.</w:t>
      </w:r>
    </w:p>
    <w:p w14:paraId="07711768" w14:textId="77777777" w:rsidR="000E208C" w:rsidRPr="00586CF3" w:rsidRDefault="000E208C" w:rsidP="001A3442">
      <w:pPr>
        <w:snapToGrid w:val="0"/>
        <w:spacing w:line="276" w:lineRule="auto"/>
        <w:ind w:firstLine="567"/>
        <w:contextualSpacing/>
        <w:jc w:val="both"/>
        <w:rPr>
          <w:spacing w:val="-10"/>
          <w:sz w:val="26"/>
          <w:szCs w:val="26"/>
          <w:lang w:val="af-ZA"/>
        </w:rPr>
      </w:pPr>
      <w:r w:rsidRPr="00586CF3">
        <w:rPr>
          <w:spacing w:val="-10"/>
          <w:sz w:val="26"/>
          <w:szCs w:val="26"/>
          <w:lang w:val="af-ZA"/>
        </w:rPr>
        <w:t>+ Hoạt động tốt trong điều kiện ẩm ướt.</w:t>
      </w:r>
    </w:p>
    <w:p w14:paraId="189B9666" w14:textId="5B96B062" w:rsidR="000E208C" w:rsidRPr="00586CF3" w:rsidRDefault="000E208C" w:rsidP="001A3442">
      <w:pPr>
        <w:pStyle w:val="LEVEL7"/>
        <w:snapToGrid w:val="0"/>
        <w:spacing w:before="0" w:after="0" w:line="276" w:lineRule="auto"/>
        <w:rPr>
          <w:spacing w:val="-10"/>
        </w:rPr>
      </w:pPr>
      <w:r w:rsidRPr="00586CF3">
        <w:rPr>
          <w:spacing w:val="-10"/>
        </w:rPr>
        <w:t>Giá đỡ đầu cáp:</w:t>
      </w:r>
    </w:p>
    <w:p w14:paraId="23E58193" w14:textId="77777777" w:rsidR="000E208C" w:rsidRPr="00586CF3" w:rsidRDefault="000E208C" w:rsidP="001A3442">
      <w:pPr>
        <w:tabs>
          <w:tab w:val="left" w:pos="355"/>
        </w:tabs>
        <w:snapToGrid w:val="0"/>
        <w:spacing w:line="276" w:lineRule="auto"/>
        <w:ind w:firstLine="567"/>
        <w:contextualSpacing/>
        <w:jc w:val="both"/>
        <w:rPr>
          <w:spacing w:val="-10"/>
          <w:sz w:val="26"/>
          <w:szCs w:val="26"/>
          <w:lang w:val="fr-FR"/>
        </w:rPr>
      </w:pPr>
      <w:r w:rsidRPr="00586CF3">
        <w:rPr>
          <w:spacing w:val="-10"/>
          <w:sz w:val="26"/>
          <w:szCs w:val="26"/>
          <w:lang w:val="fr-FR"/>
        </w:rPr>
        <w:t>+ Dùng để giữ cáp cố định trên trụ.</w:t>
      </w:r>
    </w:p>
    <w:p w14:paraId="36A8B8EC" w14:textId="77777777" w:rsidR="000E208C" w:rsidRPr="00586CF3" w:rsidRDefault="000E208C" w:rsidP="001A3442">
      <w:pPr>
        <w:tabs>
          <w:tab w:val="left" w:pos="355"/>
        </w:tabs>
        <w:snapToGrid w:val="0"/>
        <w:spacing w:line="276" w:lineRule="auto"/>
        <w:ind w:firstLine="567"/>
        <w:contextualSpacing/>
        <w:jc w:val="both"/>
        <w:rPr>
          <w:noProof/>
          <w:spacing w:val="-10"/>
          <w:sz w:val="26"/>
          <w:szCs w:val="26"/>
          <w:lang w:val="vi-VN"/>
        </w:rPr>
      </w:pPr>
      <w:r w:rsidRPr="00586CF3">
        <w:rPr>
          <w:spacing w:val="-10"/>
          <w:sz w:val="26"/>
          <w:szCs w:val="26"/>
          <w:lang w:val="fr-FR"/>
        </w:rPr>
        <w:t xml:space="preserve">+ Kết cấu giá đỡ đầu cáp: dùng sắt dẹp L60x6 và sắt L70x7x7 đã gia công, collier kẹp cáp tất cả được mạ kẽm nóng </w:t>
      </w:r>
      <w:r w:rsidRPr="00586CF3">
        <w:rPr>
          <w:noProof/>
          <w:spacing w:val="-10"/>
          <w:sz w:val="26"/>
          <w:szCs w:val="26"/>
          <w:lang w:val="vi-VN"/>
        </w:rPr>
        <w:t>dày 80</w:t>
      </w:r>
      <w:r w:rsidRPr="00586CF3">
        <w:rPr>
          <w:noProof/>
          <w:spacing w:val="-10"/>
          <w:sz w:val="26"/>
          <w:szCs w:val="26"/>
          <w:lang w:val="vi-VN"/>
        </w:rPr>
        <w:sym w:font="Symbol" w:char="F06D"/>
      </w:r>
      <w:r w:rsidRPr="00586CF3">
        <w:rPr>
          <w:noProof/>
          <w:spacing w:val="-10"/>
          <w:sz w:val="26"/>
          <w:szCs w:val="26"/>
          <w:lang w:val="vi-VN"/>
        </w:rPr>
        <w:t>m.</w:t>
      </w:r>
    </w:p>
    <w:p w14:paraId="01CB0B62" w14:textId="0777AA67" w:rsidR="000E208C" w:rsidRPr="00586CF3" w:rsidRDefault="000E208C" w:rsidP="001A3442">
      <w:pPr>
        <w:pStyle w:val="LEVEL7"/>
        <w:snapToGrid w:val="0"/>
        <w:spacing w:before="0" w:after="0" w:line="276" w:lineRule="auto"/>
        <w:rPr>
          <w:spacing w:val="-10"/>
        </w:rPr>
      </w:pPr>
      <w:r w:rsidRPr="00586CF3">
        <w:rPr>
          <w:spacing w:val="-10"/>
        </w:rPr>
        <w:t>Hộp nối cáp:</w:t>
      </w:r>
    </w:p>
    <w:p w14:paraId="65805351" w14:textId="32212C87" w:rsidR="000E208C" w:rsidRPr="00586CF3" w:rsidRDefault="000E208C" w:rsidP="001A3442">
      <w:pPr>
        <w:snapToGrid w:val="0"/>
        <w:spacing w:line="276" w:lineRule="auto"/>
        <w:ind w:firstLine="567"/>
        <w:contextualSpacing/>
        <w:jc w:val="both"/>
        <w:rPr>
          <w:spacing w:val="-10"/>
          <w:sz w:val="26"/>
          <w:szCs w:val="26"/>
        </w:rPr>
      </w:pPr>
      <w:r w:rsidRPr="00586CF3">
        <w:rPr>
          <w:spacing w:val="-10"/>
          <w:sz w:val="26"/>
          <w:szCs w:val="26"/>
          <w:lang w:val="vi-VN"/>
        </w:rPr>
        <w:t>+ Sử dụng hộp nối cáp loại đổ nhựa cho cáp 3 lõi có tiết diện 3x240mm2</w:t>
      </w:r>
      <w:r w:rsidRPr="00586CF3">
        <w:rPr>
          <w:spacing w:val="-10"/>
          <w:sz w:val="26"/>
          <w:szCs w:val="26"/>
        </w:rPr>
        <w:t xml:space="preserve">, </w:t>
      </w:r>
      <w:r w:rsidRPr="00586CF3">
        <w:rPr>
          <w:spacing w:val="-10"/>
          <w:sz w:val="26"/>
          <w:szCs w:val="26"/>
          <w:lang w:val="vi-VN"/>
        </w:rPr>
        <w:t>3x</w:t>
      </w:r>
      <w:r w:rsidR="00CB1501" w:rsidRPr="00586CF3">
        <w:rPr>
          <w:spacing w:val="-10"/>
          <w:sz w:val="26"/>
          <w:szCs w:val="26"/>
        </w:rPr>
        <w:t>95</w:t>
      </w:r>
      <w:r w:rsidRPr="00586CF3">
        <w:rPr>
          <w:spacing w:val="-10"/>
          <w:sz w:val="26"/>
          <w:szCs w:val="26"/>
          <w:lang w:val="vi-VN"/>
        </w:rPr>
        <w:t>mm2</w:t>
      </w:r>
      <w:r w:rsidRPr="00586CF3">
        <w:rPr>
          <w:spacing w:val="-10"/>
          <w:sz w:val="26"/>
          <w:szCs w:val="26"/>
        </w:rPr>
        <w:t xml:space="preserve">, </w:t>
      </w:r>
      <w:r w:rsidRPr="00586CF3">
        <w:rPr>
          <w:spacing w:val="-10"/>
          <w:sz w:val="26"/>
          <w:szCs w:val="26"/>
          <w:lang w:val="vi-VN"/>
        </w:rPr>
        <w:t>3x</w:t>
      </w:r>
      <w:r w:rsidRPr="00586CF3">
        <w:rPr>
          <w:spacing w:val="-10"/>
          <w:sz w:val="26"/>
          <w:szCs w:val="26"/>
        </w:rPr>
        <w:t>50</w:t>
      </w:r>
      <w:r w:rsidRPr="00586CF3">
        <w:rPr>
          <w:spacing w:val="-10"/>
          <w:sz w:val="26"/>
          <w:szCs w:val="26"/>
          <w:lang w:val="vi-VN"/>
        </w:rPr>
        <w:t>mm2</w:t>
      </w:r>
      <w:r w:rsidRPr="00586CF3">
        <w:rPr>
          <w:spacing w:val="-10"/>
          <w:sz w:val="26"/>
          <w:szCs w:val="26"/>
        </w:rPr>
        <w:t>.</w:t>
      </w:r>
    </w:p>
    <w:p w14:paraId="0709246C" w14:textId="77777777" w:rsidR="000E208C" w:rsidRPr="00586CF3" w:rsidRDefault="000E208C" w:rsidP="001A3442">
      <w:pPr>
        <w:snapToGrid w:val="0"/>
        <w:spacing w:line="276" w:lineRule="auto"/>
        <w:ind w:firstLine="567"/>
        <w:contextualSpacing/>
        <w:jc w:val="both"/>
        <w:rPr>
          <w:spacing w:val="-10"/>
          <w:sz w:val="26"/>
          <w:szCs w:val="26"/>
          <w:lang w:val="vi-VN"/>
        </w:rPr>
      </w:pPr>
      <w:r w:rsidRPr="00586CF3">
        <w:rPr>
          <w:spacing w:val="-10"/>
          <w:sz w:val="26"/>
          <w:szCs w:val="26"/>
          <w:lang w:val="vi-VN"/>
        </w:rPr>
        <w:t>+ Hộp nối cáp có thể dùng để nối cáp ngầm 22kV cách điện XLPE hay EPR với cáp ngầm 22kV cách điện XLPE hay EPR.</w:t>
      </w:r>
    </w:p>
    <w:p w14:paraId="04C6ED20" w14:textId="77777777" w:rsidR="000E208C" w:rsidRPr="00586CF3" w:rsidRDefault="000E208C" w:rsidP="001A3442">
      <w:pPr>
        <w:snapToGrid w:val="0"/>
        <w:spacing w:line="276" w:lineRule="auto"/>
        <w:ind w:firstLine="567"/>
        <w:contextualSpacing/>
        <w:jc w:val="both"/>
        <w:rPr>
          <w:spacing w:val="-10"/>
          <w:sz w:val="26"/>
          <w:szCs w:val="26"/>
          <w:lang w:val="vi-VN"/>
        </w:rPr>
      </w:pPr>
      <w:r w:rsidRPr="00586CF3">
        <w:rPr>
          <w:spacing w:val="-10"/>
          <w:sz w:val="26"/>
          <w:szCs w:val="26"/>
          <w:lang w:val="vi-VN"/>
        </w:rPr>
        <w:t>+ Vật liệu làm lõi cáp : Đồng và phải chịu được điều kiện ẩm ướt và chôn trực tiếp dưới đất</w:t>
      </w:r>
      <w:bookmarkEnd w:id="86"/>
      <w:r w:rsidRPr="00586CF3">
        <w:rPr>
          <w:spacing w:val="-10"/>
          <w:sz w:val="26"/>
          <w:szCs w:val="26"/>
          <w:lang w:val="vi-VN"/>
        </w:rPr>
        <w:t>.</w:t>
      </w:r>
    </w:p>
    <w:p w14:paraId="22D5C020" w14:textId="77777777" w:rsidR="00731352" w:rsidRPr="00586CF3" w:rsidRDefault="00731352" w:rsidP="001A3442">
      <w:pPr>
        <w:pStyle w:val="BodyText"/>
        <w:snapToGrid w:val="0"/>
        <w:spacing w:before="0" w:after="0" w:line="276" w:lineRule="auto"/>
        <w:ind w:firstLine="630"/>
        <w:contextualSpacing/>
        <w:rPr>
          <w:rFonts w:ascii="Times New Roman" w:hAnsi="Times New Roman"/>
          <w:b/>
          <w:bCs/>
          <w:color w:val="auto"/>
          <w:spacing w:val="-10"/>
          <w:szCs w:val="26"/>
          <w:lang w:val="af-ZA"/>
        </w:rPr>
      </w:pPr>
      <w:bookmarkStart w:id="87" w:name="_Hlk179289849"/>
      <w:r w:rsidRPr="00586CF3">
        <w:rPr>
          <w:rFonts w:ascii="Times New Roman" w:hAnsi="Times New Roman"/>
          <w:b/>
          <w:bCs/>
          <w:color w:val="auto"/>
          <w:spacing w:val="-10"/>
          <w:szCs w:val="26"/>
          <w:lang w:val="af-ZA"/>
        </w:rPr>
        <w:t xml:space="preserve">Dấu </w:t>
      </w:r>
      <w:r w:rsidRPr="00586CF3">
        <w:rPr>
          <w:rFonts w:ascii="Times New Roman" w:hAnsi="Times New Roman"/>
          <w:b/>
          <w:color w:val="auto"/>
          <w:spacing w:val="-10"/>
          <w:szCs w:val="26"/>
          <w:lang w:val="af-ZA"/>
        </w:rPr>
        <w:t>hiệu</w:t>
      </w:r>
      <w:r w:rsidRPr="00586CF3">
        <w:rPr>
          <w:rFonts w:ascii="Times New Roman" w:hAnsi="Times New Roman"/>
          <w:b/>
          <w:bCs/>
          <w:color w:val="auto"/>
          <w:spacing w:val="-10"/>
          <w:szCs w:val="26"/>
          <w:lang w:val="af-ZA"/>
        </w:rPr>
        <w:t xml:space="preserve"> định vị cáp ngầm điện lực</w:t>
      </w:r>
    </w:p>
    <w:p w14:paraId="7D385773" w14:textId="77777777" w:rsidR="00731352" w:rsidRPr="00586CF3" w:rsidRDefault="00731352" w:rsidP="001A3442">
      <w:pPr>
        <w:snapToGrid w:val="0"/>
        <w:spacing w:line="276" w:lineRule="auto"/>
        <w:ind w:firstLine="720"/>
        <w:contextualSpacing/>
        <w:jc w:val="both"/>
        <w:rPr>
          <w:bCs/>
          <w:spacing w:val="-10"/>
          <w:sz w:val="26"/>
          <w:szCs w:val="26"/>
          <w:lang w:val="af-ZA"/>
        </w:rPr>
      </w:pPr>
      <w:r w:rsidRPr="00586CF3">
        <w:rPr>
          <w:bCs/>
          <w:spacing w:val="-10"/>
          <w:sz w:val="26"/>
          <w:szCs w:val="26"/>
          <w:lang w:val="af-ZA"/>
        </w:rPr>
        <w:t>Dọc theo tuyến cáp ngầm bố trí các dấu hiệu định vị để cảnh báo cho các tổ chức, cá nhân biết có cáp ngầm điện lực đi bên dưới và định vị đường cáp nhằm thuận tiện trong công tác quản lý, vận hành, sữa chữa, khắc phục sự cố.</w:t>
      </w:r>
    </w:p>
    <w:p w14:paraId="757FD015" w14:textId="77777777" w:rsidR="00731352" w:rsidRPr="00586CF3" w:rsidRDefault="00731352" w:rsidP="001A3442">
      <w:pPr>
        <w:snapToGrid w:val="0"/>
        <w:spacing w:line="276" w:lineRule="auto"/>
        <w:ind w:firstLine="720"/>
        <w:contextualSpacing/>
        <w:jc w:val="both"/>
        <w:rPr>
          <w:spacing w:val="-10"/>
          <w:sz w:val="26"/>
          <w:szCs w:val="26"/>
          <w:lang w:val="af-ZA"/>
        </w:rPr>
      </w:pPr>
      <w:r w:rsidRPr="00586CF3">
        <w:rPr>
          <w:bCs/>
          <w:spacing w:val="-10"/>
          <w:sz w:val="26"/>
          <w:szCs w:val="26"/>
          <w:lang w:val="af-ZA"/>
        </w:rPr>
        <w:t>Tiêu chuẩn các dấu hiệu tuân theo qui định của Tổng Công Ty Điện Lực Tp. Hồ Chí Minh</w:t>
      </w:r>
      <w:r w:rsidRPr="00586CF3">
        <w:rPr>
          <w:spacing w:val="-10"/>
          <w:sz w:val="26"/>
          <w:szCs w:val="26"/>
          <w:lang w:val="af-ZA"/>
        </w:rPr>
        <w:t xml:space="preserve"> áp dụng cho tất cả các đường cáp ngầm cao, trung thế. Cách thức bố trí mốc như sau:</w:t>
      </w:r>
    </w:p>
    <w:p w14:paraId="435EB8D4" w14:textId="77777777" w:rsidR="00731352" w:rsidRPr="00586CF3" w:rsidRDefault="00731352">
      <w:pPr>
        <w:numPr>
          <w:ilvl w:val="0"/>
          <w:numId w:val="37"/>
        </w:numPr>
        <w:tabs>
          <w:tab w:val="clear" w:pos="2400"/>
        </w:tabs>
        <w:snapToGrid w:val="0"/>
        <w:spacing w:line="276" w:lineRule="auto"/>
        <w:ind w:left="993" w:hanging="273"/>
        <w:contextualSpacing/>
        <w:jc w:val="both"/>
        <w:rPr>
          <w:spacing w:val="-10"/>
          <w:sz w:val="26"/>
          <w:szCs w:val="26"/>
          <w:lang w:val="af-ZA"/>
        </w:rPr>
      </w:pPr>
      <w:r w:rsidRPr="00586CF3">
        <w:rPr>
          <w:spacing w:val="-10"/>
          <w:sz w:val="26"/>
          <w:szCs w:val="26"/>
          <w:lang w:val="af-ZA"/>
        </w:rPr>
        <w:t>Dấu hiệu định vị cáp ngầm được lắp đặt dọc theo tuyến cáp và cách nhau 20m.</w:t>
      </w:r>
    </w:p>
    <w:p w14:paraId="23E578F4" w14:textId="77777777" w:rsidR="00731352" w:rsidRPr="00586CF3" w:rsidRDefault="00731352">
      <w:pPr>
        <w:numPr>
          <w:ilvl w:val="0"/>
          <w:numId w:val="37"/>
        </w:numPr>
        <w:tabs>
          <w:tab w:val="clear" w:pos="2400"/>
        </w:tabs>
        <w:snapToGrid w:val="0"/>
        <w:spacing w:line="276" w:lineRule="auto"/>
        <w:ind w:left="993" w:hanging="273"/>
        <w:contextualSpacing/>
        <w:jc w:val="both"/>
        <w:rPr>
          <w:spacing w:val="-10"/>
          <w:sz w:val="26"/>
          <w:szCs w:val="26"/>
          <w:lang w:val="af-ZA"/>
        </w:rPr>
      </w:pPr>
      <w:r w:rsidRPr="00586CF3">
        <w:rPr>
          <w:spacing w:val="-10"/>
          <w:sz w:val="26"/>
          <w:szCs w:val="26"/>
          <w:lang w:val="af-ZA"/>
        </w:rPr>
        <w:t>Tại vị trí bẻ góc của tuyến cáp: đặt dấu hiệu định vị tại các vị trí 2 đầu và giữa cung uốn cong của đường cáp.</w:t>
      </w:r>
    </w:p>
    <w:p w14:paraId="355DFD9C" w14:textId="77777777" w:rsidR="00731352" w:rsidRPr="00586CF3" w:rsidRDefault="00731352">
      <w:pPr>
        <w:numPr>
          <w:ilvl w:val="0"/>
          <w:numId w:val="37"/>
        </w:numPr>
        <w:tabs>
          <w:tab w:val="clear" w:pos="2400"/>
        </w:tabs>
        <w:snapToGrid w:val="0"/>
        <w:spacing w:line="276" w:lineRule="auto"/>
        <w:ind w:left="993" w:hanging="273"/>
        <w:contextualSpacing/>
        <w:jc w:val="both"/>
        <w:rPr>
          <w:spacing w:val="-10"/>
          <w:sz w:val="26"/>
          <w:szCs w:val="26"/>
          <w:lang w:val="af-ZA"/>
        </w:rPr>
      </w:pPr>
      <w:r w:rsidRPr="00586CF3">
        <w:rPr>
          <w:spacing w:val="-10"/>
          <w:sz w:val="26"/>
          <w:szCs w:val="26"/>
          <w:lang w:val="af-ZA"/>
        </w:rPr>
        <w:t>Đặt ở vị trí đầu và cuối tuyến cáp.</w:t>
      </w:r>
    </w:p>
    <w:p w14:paraId="71D722C2" w14:textId="77777777" w:rsidR="00731352" w:rsidRPr="00586CF3" w:rsidRDefault="00731352">
      <w:pPr>
        <w:numPr>
          <w:ilvl w:val="0"/>
          <w:numId w:val="37"/>
        </w:numPr>
        <w:tabs>
          <w:tab w:val="clear" w:pos="2400"/>
        </w:tabs>
        <w:snapToGrid w:val="0"/>
        <w:spacing w:line="276" w:lineRule="auto"/>
        <w:ind w:left="993" w:hanging="273"/>
        <w:contextualSpacing/>
        <w:jc w:val="both"/>
        <w:rPr>
          <w:spacing w:val="-10"/>
          <w:sz w:val="26"/>
          <w:szCs w:val="26"/>
          <w:lang w:val="af-ZA"/>
        </w:rPr>
      </w:pPr>
      <w:r w:rsidRPr="00586CF3">
        <w:rPr>
          <w:spacing w:val="-10"/>
          <w:sz w:val="26"/>
          <w:szCs w:val="26"/>
          <w:lang w:val="af-ZA"/>
        </w:rPr>
        <w:t>Bố trí ngay tâm tuyến cáp.</w:t>
      </w:r>
    </w:p>
    <w:p w14:paraId="655D6B8E" w14:textId="77777777" w:rsidR="00731352" w:rsidRPr="00586CF3" w:rsidRDefault="00731352">
      <w:pPr>
        <w:numPr>
          <w:ilvl w:val="0"/>
          <w:numId w:val="37"/>
        </w:numPr>
        <w:tabs>
          <w:tab w:val="clear" w:pos="2400"/>
        </w:tabs>
        <w:snapToGrid w:val="0"/>
        <w:spacing w:line="276" w:lineRule="auto"/>
        <w:ind w:left="993" w:hanging="273"/>
        <w:contextualSpacing/>
        <w:jc w:val="both"/>
        <w:rPr>
          <w:spacing w:val="-10"/>
          <w:sz w:val="26"/>
          <w:szCs w:val="26"/>
          <w:lang w:val="af-ZA"/>
        </w:rPr>
      </w:pPr>
      <w:bookmarkStart w:id="88" w:name="_Toc174522531"/>
      <w:bookmarkStart w:id="89" w:name="_Toc174525587"/>
      <w:bookmarkStart w:id="90" w:name="_Toc175620844"/>
      <w:bookmarkStart w:id="91" w:name="_Toc176860462"/>
      <w:bookmarkStart w:id="92" w:name="_Toc176925690"/>
      <w:bookmarkStart w:id="93" w:name="_Toc177119901"/>
      <w:bookmarkStart w:id="94" w:name="_Toc179258133"/>
      <w:r w:rsidRPr="00586CF3">
        <w:rPr>
          <w:spacing w:val="-10"/>
          <w:sz w:val="26"/>
          <w:szCs w:val="26"/>
          <w:lang w:val="af-ZA"/>
        </w:rPr>
        <w:t>Dấu hiệu định vị cáp ngầm trên nền đất tự nhiên</w:t>
      </w:r>
      <w:bookmarkEnd w:id="88"/>
      <w:bookmarkEnd w:id="89"/>
      <w:bookmarkEnd w:id="90"/>
      <w:bookmarkEnd w:id="91"/>
      <w:bookmarkEnd w:id="92"/>
      <w:bookmarkEnd w:id="93"/>
      <w:bookmarkEnd w:id="94"/>
    </w:p>
    <w:p w14:paraId="4BF402D2" w14:textId="77777777" w:rsidR="00731352" w:rsidRPr="00586CF3" w:rsidRDefault="00731352">
      <w:pPr>
        <w:numPr>
          <w:ilvl w:val="1"/>
          <w:numId w:val="37"/>
        </w:numPr>
        <w:snapToGrid w:val="0"/>
        <w:spacing w:line="276" w:lineRule="auto"/>
        <w:ind w:left="1276" w:hanging="276"/>
        <w:contextualSpacing/>
        <w:jc w:val="both"/>
        <w:rPr>
          <w:spacing w:val="-10"/>
          <w:sz w:val="26"/>
          <w:szCs w:val="26"/>
          <w:lang w:val="af-ZA"/>
        </w:rPr>
      </w:pPr>
      <w:r w:rsidRPr="00586CF3">
        <w:rPr>
          <w:spacing w:val="-10"/>
          <w:sz w:val="26"/>
          <w:szCs w:val="26"/>
          <w:lang w:val="af-ZA"/>
        </w:rPr>
        <w:t>Chế tạo bằng cọc bêtông cốt thép có 4 mặt chữ in chìm.</w:t>
      </w:r>
    </w:p>
    <w:p w14:paraId="6B1D2321" w14:textId="77777777" w:rsidR="00731352" w:rsidRPr="00586CF3" w:rsidRDefault="00731352">
      <w:pPr>
        <w:numPr>
          <w:ilvl w:val="1"/>
          <w:numId w:val="37"/>
        </w:numPr>
        <w:snapToGrid w:val="0"/>
        <w:spacing w:line="276" w:lineRule="auto"/>
        <w:ind w:left="1276" w:hanging="276"/>
        <w:contextualSpacing/>
        <w:jc w:val="both"/>
        <w:rPr>
          <w:spacing w:val="-10"/>
          <w:sz w:val="26"/>
          <w:szCs w:val="26"/>
          <w:lang w:val="af-ZA"/>
        </w:rPr>
      </w:pPr>
      <w:r w:rsidRPr="00586CF3">
        <w:rPr>
          <w:spacing w:val="-10"/>
          <w:sz w:val="26"/>
          <w:szCs w:val="26"/>
          <w:lang w:val="af-ZA"/>
        </w:rPr>
        <w:t>Chôn sâu 0,5m và nhô lên khỏi mặt đất tự nhiên 0,3m.</w:t>
      </w:r>
    </w:p>
    <w:p w14:paraId="57D997F5" w14:textId="77777777" w:rsidR="00731352" w:rsidRPr="00586CF3" w:rsidRDefault="00731352" w:rsidP="001A3442">
      <w:pPr>
        <w:pStyle w:val="BodyText"/>
        <w:snapToGrid w:val="0"/>
        <w:spacing w:before="0" w:after="0" w:line="276" w:lineRule="auto"/>
        <w:ind w:firstLine="630"/>
        <w:contextualSpacing/>
        <w:rPr>
          <w:rFonts w:ascii="Times New Roman" w:hAnsi="Times New Roman"/>
          <w:b/>
          <w:color w:val="auto"/>
          <w:spacing w:val="-10"/>
          <w:szCs w:val="26"/>
          <w:lang w:val="af-ZA"/>
        </w:rPr>
      </w:pPr>
      <w:r w:rsidRPr="00586CF3">
        <w:rPr>
          <w:rFonts w:ascii="Times New Roman" w:hAnsi="Times New Roman"/>
          <w:b/>
          <w:color w:val="auto"/>
          <w:spacing w:val="-10"/>
          <w:szCs w:val="26"/>
          <w:lang w:val="af-ZA"/>
        </w:rPr>
        <w:t>Băng cảnh báo cáp ngầm:</w:t>
      </w:r>
    </w:p>
    <w:p w14:paraId="51A76C4B"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Được đặt trên lớp gạch chỉ làm dấu, với chiều rộng 150mm chạy dọc theo suốt chiều dài tuyến cáp.</w:t>
      </w:r>
    </w:p>
    <w:p w14:paraId="1EF24E5E"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Băng cảnh báo cáp ngầm được làm bằng vật liệu nhựa polyetylen có chứa chất phụ gia chống mối mọt, chịu được dầu, ẩm ướt và tia cực tím.</w:t>
      </w:r>
    </w:p>
    <w:p w14:paraId="50B52CD0"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lastRenderedPageBreak/>
        <w:t xml:space="preserve">- Kích thước: </w:t>
      </w:r>
    </w:p>
    <w:p w14:paraId="5184F809" w14:textId="4ACF7FEB"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xml:space="preserve"> + Bề rộng: 150 mm</w:t>
      </w:r>
    </w:p>
    <w:p w14:paraId="752C4E41" w14:textId="156B3915"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xml:space="preserve"> + Bề dày: 0,05 mm</w:t>
      </w:r>
    </w:p>
    <w:p w14:paraId="3FC2FD6A" w14:textId="4D79A4E2"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xml:space="preserve"> + Chiều dài mỗi cuộn: ≥ 250m</w:t>
      </w:r>
    </w:p>
    <w:p w14:paraId="36809144"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Màu sắc của băng: Màu vàng hoặc cam.</w:t>
      </w:r>
    </w:p>
    <w:p w14:paraId="7D51BBA9"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Trên bề mặt của băng có ghi nội dung cảnh báo như sau:</w:t>
      </w:r>
    </w:p>
    <w:p w14:paraId="43993A0E" w14:textId="68F1CDD5"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xml:space="preserve"> + “TỔNG CÔNG TY ĐIỆN LỰC TP. HCM”:độ cao chữ là 15mm</w:t>
      </w:r>
    </w:p>
    <w:p w14:paraId="68550812" w14:textId="1F7257C5"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xml:space="preserve"> + “CÓ CÁP NGẦM ĐIỆN LỰC BÊN DƯỚI NGUY HIỂM CHẾT NGƯỜI”: độ cao chữ là 25mm.</w:t>
      </w:r>
    </w:p>
    <w:p w14:paraId="21238457"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Màu sắc của các chữ: Màu đen.</w:t>
      </w:r>
    </w:p>
    <w:p w14:paraId="6A98C35D"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Bên phải của hàng chữ cảnh báo trên phải có biểu tượng nguy hiểm chết người.</w:t>
      </w:r>
    </w:p>
    <w:p w14:paraId="018BA4C0"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Màu sắc của biểu tượng nguy hiểm chết người:</w:t>
      </w:r>
    </w:p>
    <w:p w14:paraId="653C04AF"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Màu sắc củ sọ nhân: Màu đen.</w:t>
      </w:r>
    </w:p>
    <w:p w14:paraId="4A8C8A7C" w14:textId="77777777" w:rsidR="00731352" w:rsidRPr="00586CF3" w:rsidRDefault="00731352" w:rsidP="007E5AA3">
      <w:pPr>
        <w:snapToGrid w:val="0"/>
        <w:spacing w:line="276" w:lineRule="auto"/>
        <w:ind w:firstLine="426"/>
        <w:contextualSpacing/>
        <w:jc w:val="both"/>
        <w:rPr>
          <w:bCs/>
          <w:spacing w:val="-10"/>
          <w:sz w:val="26"/>
          <w:szCs w:val="26"/>
          <w:lang w:val="fr-FR"/>
        </w:rPr>
      </w:pPr>
      <w:r w:rsidRPr="00586CF3">
        <w:rPr>
          <w:bCs/>
          <w:spacing w:val="-10"/>
          <w:sz w:val="26"/>
          <w:szCs w:val="26"/>
          <w:lang w:val="fr-FR"/>
        </w:rPr>
        <w:t>+ Màu sắc của dấu hiệu có điện áp: Màu đỏ.</w:t>
      </w:r>
    </w:p>
    <w:p w14:paraId="0CA9A558" w14:textId="77777777" w:rsidR="00731352" w:rsidRPr="00586CF3" w:rsidRDefault="00731352" w:rsidP="007E5AA3">
      <w:pPr>
        <w:snapToGrid w:val="0"/>
        <w:spacing w:line="276" w:lineRule="auto"/>
        <w:ind w:firstLine="426"/>
        <w:contextualSpacing/>
        <w:jc w:val="both"/>
        <w:rPr>
          <w:spacing w:val="-10"/>
          <w:sz w:val="26"/>
          <w:szCs w:val="26"/>
          <w:lang w:val="fr-FR"/>
        </w:rPr>
      </w:pPr>
      <w:r w:rsidRPr="00586CF3">
        <w:rPr>
          <w:bCs/>
          <w:spacing w:val="-10"/>
          <w:sz w:val="26"/>
          <w:szCs w:val="26"/>
          <w:lang w:val="fr-FR"/>
        </w:rPr>
        <w:t>- Tất cả các ký hiệu trên phải được thực hiện bằng phương pháp in, bảo đảm bền với điểu kiện thời tiết khắc nghiệt</w:t>
      </w:r>
      <w:bookmarkEnd w:id="87"/>
      <w:r w:rsidRPr="00586CF3">
        <w:rPr>
          <w:bCs/>
          <w:spacing w:val="-10"/>
          <w:sz w:val="26"/>
          <w:szCs w:val="26"/>
          <w:lang w:val="fr-FR"/>
        </w:rPr>
        <w:t>.</w:t>
      </w:r>
    </w:p>
    <w:p w14:paraId="6338E2D4" w14:textId="1D73C4F9" w:rsidR="00731352" w:rsidRPr="00586CF3" w:rsidRDefault="008312E0" w:rsidP="000A7D21">
      <w:pPr>
        <w:snapToGrid w:val="0"/>
        <w:rPr>
          <w:b/>
          <w:spacing w:val="-10"/>
          <w:sz w:val="26"/>
          <w:szCs w:val="26"/>
          <w:lang w:val="fr-FR"/>
        </w:rPr>
      </w:pPr>
      <w:r w:rsidRPr="00586CF3">
        <w:rPr>
          <w:b/>
          <w:spacing w:val="-10"/>
          <w:sz w:val="26"/>
          <w:szCs w:val="26"/>
          <w:lang w:val="fr-FR"/>
        </w:rPr>
        <w:t>3</w:t>
      </w:r>
      <w:r w:rsidR="000A7D21" w:rsidRPr="00586CF3">
        <w:rPr>
          <w:b/>
          <w:spacing w:val="-10"/>
          <w:sz w:val="26"/>
          <w:szCs w:val="26"/>
          <w:lang w:val="fr-FR"/>
        </w:rPr>
        <w:t>.</w:t>
      </w:r>
      <w:r w:rsidRPr="00586CF3">
        <w:rPr>
          <w:b/>
          <w:spacing w:val="-10"/>
          <w:sz w:val="26"/>
          <w:szCs w:val="26"/>
          <w:lang w:val="fr-FR"/>
        </w:rPr>
        <w:t>4</w:t>
      </w:r>
      <w:r w:rsidR="000A7D21" w:rsidRPr="00586CF3">
        <w:rPr>
          <w:b/>
          <w:spacing w:val="-10"/>
          <w:sz w:val="26"/>
          <w:szCs w:val="26"/>
          <w:lang w:val="fr-FR"/>
        </w:rPr>
        <w:t xml:space="preserve">.4.  </w:t>
      </w:r>
      <w:r w:rsidR="00731352" w:rsidRPr="00586CF3">
        <w:rPr>
          <w:b/>
          <w:spacing w:val="-10"/>
          <w:sz w:val="26"/>
          <w:szCs w:val="26"/>
          <w:lang w:val="fr-FR"/>
        </w:rPr>
        <w:t>Lựa chọn các giải pháp bảo vệ</w:t>
      </w:r>
    </w:p>
    <w:p w14:paraId="70F19EBA" w14:textId="792508C1" w:rsidR="00A917E9" w:rsidRPr="00586CF3" w:rsidRDefault="00A917E9" w:rsidP="001A3442">
      <w:pPr>
        <w:pStyle w:val="ListParagraph"/>
        <w:snapToGrid w:val="0"/>
        <w:spacing w:after="0"/>
        <w:ind w:left="525"/>
        <w:jc w:val="both"/>
        <w:rPr>
          <w:rFonts w:ascii="Times New Roman" w:hAnsi="Times New Roman"/>
          <w:b/>
          <w:spacing w:val="-10"/>
          <w:sz w:val="26"/>
          <w:szCs w:val="26"/>
          <w:lang w:val="fr-FR"/>
        </w:rPr>
      </w:pPr>
      <w:r w:rsidRPr="00586CF3">
        <w:rPr>
          <w:rFonts w:ascii="Times New Roman" w:hAnsi="Times New Roman"/>
          <w:b/>
          <w:spacing w:val="-10"/>
          <w:sz w:val="26"/>
          <w:szCs w:val="26"/>
          <w:lang w:val="fr-FR"/>
        </w:rPr>
        <w:t xml:space="preserve">Bảo vệ </w:t>
      </w:r>
      <w:r w:rsidRPr="00586CF3">
        <w:rPr>
          <w:rFonts w:ascii="Times New Roman" w:hAnsi="Times New Roman"/>
          <w:b/>
          <w:spacing w:val="-10"/>
          <w:sz w:val="26"/>
          <w:szCs w:val="26"/>
          <w:lang w:val="af-ZA"/>
        </w:rPr>
        <w:t>chống</w:t>
      </w:r>
      <w:r w:rsidRPr="00586CF3">
        <w:rPr>
          <w:rFonts w:ascii="Times New Roman" w:hAnsi="Times New Roman"/>
          <w:b/>
          <w:spacing w:val="-10"/>
          <w:sz w:val="26"/>
          <w:szCs w:val="26"/>
          <w:lang w:val="fr-FR"/>
        </w:rPr>
        <w:t xml:space="preserve"> ảnh hưởng phần cơ học</w:t>
      </w:r>
    </w:p>
    <w:p w14:paraId="6CF763A0" w14:textId="21272EAF" w:rsidR="00A917E9" w:rsidRPr="00586CF3" w:rsidRDefault="00A917E9" w:rsidP="001A3442">
      <w:pPr>
        <w:snapToGrid w:val="0"/>
        <w:spacing w:line="276" w:lineRule="auto"/>
        <w:ind w:firstLine="567"/>
        <w:contextualSpacing/>
        <w:jc w:val="both"/>
        <w:rPr>
          <w:spacing w:val="-10"/>
          <w:sz w:val="26"/>
          <w:szCs w:val="26"/>
          <w:lang w:val="fr-FR"/>
        </w:rPr>
      </w:pPr>
      <w:bookmarkStart w:id="95" w:name="_Hlk127388952"/>
      <w:r w:rsidRPr="00586CF3">
        <w:rPr>
          <w:spacing w:val="-10"/>
          <w:sz w:val="26"/>
          <w:szCs w:val="26"/>
          <w:lang w:val="fr-FR"/>
        </w:rPr>
        <w:t>- Để bảo vệ cáp không bị chấn động do quá trình giao thông gây nên, cáp ngầm được đặt trong ống nhựa xoắn chịu lực đối với cáp đi dưới lòng đường và ống nhựa xoắn chịu lực đi cho cáp đi trên lề đường.</w:t>
      </w:r>
    </w:p>
    <w:p w14:paraId="69B5D860" w14:textId="0A8C482F" w:rsidR="00A917E9" w:rsidRPr="00586CF3" w:rsidRDefault="00A917E9" w:rsidP="001A3442">
      <w:pPr>
        <w:snapToGrid w:val="0"/>
        <w:spacing w:line="276" w:lineRule="auto"/>
        <w:ind w:firstLine="567"/>
        <w:contextualSpacing/>
        <w:jc w:val="both"/>
        <w:rPr>
          <w:spacing w:val="-10"/>
          <w:sz w:val="26"/>
          <w:szCs w:val="26"/>
          <w:lang w:val="fr-FR"/>
        </w:rPr>
      </w:pPr>
      <w:r w:rsidRPr="00586CF3">
        <w:rPr>
          <w:spacing w:val="-10"/>
          <w:sz w:val="26"/>
          <w:szCs w:val="26"/>
          <w:lang w:val="fr-FR"/>
        </w:rPr>
        <w:t>- Tính toán ống nhựa bảo vệ cáp.</w:t>
      </w:r>
    </w:p>
    <w:p w14:paraId="003AC068" w14:textId="0D6FB655" w:rsidR="00A917E9" w:rsidRPr="00586CF3" w:rsidRDefault="00A917E9" w:rsidP="001A3442">
      <w:pPr>
        <w:snapToGrid w:val="0"/>
        <w:spacing w:line="276" w:lineRule="auto"/>
        <w:ind w:firstLine="567"/>
        <w:contextualSpacing/>
        <w:jc w:val="both"/>
        <w:rPr>
          <w:spacing w:val="-10"/>
          <w:sz w:val="26"/>
          <w:szCs w:val="26"/>
          <w:lang w:val="fr-FR"/>
        </w:rPr>
      </w:pPr>
      <w:r w:rsidRPr="00586CF3">
        <w:rPr>
          <w:spacing w:val="-10"/>
          <w:sz w:val="26"/>
          <w:szCs w:val="26"/>
          <w:lang w:val="fr-FR"/>
        </w:rPr>
        <w:t>Đường kính ống nhựa kéo cáp được tính toán lựa chọn theo bảng sau:</w:t>
      </w:r>
    </w:p>
    <w:tbl>
      <w:tblPr>
        <w:tblW w:w="0" w:type="auto"/>
        <w:tblInd w:w="108" w:type="dxa"/>
        <w:tblLook w:val="04A0" w:firstRow="1" w:lastRow="0" w:firstColumn="1" w:lastColumn="0" w:noHBand="0" w:noVBand="1"/>
      </w:tblPr>
      <w:tblGrid>
        <w:gridCol w:w="678"/>
        <w:gridCol w:w="2146"/>
        <w:gridCol w:w="2107"/>
        <w:gridCol w:w="2327"/>
        <w:gridCol w:w="2264"/>
      </w:tblGrid>
      <w:tr w:rsidR="00485A50" w:rsidRPr="00586CF3" w14:paraId="7E02031D" w14:textId="77777777" w:rsidTr="00CF6B49">
        <w:trPr>
          <w:trHeight w:val="945"/>
          <w:tblHead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E3E3E3"/>
            <w:noWrap/>
            <w:vAlign w:val="center"/>
            <w:hideMark/>
          </w:tcPr>
          <w:p w14:paraId="0CA6ECBB" w14:textId="77777777" w:rsidR="00A917E9" w:rsidRPr="00586CF3" w:rsidRDefault="00A917E9" w:rsidP="001A3442">
            <w:pPr>
              <w:keepNext/>
              <w:widowControl w:val="0"/>
              <w:snapToGrid w:val="0"/>
              <w:spacing w:line="276" w:lineRule="auto"/>
              <w:contextualSpacing/>
              <w:jc w:val="center"/>
              <w:rPr>
                <w:b/>
                <w:spacing w:val="-10"/>
                <w:sz w:val="26"/>
                <w:szCs w:val="26"/>
              </w:rPr>
            </w:pPr>
            <w:bookmarkStart w:id="96" w:name="_Hlk159489027"/>
            <w:r w:rsidRPr="00586CF3">
              <w:rPr>
                <w:b/>
                <w:spacing w:val="-10"/>
                <w:sz w:val="26"/>
                <w:szCs w:val="26"/>
              </w:rPr>
              <w:t>STT</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E3E3E3"/>
            <w:noWrap/>
            <w:vAlign w:val="center"/>
            <w:hideMark/>
          </w:tcPr>
          <w:p w14:paraId="7AD477F4" w14:textId="77777777"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Tên cáp</w:t>
            </w:r>
          </w:p>
        </w:tc>
        <w:tc>
          <w:tcPr>
            <w:tcW w:w="0" w:type="auto"/>
            <w:tcBorders>
              <w:top w:val="single" w:sz="4" w:space="0" w:color="auto"/>
              <w:left w:val="nil"/>
              <w:bottom w:val="single" w:sz="4" w:space="0" w:color="auto"/>
              <w:right w:val="single" w:sz="4" w:space="0" w:color="auto"/>
            </w:tcBorders>
            <w:shd w:val="clear" w:color="000000" w:fill="E3E3E3"/>
            <w:vAlign w:val="center"/>
            <w:hideMark/>
          </w:tcPr>
          <w:p w14:paraId="3F1537BB" w14:textId="77777777" w:rsidR="0001089D"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Đường kính ngoài của cáp</w:t>
            </w:r>
          </w:p>
          <w:p w14:paraId="440ACA6B" w14:textId="35E8CD35"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(mm)</w:t>
            </w:r>
          </w:p>
        </w:tc>
        <w:tc>
          <w:tcPr>
            <w:tcW w:w="2327" w:type="dxa"/>
            <w:tcBorders>
              <w:top w:val="single" w:sz="4" w:space="0" w:color="auto"/>
              <w:left w:val="nil"/>
              <w:bottom w:val="single" w:sz="4" w:space="0" w:color="auto"/>
              <w:right w:val="single" w:sz="4" w:space="0" w:color="auto"/>
            </w:tcBorders>
            <w:shd w:val="clear" w:color="000000" w:fill="E3E3E3"/>
            <w:vAlign w:val="center"/>
            <w:hideMark/>
          </w:tcPr>
          <w:p w14:paraId="43527BC2" w14:textId="77777777" w:rsidR="0001089D"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Đường kính trong của ống yêu cầu</w:t>
            </w:r>
          </w:p>
          <w:p w14:paraId="6D045198" w14:textId="2C07D3BB"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(mm)</w:t>
            </w:r>
          </w:p>
        </w:tc>
        <w:tc>
          <w:tcPr>
            <w:tcW w:w="2264" w:type="dxa"/>
            <w:tcBorders>
              <w:top w:val="single" w:sz="4" w:space="0" w:color="auto"/>
              <w:left w:val="nil"/>
              <w:bottom w:val="single" w:sz="4" w:space="0" w:color="auto"/>
              <w:right w:val="single" w:sz="4" w:space="0" w:color="auto"/>
            </w:tcBorders>
            <w:shd w:val="clear" w:color="000000" w:fill="E3E3E3"/>
            <w:vAlign w:val="center"/>
            <w:hideMark/>
          </w:tcPr>
          <w:p w14:paraId="386BBE68" w14:textId="77777777" w:rsidR="0001089D"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Đường kính ống chọn</w:t>
            </w:r>
          </w:p>
          <w:p w14:paraId="59BB358B" w14:textId="4E629E9D"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(mm)</w:t>
            </w:r>
          </w:p>
        </w:tc>
      </w:tr>
      <w:tr w:rsidR="00485A50" w:rsidRPr="00586CF3" w14:paraId="66CF3629" w14:textId="77777777" w:rsidTr="00CF6B49">
        <w:trPr>
          <w:trHeight w:val="25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E65C6" w14:textId="77777777" w:rsidR="00A917E9" w:rsidRPr="00586CF3" w:rsidRDefault="00A917E9" w:rsidP="001A3442">
            <w:pPr>
              <w:keepNext/>
              <w:widowControl w:val="0"/>
              <w:snapToGrid w:val="0"/>
              <w:spacing w:line="276" w:lineRule="auto"/>
              <w:contextualSpacing/>
              <w:rPr>
                <w:b/>
                <w:spacing w:val="-10"/>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328AF" w14:textId="77777777" w:rsidR="00A917E9" w:rsidRPr="00586CF3" w:rsidRDefault="00A917E9" w:rsidP="001A3442">
            <w:pPr>
              <w:keepNext/>
              <w:widowControl w:val="0"/>
              <w:snapToGrid w:val="0"/>
              <w:spacing w:line="276" w:lineRule="auto"/>
              <w:contextualSpacing/>
              <w:rPr>
                <w:b/>
                <w:spacing w:val="-10"/>
                <w:sz w:val="26"/>
                <w:szCs w:val="26"/>
              </w:rPr>
            </w:pPr>
          </w:p>
        </w:tc>
        <w:tc>
          <w:tcPr>
            <w:tcW w:w="0" w:type="auto"/>
            <w:tcBorders>
              <w:top w:val="nil"/>
              <w:left w:val="nil"/>
              <w:bottom w:val="single" w:sz="4" w:space="0" w:color="auto"/>
              <w:right w:val="single" w:sz="4" w:space="0" w:color="auto"/>
            </w:tcBorders>
            <w:shd w:val="clear" w:color="000000" w:fill="E3E3E3"/>
            <w:vAlign w:val="center"/>
            <w:hideMark/>
          </w:tcPr>
          <w:p w14:paraId="01CC8D8E" w14:textId="77777777"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(1)</w:t>
            </w:r>
          </w:p>
        </w:tc>
        <w:tc>
          <w:tcPr>
            <w:tcW w:w="2327" w:type="dxa"/>
            <w:tcBorders>
              <w:top w:val="nil"/>
              <w:left w:val="nil"/>
              <w:bottom w:val="single" w:sz="4" w:space="0" w:color="auto"/>
              <w:right w:val="single" w:sz="4" w:space="0" w:color="auto"/>
            </w:tcBorders>
            <w:shd w:val="clear" w:color="000000" w:fill="E3E3E3"/>
            <w:vAlign w:val="center"/>
            <w:hideMark/>
          </w:tcPr>
          <w:p w14:paraId="1F5F3B1B" w14:textId="77777777"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(2) = (1,5 ÷1,6)*(1)</w:t>
            </w:r>
          </w:p>
        </w:tc>
        <w:tc>
          <w:tcPr>
            <w:tcW w:w="2264" w:type="dxa"/>
            <w:tcBorders>
              <w:top w:val="nil"/>
              <w:left w:val="nil"/>
              <w:bottom w:val="single" w:sz="4" w:space="0" w:color="auto"/>
              <w:right w:val="single" w:sz="4" w:space="0" w:color="auto"/>
            </w:tcBorders>
            <w:shd w:val="clear" w:color="000000" w:fill="E3E3E3"/>
            <w:vAlign w:val="center"/>
            <w:hideMark/>
          </w:tcPr>
          <w:p w14:paraId="236B4F55" w14:textId="77777777" w:rsidR="00A917E9" w:rsidRPr="00586CF3" w:rsidRDefault="00A917E9" w:rsidP="001A3442">
            <w:pPr>
              <w:keepNext/>
              <w:widowControl w:val="0"/>
              <w:snapToGrid w:val="0"/>
              <w:spacing w:line="276" w:lineRule="auto"/>
              <w:contextualSpacing/>
              <w:jc w:val="center"/>
              <w:rPr>
                <w:b/>
                <w:spacing w:val="-10"/>
                <w:sz w:val="26"/>
                <w:szCs w:val="26"/>
              </w:rPr>
            </w:pPr>
            <w:r w:rsidRPr="00586CF3">
              <w:rPr>
                <w:b/>
                <w:spacing w:val="-10"/>
                <w:sz w:val="26"/>
                <w:szCs w:val="26"/>
              </w:rPr>
              <w:t>(3) ≥ (2)</w:t>
            </w:r>
          </w:p>
        </w:tc>
      </w:tr>
      <w:tr w:rsidR="00485A50" w:rsidRPr="00586CF3" w14:paraId="1266D2E7" w14:textId="77777777" w:rsidTr="00CF6B49">
        <w:trPr>
          <w:trHeight w:val="20"/>
        </w:trPr>
        <w:tc>
          <w:tcPr>
            <w:tcW w:w="0" w:type="auto"/>
            <w:tcBorders>
              <w:top w:val="single" w:sz="4" w:space="0" w:color="auto"/>
              <w:left w:val="single" w:sz="4" w:space="0" w:color="auto"/>
              <w:bottom w:val="single" w:sz="4" w:space="0" w:color="auto"/>
              <w:right w:val="single" w:sz="4" w:space="0" w:color="auto"/>
            </w:tcBorders>
            <w:noWrap/>
            <w:vAlign w:val="bottom"/>
            <w:hideMark/>
          </w:tcPr>
          <w:p w14:paraId="365DAB45" w14:textId="77777777" w:rsidR="00A917E9" w:rsidRPr="00586CF3" w:rsidRDefault="00A917E9" w:rsidP="001A3442">
            <w:pPr>
              <w:keepNext/>
              <w:widowControl w:val="0"/>
              <w:snapToGrid w:val="0"/>
              <w:spacing w:line="276" w:lineRule="auto"/>
              <w:contextualSpacing/>
              <w:jc w:val="center"/>
              <w:rPr>
                <w:spacing w:val="-10"/>
                <w:sz w:val="26"/>
                <w:szCs w:val="26"/>
              </w:rPr>
            </w:pPr>
            <w:r w:rsidRPr="00586CF3">
              <w:rPr>
                <w:spacing w:val="-10"/>
                <w:sz w:val="26"/>
                <w:szCs w:val="26"/>
              </w:rPr>
              <w:t>1</w:t>
            </w:r>
          </w:p>
        </w:tc>
        <w:tc>
          <w:tcPr>
            <w:tcW w:w="0" w:type="auto"/>
            <w:tcBorders>
              <w:top w:val="single" w:sz="4" w:space="0" w:color="auto"/>
              <w:left w:val="nil"/>
              <w:bottom w:val="single" w:sz="4" w:space="0" w:color="auto"/>
              <w:right w:val="single" w:sz="4" w:space="0" w:color="auto"/>
            </w:tcBorders>
            <w:noWrap/>
            <w:vAlign w:val="bottom"/>
            <w:hideMark/>
          </w:tcPr>
          <w:p w14:paraId="428050E1" w14:textId="77777777" w:rsidR="00A917E9" w:rsidRPr="00586CF3" w:rsidRDefault="00A917E9" w:rsidP="001A3442">
            <w:pPr>
              <w:keepNext/>
              <w:widowControl w:val="0"/>
              <w:snapToGrid w:val="0"/>
              <w:spacing w:line="276" w:lineRule="auto"/>
              <w:contextualSpacing/>
              <w:rPr>
                <w:spacing w:val="-10"/>
                <w:sz w:val="26"/>
                <w:szCs w:val="26"/>
              </w:rPr>
            </w:pPr>
            <w:r w:rsidRPr="00586CF3">
              <w:rPr>
                <w:spacing w:val="-10"/>
                <w:sz w:val="26"/>
                <w:szCs w:val="26"/>
              </w:rPr>
              <w:t>3M240mm2 - 24kV</w:t>
            </w:r>
          </w:p>
        </w:tc>
        <w:tc>
          <w:tcPr>
            <w:tcW w:w="0" w:type="auto"/>
            <w:tcBorders>
              <w:top w:val="single" w:sz="4" w:space="0" w:color="auto"/>
              <w:left w:val="nil"/>
              <w:bottom w:val="single" w:sz="4" w:space="0" w:color="auto"/>
              <w:right w:val="single" w:sz="4" w:space="0" w:color="auto"/>
            </w:tcBorders>
            <w:noWrap/>
            <w:vAlign w:val="bottom"/>
            <w:hideMark/>
          </w:tcPr>
          <w:p w14:paraId="4FABA745" w14:textId="77777777" w:rsidR="00A917E9" w:rsidRPr="00586CF3" w:rsidRDefault="00A917E9" w:rsidP="001A3442">
            <w:pPr>
              <w:keepNext/>
              <w:widowControl w:val="0"/>
              <w:snapToGrid w:val="0"/>
              <w:spacing w:line="276" w:lineRule="auto"/>
              <w:contextualSpacing/>
              <w:jc w:val="center"/>
              <w:rPr>
                <w:spacing w:val="-10"/>
                <w:sz w:val="26"/>
                <w:szCs w:val="26"/>
              </w:rPr>
            </w:pPr>
            <w:r w:rsidRPr="00586CF3">
              <w:rPr>
                <w:spacing w:val="-10"/>
                <w:sz w:val="26"/>
                <w:szCs w:val="26"/>
              </w:rPr>
              <w:t>90</w:t>
            </w:r>
          </w:p>
        </w:tc>
        <w:tc>
          <w:tcPr>
            <w:tcW w:w="2327" w:type="dxa"/>
            <w:tcBorders>
              <w:top w:val="single" w:sz="4" w:space="0" w:color="auto"/>
              <w:left w:val="nil"/>
              <w:bottom w:val="single" w:sz="4" w:space="0" w:color="auto"/>
              <w:right w:val="single" w:sz="4" w:space="0" w:color="auto"/>
            </w:tcBorders>
            <w:vAlign w:val="center"/>
            <w:hideMark/>
          </w:tcPr>
          <w:p w14:paraId="073CF29D" w14:textId="5E59E51E" w:rsidR="00A917E9" w:rsidRPr="00586CF3" w:rsidRDefault="00A917E9" w:rsidP="001A3442">
            <w:pPr>
              <w:keepNext/>
              <w:widowControl w:val="0"/>
              <w:snapToGrid w:val="0"/>
              <w:spacing w:line="276" w:lineRule="auto"/>
              <w:contextualSpacing/>
              <w:jc w:val="right"/>
              <w:rPr>
                <w:spacing w:val="-10"/>
                <w:sz w:val="26"/>
                <w:szCs w:val="26"/>
              </w:rPr>
            </w:pPr>
            <w:r w:rsidRPr="00586CF3">
              <w:rPr>
                <w:spacing w:val="-10"/>
                <w:sz w:val="26"/>
                <w:szCs w:val="26"/>
              </w:rPr>
              <w:t xml:space="preserve"> 135 </w:t>
            </w:r>
          </w:p>
        </w:tc>
        <w:tc>
          <w:tcPr>
            <w:tcW w:w="2264" w:type="dxa"/>
            <w:tcBorders>
              <w:top w:val="single" w:sz="4" w:space="0" w:color="auto"/>
              <w:left w:val="nil"/>
              <w:bottom w:val="single" w:sz="4" w:space="0" w:color="auto"/>
              <w:right w:val="single" w:sz="4" w:space="0" w:color="auto"/>
            </w:tcBorders>
            <w:noWrap/>
            <w:vAlign w:val="bottom"/>
            <w:hideMark/>
          </w:tcPr>
          <w:p w14:paraId="48341DC4" w14:textId="601D3DBF" w:rsidR="00A917E9" w:rsidRPr="00586CF3" w:rsidRDefault="00A917E9" w:rsidP="001A3442">
            <w:pPr>
              <w:keepNext/>
              <w:widowControl w:val="0"/>
              <w:snapToGrid w:val="0"/>
              <w:spacing w:line="276" w:lineRule="auto"/>
              <w:contextualSpacing/>
              <w:jc w:val="right"/>
              <w:rPr>
                <w:spacing w:val="-10"/>
                <w:sz w:val="26"/>
                <w:szCs w:val="26"/>
              </w:rPr>
            </w:pPr>
            <w:r w:rsidRPr="00586CF3">
              <w:rPr>
                <w:spacing w:val="-10"/>
                <w:sz w:val="26"/>
                <w:szCs w:val="26"/>
              </w:rPr>
              <w:t xml:space="preserve"> 150 </w:t>
            </w:r>
          </w:p>
        </w:tc>
      </w:tr>
      <w:tr w:rsidR="00485A50" w:rsidRPr="00586CF3" w14:paraId="2726675B" w14:textId="77777777" w:rsidTr="00CF6B49">
        <w:trPr>
          <w:trHeight w:val="20"/>
        </w:trPr>
        <w:tc>
          <w:tcPr>
            <w:tcW w:w="0" w:type="auto"/>
            <w:tcBorders>
              <w:top w:val="single" w:sz="4" w:space="0" w:color="auto"/>
              <w:left w:val="single" w:sz="4" w:space="0" w:color="auto"/>
              <w:bottom w:val="single" w:sz="4" w:space="0" w:color="auto"/>
              <w:right w:val="single" w:sz="4" w:space="0" w:color="auto"/>
            </w:tcBorders>
            <w:noWrap/>
            <w:vAlign w:val="bottom"/>
          </w:tcPr>
          <w:p w14:paraId="277676CF" w14:textId="18E3B7CE" w:rsidR="008A5EB8" w:rsidRPr="00586CF3" w:rsidRDefault="007E5AA3" w:rsidP="001A3442">
            <w:pPr>
              <w:keepNext/>
              <w:widowControl w:val="0"/>
              <w:snapToGrid w:val="0"/>
              <w:spacing w:line="276" w:lineRule="auto"/>
              <w:contextualSpacing/>
              <w:jc w:val="center"/>
              <w:rPr>
                <w:spacing w:val="-10"/>
                <w:sz w:val="26"/>
                <w:szCs w:val="26"/>
              </w:rPr>
            </w:pPr>
            <w:r w:rsidRPr="00586CF3">
              <w:rPr>
                <w:spacing w:val="-10"/>
                <w:sz w:val="26"/>
                <w:szCs w:val="26"/>
              </w:rPr>
              <w:t>2</w:t>
            </w:r>
          </w:p>
        </w:tc>
        <w:tc>
          <w:tcPr>
            <w:tcW w:w="0" w:type="auto"/>
            <w:tcBorders>
              <w:top w:val="single" w:sz="4" w:space="0" w:color="auto"/>
              <w:left w:val="nil"/>
              <w:bottom w:val="single" w:sz="4" w:space="0" w:color="auto"/>
              <w:right w:val="single" w:sz="4" w:space="0" w:color="auto"/>
            </w:tcBorders>
            <w:noWrap/>
            <w:vAlign w:val="bottom"/>
          </w:tcPr>
          <w:p w14:paraId="06B8993A" w14:textId="51399266" w:rsidR="008A5EB8" w:rsidRPr="00586CF3" w:rsidRDefault="008A5EB8" w:rsidP="001A3442">
            <w:pPr>
              <w:keepNext/>
              <w:widowControl w:val="0"/>
              <w:snapToGrid w:val="0"/>
              <w:spacing w:line="276" w:lineRule="auto"/>
              <w:contextualSpacing/>
              <w:rPr>
                <w:spacing w:val="-10"/>
                <w:sz w:val="26"/>
                <w:szCs w:val="26"/>
              </w:rPr>
            </w:pPr>
            <w:r w:rsidRPr="00586CF3">
              <w:rPr>
                <w:spacing w:val="-10"/>
                <w:sz w:val="26"/>
                <w:szCs w:val="26"/>
              </w:rPr>
              <w:t>3M95mm2 - 24kV</w:t>
            </w:r>
          </w:p>
        </w:tc>
        <w:tc>
          <w:tcPr>
            <w:tcW w:w="0" w:type="auto"/>
            <w:tcBorders>
              <w:top w:val="single" w:sz="4" w:space="0" w:color="auto"/>
              <w:left w:val="nil"/>
              <w:bottom w:val="single" w:sz="4" w:space="0" w:color="auto"/>
              <w:right w:val="single" w:sz="4" w:space="0" w:color="auto"/>
            </w:tcBorders>
            <w:noWrap/>
            <w:vAlign w:val="bottom"/>
          </w:tcPr>
          <w:p w14:paraId="72DAF81F" w14:textId="78C9BC7D" w:rsidR="008A5EB8" w:rsidRPr="00586CF3" w:rsidRDefault="000E208C" w:rsidP="001A3442">
            <w:pPr>
              <w:keepNext/>
              <w:widowControl w:val="0"/>
              <w:snapToGrid w:val="0"/>
              <w:spacing w:line="276" w:lineRule="auto"/>
              <w:contextualSpacing/>
              <w:jc w:val="center"/>
              <w:rPr>
                <w:spacing w:val="-10"/>
                <w:sz w:val="26"/>
                <w:szCs w:val="26"/>
              </w:rPr>
            </w:pPr>
            <w:r w:rsidRPr="00586CF3">
              <w:rPr>
                <w:spacing w:val="-10"/>
                <w:sz w:val="26"/>
                <w:szCs w:val="26"/>
              </w:rPr>
              <w:t>65</w:t>
            </w:r>
          </w:p>
        </w:tc>
        <w:tc>
          <w:tcPr>
            <w:tcW w:w="2327" w:type="dxa"/>
            <w:tcBorders>
              <w:top w:val="single" w:sz="4" w:space="0" w:color="auto"/>
              <w:left w:val="nil"/>
              <w:bottom w:val="single" w:sz="4" w:space="0" w:color="auto"/>
              <w:right w:val="single" w:sz="4" w:space="0" w:color="auto"/>
            </w:tcBorders>
            <w:vAlign w:val="center"/>
          </w:tcPr>
          <w:p w14:paraId="556DA3FD" w14:textId="1EB9551B" w:rsidR="008A5EB8" w:rsidRPr="00586CF3" w:rsidRDefault="000E208C" w:rsidP="001A3442">
            <w:pPr>
              <w:keepNext/>
              <w:widowControl w:val="0"/>
              <w:snapToGrid w:val="0"/>
              <w:spacing w:line="276" w:lineRule="auto"/>
              <w:contextualSpacing/>
              <w:jc w:val="right"/>
              <w:rPr>
                <w:spacing w:val="-10"/>
                <w:sz w:val="26"/>
                <w:szCs w:val="26"/>
              </w:rPr>
            </w:pPr>
            <w:r w:rsidRPr="00586CF3">
              <w:rPr>
                <w:spacing w:val="-10"/>
                <w:sz w:val="26"/>
                <w:szCs w:val="26"/>
              </w:rPr>
              <w:t>104</w:t>
            </w:r>
          </w:p>
        </w:tc>
        <w:tc>
          <w:tcPr>
            <w:tcW w:w="2264" w:type="dxa"/>
            <w:tcBorders>
              <w:top w:val="single" w:sz="4" w:space="0" w:color="auto"/>
              <w:left w:val="nil"/>
              <w:bottom w:val="single" w:sz="4" w:space="0" w:color="auto"/>
              <w:right w:val="single" w:sz="4" w:space="0" w:color="auto"/>
            </w:tcBorders>
            <w:noWrap/>
            <w:vAlign w:val="bottom"/>
          </w:tcPr>
          <w:p w14:paraId="6A38FBF2" w14:textId="69BF7047" w:rsidR="008A5EB8" w:rsidRPr="00586CF3" w:rsidRDefault="008A5EB8" w:rsidP="001A3442">
            <w:pPr>
              <w:keepNext/>
              <w:widowControl w:val="0"/>
              <w:snapToGrid w:val="0"/>
              <w:spacing w:line="276" w:lineRule="auto"/>
              <w:contextualSpacing/>
              <w:jc w:val="right"/>
              <w:rPr>
                <w:spacing w:val="-10"/>
                <w:sz w:val="26"/>
                <w:szCs w:val="26"/>
              </w:rPr>
            </w:pPr>
            <w:r w:rsidRPr="00586CF3">
              <w:rPr>
                <w:spacing w:val="-10"/>
                <w:sz w:val="26"/>
                <w:szCs w:val="26"/>
              </w:rPr>
              <w:t xml:space="preserve"> </w:t>
            </w:r>
            <w:r w:rsidR="000E208C" w:rsidRPr="00586CF3">
              <w:rPr>
                <w:spacing w:val="-10"/>
                <w:sz w:val="26"/>
                <w:szCs w:val="26"/>
              </w:rPr>
              <w:t>125</w:t>
            </w:r>
            <w:r w:rsidRPr="00586CF3">
              <w:rPr>
                <w:spacing w:val="-10"/>
                <w:sz w:val="26"/>
                <w:szCs w:val="26"/>
              </w:rPr>
              <w:t xml:space="preserve"> </w:t>
            </w:r>
          </w:p>
        </w:tc>
      </w:tr>
      <w:tr w:rsidR="00485A50" w:rsidRPr="00586CF3" w14:paraId="5D1A15F7" w14:textId="77777777" w:rsidTr="00CF6B49">
        <w:trPr>
          <w:trHeight w:val="20"/>
        </w:trPr>
        <w:tc>
          <w:tcPr>
            <w:tcW w:w="0" w:type="auto"/>
            <w:tcBorders>
              <w:top w:val="single" w:sz="4" w:space="0" w:color="auto"/>
              <w:left w:val="single" w:sz="4" w:space="0" w:color="auto"/>
              <w:bottom w:val="single" w:sz="4" w:space="0" w:color="auto"/>
              <w:right w:val="single" w:sz="4" w:space="0" w:color="auto"/>
            </w:tcBorders>
            <w:noWrap/>
            <w:vAlign w:val="bottom"/>
          </w:tcPr>
          <w:p w14:paraId="3832A45B" w14:textId="26C5E1F9" w:rsidR="008A5EB8" w:rsidRPr="00586CF3" w:rsidRDefault="007E5AA3" w:rsidP="001A3442">
            <w:pPr>
              <w:keepNext/>
              <w:widowControl w:val="0"/>
              <w:snapToGrid w:val="0"/>
              <w:spacing w:line="276" w:lineRule="auto"/>
              <w:contextualSpacing/>
              <w:jc w:val="center"/>
              <w:rPr>
                <w:spacing w:val="-10"/>
                <w:sz w:val="26"/>
                <w:szCs w:val="26"/>
              </w:rPr>
            </w:pPr>
            <w:r w:rsidRPr="00586CF3">
              <w:rPr>
                <w:spacing w:val="-10"/>
                <w:sz w:val="26"/>
                <w:szCs w:val="26"/>
              </w:rPr>
              <w:t>3</w:t>
            </w:r>
          </w:p>
        </w:tc>
        <w:tc>
          <w:tcPr>
            <w:tcW w:w="0" w:type="auto"/>
            <w:tcBorders>
              <w:top w:val="single" w:sz="4" w:space="0" w:color="auto"/>
              <w:left w:val="nil"/>
              <w:bottom w:val="single" w:sz="4" w:space="0" w:color="auto"/>
              <w:right w:val="single" w:sz="4" w:space="0" w:color="auto"/>
            </w:tcBorders>
            <w:noWrap/>
            <w:vAlign w:val="bottom"/>
          </w:tcPr>
          <w:p w14:paraId="09D80A15" w14:textId="2BC1729B" w:rsidR="008A5EB8" w:rsidRPr="00586CF3" w:rsidRDefault="008A5EB8" w:rsidP="001A3442">
            <w:pPr>
              <w:keepNext/>
              <w:widowControl w:val="0"/>
              <w:snapToGrid w:val="0"/>
              <w:spacing w:line="276" w:lineRule="auto"/>
              <w:contextualSpacing/>
              <w:rPr>
                <w:spacing w:val="-10"/>
                <w:sz w:val="26"/>
                <w:szCs w:val="26"/>
              </w:rPr>
            </w:pPr>
            <w:r w:rsidRPr="00586CF3">
              <w:rPr>
                <w:spacing w:val="-10"/>
                <w:sz w:val="26"/>
                <w:szCs w:val="26"/>
              </w:rPr>
              <w:t>3M50mm2 - 24kV</w:t>
            </w:r>
          </w:p>
        </w:tc>
        <w:tc>
          <w:tcPr>
            <w:tcW w:w="0" w:type="auto"/>
            <w:tcBorders>
              <w:top w:val="single" w:sz="4" w:space="0" w:color="auto"/>
              <w:left w:val="nil"/>
              <w:bottom w:val="single" w:sz="4" w:space="0" w:color="auto"/>
              <w:right w:val="single" w:sz="4" w:space="0" w:color="auto"/>
            </w:tcBorders>
            <w:noWrap/>
            <w:vAlign w:val="bottom"/>
          </w:tcPr>
          <w:p w14:paraId="400784FF" w14:textId="6077F27C" w:rsidR="008A5EB8" w:rsidRPr="00586CF3" w:rsidRDefault="008A5EB8" w:rsidP="001A3442">
            <w:pPr>
              <w:keepNext/>
              <w:widowControl w:val="0"/>
              <w:snapToGrid w:val="0"/>
              <w:spacing w:line="276" w:lineRule="auto"/>
              <w:contextualSpacing/>
              <w:jc w:val="center"/>
              <w:rPr>
                <w:spacing w:val="-10"/>
                <w:sz w:val="26"/>
                <w:szCs w:val="26"/>
              </w:rPr>
            </w:pPr>
            <w:r w:rsidRPr="00586CF3">
              <w:rPr>
                <w:rFonts w:hint="eastAsia"/>
                <w:spacing w:val="-10"/>
                <w:sz w:val="26"/>
                <w:szCs w:val="26"/>
              </w:rPr>
              <w:t>6</w:t>
            </w:r>
            <w:r w:rsidRPr="00586CF3">
              <w:rPr>
                <w:spacing w:val="-10"/>
                <w:sz w:val="26"/>
                <w:szCs w:val="26"/>
              </w:rPr>
              <w:t>4</w:t>
            </w:r>
          </w:p>
        </w:tc>
        <w:tc>
          <w:tcPr>
            <w:tcW w:w="2327" w:type="dxa"/>
            <w:tcBorders>
              <w:top w:val="single" w:sz="4" w:space="0" w:color="auto"/>
              <w:left w:val="nil"/>
              <w:bottom w:val="single" w:sz="4" w:space="0" w:color="auto"/>
              <w:right w:val="single" w:sz="4" w:space="0" w:color="auto"/>
            </w:tcBorders>
            <w:vAlign w:val="center"/>
          </w:tcPr>
          <w:p w14:paraId="7B85FB68" w14:textId="0E44A0EC" w:rsidR="008A5EB8" w:rsidRPr="00586CF3" w:rsidRDefault="008A5EB8" w:rsidP="001A3442">
            <w:pPr>
              <w:keepNext/>
              <w:widowControl w:val="0"/>
              <w:snapToGrid w:val="0"/>
              <w:spacing w:line="276" w:lineRule="auto"/>
              <w:contextualSpacing/>
              <w:jc w:val="right"/>
              <w:rPr>
                <w:spacing w:val="-10"/>
                <w:sz w:val="26"/>
                <w:szCs w:val="26"/>
              </w:rPr>
            </w:pPr>
            <w:r w:rsidRPr="00586CF3">
              <w:rPr>
                <w:spacing w:val="-10"/>
                <w:sz w:val="26"/>
                <w:szCs w:val="26"/>
              </w:rPr>
              <w:t xml:space="preserve"> 96 </w:t>
            </w:r>
          </w:p>
        </w:tc>
        <w:tc>
          <w:tcPr>
            <w:tcW w:w="2264" w:type="dxa"/>
            <w:tcBorders>
              <w:top w:val="single" w:sz="4" w:space="0" w:color="auto"/>
              <w:left w:val="nil"/>
              <w:bottom w:val="single" w:sz="4" w:space="0" w:color="auto"/>
              <w:right w:val="single" w:sz="4" w:space="0" w:color="auto"/>
            </w:tcBorders>
            <w:noWrap/>
            <w:vAlign w:val="bottom"/>
          </w:tcPr>
          <w:p w14:paraId="5E0ABDA4" w14:textId="06A47C17" w:rsidR="008A5EB8" w:rsidRPr="00586CF3" w:rsidRDefault="008A5EB8" w:rsidP="001A3442">
            <w:pPr>
              <w:keepNext/>
              <w:widowControl w:val="0"/>
              <w:snapToGrid w:val="0"/>
              <w:spacing w:line="276" w:lineRule="auto"/>
              <w:contextualSpacing/>
              <w:jc w:val="right"/>
              <w:rPr>
                <w:spacing w:val="-10"/>
                <w:sz w:val="26"/>
                <w:szCs w:val="26"/>
              </w:rPr>
            </w:pPr>
            <w:r w:rsidRPr="00586CF3">
              <w:rPr>
                <w:spacing w:val="-10"/>
                <w:sz w:val="26"/>
                <w:szCs w:val="26"/>
              </w:rPr>
              <w:t xml:space="preserve"> 100 </w:t>
            </w:r>
          </w:p>
        </w:tc>
      </w:tr>
    </w:tbl>
    <w:bookmarkEnd w:id="95"/>
    <w:bookmarkEnd w:id="96"/>
    <w:p w14:paraId="1862D242" w14:textId="77777777" w:rsidR="00731352" w:rsidRPr="00586CF3" w:rsidRDefault="00731352" w:rsidP="001A3442">
      <w:pPr>
        <w:pStyle w:val="ListParagraph"/>
        <w:snapToGrid w:val="0"/>
        <w:spacing w:after="0"/>
        <w:ind w:left="525"/>
        <w:jc w:val="both"/>
        <w:rPr>
          <w:rFonts w:ascii="Times New Roman" w:hAnsi="Times New Roman"/>
          <w:b/>
          <w:spacing w:val="-10"/>
          <w:sz w:val="26"/>
          <w:szCs w:val="26"/>
          <w:lang w:val="af-ZA"/>
        </w:rPr>
      </w:pPr>
      <w:r w:rsidRPr="00586CF3">
        <w:rPr>
          <w:rFonts w:ascii="Times New Roman" w:hAnsi="Times New Roman"/>
          <w:b/>
          <w:spacing w:val="-10"/>
          <w:sz w:val="26"/>
          <w:szCs w:val="26"/>
          <w:lang w:val="af-ZA"/>
        </w:rPr>
        <w:t>Xác định dòng điện định mức của tuyến dây dự kiến lắp thiết bị đóng cắt</w:t>
      </w:r>
    </w:p>
    <w:p w14:paraId="2228EF64" w14:textId="5CD6A7FE" w:rsidR="00731352" w:rsidRPr="00586CF3" w:rsidRDefault="00731352" w:rsidP="001A3442">
      <w:pPr>
        <w:pStyle w:val="ListParagraph"/>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t>- Dòng làm việclớn nhất:</w:t>
      </w:r>
    </w:p>
    <w:p w14:paraId="177498C3" w14:textId="77777777" w:rsidR="00731352" w:rsidRPr="00586CF3" w:rsidRDefault="00000000" w:rsidP="001A3442">
      <w:pPr>
        <w:pStyle w:val="ListParagraph"/>
        <w:snapToGrid w:val="0"/>
        <w:spacing w:after="0"/>
        <w:ind w:left="525"/>
        <w:rPr>
          <w:rFonts w:ascii="Times New Roman" w:hAnsi="Times New Roman"/>
          <w:spacing w:val="-10"/>
          <w:sz w:val="26"/>
          <w:szCs w:val="26"/>
          <w:lang w:val="af-ZA"/>
        </w:rPr>
      </w:pPr>
      <w:r>
        <w:rPr>
          <w:rFonts w:ascii="Times New Roman" w:hAnsi="Times New Roman"/>
          <w:noProof/>
          <w:spacing w:val="-10"/>
          <w:sz w:val="26"/>
          <w:szCs w:val="26"/>
          <w:lang w:val="en-US"/>
        </w:rPr>
        <w:object w:dxaOrig="1440" w:dyaOrig="1440" w14:anchorId="224638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120.5pt;margin-top:.75pt;width:94.3pt;height:38.2pt;z-index:251661824">
            <v:imagedata r:id="rId10" o:title=""/>
          </v:shape>
          <o:OLEObject Type="Embed" ProgID="Equation.3" ShapeID="_x0000_s2051" DrawAspect="Content" ObjectID="_1817314710" r:id="rId11"/>
        </w:object>
      </w:r>
    </w:p>
    <w:p w14:paraId="6F15249D" w14:textId="77777777" w:rsidR="00731352" w:rsidRPr="00586CF3" w:rsidRDefault="00731352" w:rsidP="001A3442">
      <w:pPr>
        <w:pStyle w:val="ListParagraph"/>
        <w:snapToGrid w:val="0"/>
        <w:spacing w:after="0"/>
        <w:ind w:left="525"/>
        <w:rPr>
          <w:rFonts w:ascii="Times New Roman" w:hAnsi="Times New Roman"/>
          <w:spacing w:val="-10"/>
          <w:sz w:val="26"/>
          <w:szCs w:val="26"/>
          <w:lang w:val="af-ZA"/>
        </w:rPr>
      </w:pPr>
    </w:p>
    <w:p w14:paraId="192A8895" w14:textId="25F7CBCE" w:rsidR="00731352" w:rsidRPr="00586CF3" w:rsidRDefault="00731352" w:rsidP="001A3442">
      <w:pPr>
        <w:pStyle w:val="ListParagraph"/>
        <w:snapToGrid w:val="0"/>
        <w:spacing w:after="0"/>
        <w:ind w:left="525"/>
        <w:rPr>
          <w:rFonts w:ascii="Times New Roman" w:hAnsi="Times New Roman"/>
          <w:i/>
          <w:iCs/>
          <w:spacing w:val="-10"/>
          <w:sz w:val="26"/>
          <w:szCs w:val="26"/>
          <w:u w:val="single"/>
          <w:lang w:val="af-ZA"/>
        </w:rPr>
      </w:pPr>
      <w:r w:rsidRPr="00586CF3">
        <w:rPr>
          <w:rFonts w:ascii="Times New Roman" w:hAnsi="Times New Roman"/>
          <w:i/>
          <w:iCs/>
          <w:spacing w:val="-10"/>
          <w:sz w:val="26"/>
          <w:szCs w:val="26"/>
          <w:u w:val="single"/>
          <w:lang w:val="af-ZA"/>
        </w:rPr>
        <w:t xml:space="preserve">Trong đó: </w:t>
      </w:r>
    </w:p>
    <w:p w14:paraId="0FC68530"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tab/>
        <w:t>U</w:t>
      </w:r>
      <w:r w:rsidRPr="00586CF3">
        <w:rPr>
          <w:rFonts w:ascii="Times New Roman" w:hAnsi="Times New Roman"/>
          <w:spacing w:val="-10"/>
          <w:sz w:val="26"/>
          <w:szCs w:val="26"/>
          <w:vertAlign w:val="subscript"/>
          <w:lang w:val="af-ZA"/>
        </w:rPr>
        <w:t>min</w:t>
      </w:r>
      <w:r w:rsidRPr="00586CF3">
        <w:rPr>
          <w:rFonts w:ascii="Times New Roman" w:hAnsi="Times New Roman"/>
          <w:spacing w:val="-10"/>
          <w:sz w:val="26"/>
          <w:szCs w:val="26"/>
          <w:lang w:val="af-ZA"/>
        </w:rPr>
        <w:t xml:space="preserve"> </w:t>
      </w:r>
      <w:r w:rsidRPr="00586CF3">
        <w:rPr>
          <w:rFonts w:ascii="Times New Roman" w:hAnsi="Times New Roman"/>
          <w:spacing w:val="-10"/>
          <w:sz w:val="26"/>
          <w:szCs w:val="26"/>
          <w:lang w:val="af-ZA"/>
        </w:rPr>
        <w:tab/>
        <w:t>: Điện áp làm việc nhỏ nhất, lấy bằng 0,9U</w:t>
      </w:r>
      <w:r w:rsidRPr="00586CF3">
        <w:rPr>
          <w:rFonts w:ascii="Times New Roman" w:hAnsi="Times New Roman"/>
          <w:spacing w:val="-10"/>
          <w:sz w:val="26"/>
          <w:szCs w:val="26"/>
          <w:vertAlign w:val="subscript"/>
          <w:lang w:val="af-ZA"/>
        </w:rPr>
        <w:t>n</w:t>
      </w:r>
      <w:r w:rsidRPr="00586CF3">
        <w:rPr>
          <w:rFonts w:ascii="Times New Roman" w:hAnsi="Times New Roman"/>
          <w:spacing w:val="-10"/>
          <w:sz w:val="26"/>
          <w:szCs w:val="26"/>
          <w:lang w:val="af-ZA"/>
        </w:rPr>
        <w:t>,kV</w:t>
      </w:r>
    </w:p>
    <w:p w14:paraId="4DF039BC"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tab/>
        <w:t>I</w:t>
      </w:r>
      <w:r w:rsidRPr="00586CF3">
        <w:rPr>
          <w:rFonts w:ascii="Times New Roman" w:hAnsi="Times New Roman"/>
          <w:spacing w:val="-10"/>
          <w:sz w:val="26"/>
          <w:szCs w:val="26"/>
          <w:vertAlign w:val="subscript"/>
          <w:lang w:val="af-ZA"/>
        </w:rPr>
        <w:t>lvmax</w:t>
      </w:r>
      <w:r w:rsidRPr="00586CF3">
        <w:rPr>
          <w:rFonts w:ascii="Times New Roman" w:hAnsi="Times New Roman"/>
          <w:spacing w:val="-10"/>
          <w:sz w:val="26"/>
          <w:szCs w:val="26"/>
          <w:lang w:val="af-ZA"/>
        </w:rPr>
        <w:t xml:space="preserve"> </w:t>
      </w:r>
      <w:r w:rsidRPr="00586CF3">
        <w:rPr>
          <w:rFonts w:ascii="Times New Roman" w:hAnsi="Times New Roman"/>
          <w:spacing w:val="-10"/>
          <w:sz w:val="26"/>
          <w:szCs w:val="26"/>
          <w:lang w:val="af-ZA"/>
        </w:rPr>
        <w:tab/>
        <w:t>: Dòng làm việc lớn nhất, A</w:t>
      </w:r>
    </w:p>
    <w:p w14:paraId="13E3BD16"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lang w:val="af-ZA"/>
        </w:rPr>
      </w:pPr>
      <w:r w:rsidRPr="00586CF3">
        <w:rPr>
          <w:rFonts w:ascii="Times New Roman" w:hAnsi="Times New Roman"/>
          <w:spacing w:val="-10"/>
          <w:sz w:val="26"/>
          <w:szCs w:val="26"/>
          <w:lang w:val="af-ZA"/>
        </w:rPr>
        <w:tab/>
        <w:t>S</w:t>
      </w:r>
      <w:r w:rsidRPr="00586CF3">
        <w:rPr>
          <w:rFonts w:ascii="Times New Roman" w:hAnsi="Times New Roman"/>
          <w:spacing w:val="-10"/>
          <w:sz w:val="26"/>
          <w:szCs w:val="26"/>
          <w:vertAlign w:val="subscript"/>
          <w:lang w:val="af-ZA"/>
        </w:rPr>
        <w:t xml:space="preserve">max </w:t>
      </w:r>
      <w:r w:rsidRPr="00586CF3">
        <w:rPr>
          <w:rFonts w:ascii="Times New Roman" w:hAnsi="Times New Roman"/>
          <w:spacing w:val="-10"/>
          <w:sz w:val="26"/>
          <w:szCs w:val="26"/>
          <w:lang w:val="af-ZA"/>
        </w:rPr>
        <w:tab/>
        <w:t>: Công suất tải lớn nhất. kVA</w:t>
      </w:r>
    </w:p>
    <w:p w14:paraId="22D9BC07" w14:textId="77777777" w:rsidR="00731352" w:rsidRPr="00586CF3" w:rsidRDefault="00731352" w:rsidP="001A3442">
      <w:pPr>
        <w:pStyle w:val="ListParagraph"/>
        <w:tabs>
          <w:tab w:val="left" w:pos="720"/>
          <w:tab w:val="left" w:pos="990"/>
        </w:tabs>
        <w:snapToGrid w:val="0"/>
        <w:spacing w:after="0"/>
        <w:ind w:left="525"/>
        <w:jc w:val="both"/>
        <w:rPr>
          <w:rFonts w:ascii="Times New Roman" w:hAnsi="Times New Roman"/>
          <w:b/>
          <w:spacing w:val="-10"/>
          <w:sz w:val="26"/>
          <w:szCs w:val="26"/>
          <w:lang w:val="af-ZA"/>
        </w:rPr>
      </w:pPr>
      <w:r w:rsidRPr="00586CF3">
        <w:rPr>
          <w:rFonts w:ascii="Times New Roman" w:hAnsi="Times New Roman"/>
          <w:b/>
          <w:spacing w:val="-10"/>
          <w:sz w:val="26"/>
          <w:szCs w:val="26"/>
          <w:lang w:val="af-ZA"/>
        </w:rPr>
        <w:t>Xác định dòng ngắn mạch lớn nhất của thiết bị xét từ thanh cái nguồn đến điểm lắp thiết bị</w:t>
      </w:r>
    </w:p>
    <w:p w14:paraId="160F1384"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vertAlign w:val="subscript"/>
        </w:rPr>
      </w:pPr>
      <w:r w:rsidRPr="00586CF3">
        <w:rPr>
          <w:rFonts w:ascii="Times New Roman" w:hAnsi="Times New Roman"/>
          <w:spacing w:val="-10"/>
          <w:sz w:val="26"/>
          <w:szCs w:val="26"/>
          <w:lang w:val="af-ZA"/>
        </w:rPr>
        <w:tab/>
      </w:r>
      <w:r w:rsidRPr="00586CF3">
        <w:rPr>
          <w:rFonts w:ascii="Times New Roman" w:hAnsi="Times New Roman"/>
          <w:spacing w:val="-10"/>
          <w:sz w:val="26"/>
          <w:szCs w:val="26"/>
        </w:rPr>
        <w:t>I</w:t>
      </w:r>
      <w:r w:rsidRPr="00586CF3">
        <w:rPr>
          <w:rFonts w:ascii="Times New Roman" w:hAnsi="Times New Roman"/>
          <w:spacing w:val="-10"/>
          <w:sz w:val="26"/>
          <w:szCs w:val="26"/>
          <w:vertAlign w:val="subscript"/>
        </w:rPr>
        <w:t>k</w:t>
      </w:r>
      <w:r w:rsidRPr="00586CF3">
        <w:rPr>
          <w:rFonts w:ascii="Times New Roman" w:hAnsi="Times New Roman"/>
          <w:spacing w:val="-10"/>
          <w:sz w:val="26"/>
          <w:szCs w:val="26"/>
        </w:rPr>
        <w:t xml:space="preserve"> = U</w:t>
      </w:r>
      <w:r w:rsidRPr="00586CF3">
        <w:rPr>
          <w:rFonts w:ascii="Times New Roman" w:hAnsi="Times New Roman"/>
          <w:spacing w:val="-10"/>
          <w:sz w:val="26"/>
          <w:szCs w:val="26"/>
          <w:vertAlign w:val="subscript"/>
        </w:rPr>
        <w:t>tt</w:t>
      </w:r>
      <w:r w:rsidRPr="00586CF3">
        <w:rPr>
          <w:rFonts w:ascii="Times New Roman" w:hAnsi="Times New Roman"/>
          <w:spacing w:val="-10"/>
          <w:sz w:val="26"/>
          <w:szCs w:val="26"/>
        </w:rPr>
        <w:t>/(</w:t>
      </w:r>
      <w:r w:rsidRPr="00586CF3">
        <w:rPr>
          <w:rFonts w:ascii="Times New Roman" w:hAnsi="Times New Roman"/>
          <w:spacing w:val="-10"/>
          <w:sz w:val="26"/>
          <w:szCs w:val="26"/>
        </w:rPr>
        <w:sym w:font="Symbol" w:char="F0D6"/>
      </w:r>
      <w:r w:rsidRPr="00586CF3">
        <w:rPr>
          <w:rFonts w:ascii="Times New Roman" w:hAnsi="Times New Roman"/>
          <w:spacing w:val="-10"/>
          <w:sz w:val="26"/>
          <w:szCs w:val="26"/>
        </w:rPr>
        <w:t>3*Z</w:t>
      </w:r>
      <w:r w:rsidRPr="00586CF3">
        <w:rPr>
          <w:rFonts w:ascii="Times New Roman" w:hAnsi="Times New Roman"/>
          <w:spacing w:val="-10"/>
          <w:sz w:val="26"/>
          <w:szCs w:val="26"/>
          <w:vertAlign w:val="subscript"/>
        </w:rPr>
        <w:t>HT</w:t>
      </w:r>
      <w:r w:rsidRPr="00586CF3">
        <w:rPr>
          <w:rFonts w:ascii="Times New Roman" w:hAnsi="Times New Roman"/>
          <w:spacing w:val="-10"/>
          <w:sz w:val="26"/>
          <w:szCs w:val="26"/>
        </w:rPr>
        <w:t>)</w:t>
      </w:r>
      <w:r w:rsidRPr="00586CF3">
        <w:rPr>
          <w:rFonts w:ascii="Times New Roman" w:hAnsi="Times New Roman"/>
          <w:spacing w:val="-10"/>
          <w:sz w:val="26"/>
          <w:szCs w:val="26"/>
          <w:vertAlign w:val="subscript"/>
        </w:rPr>
        <w:t xml:space="preserve"> </w:t>
      </w:r>
    </w:p>
    <w:p w14:paraId="5B6C608E" w14:textId="2E52653E"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Với Z</w:t>
      </w:r>
      <w:r w:rsidRPr="00586CF3">
        <w:rPr>
          <w:rFonts w:ascii="Times New Roman" w:hAnsi="Times New Roman"/>
          <w:spacing w:val="-10"/>
          <w:sz w:val="26"/>
          <w:szCs w:val="26"/>
          <w:vertAlign w:val="subscript"/>
        </w:rPr>
        <w:t>HT</w:t>
      </w:r>
      <w:r w:rsidRPr="00586CF3">
        <w:rPr>
          <w:rFonts w:ascii="Times New Roman" w:hAnsi="Times New Roman"/>
          <w:spacing w:val="-10"/>
          <w:sz w:val="26"/>
          <w:szCs w:val="26"/>
        </w:rPr>
        <w:t>=U</w:t>
      </w:r>
      <w:r w:rsidRPr="00586CF3">
        <w:rPr>
          <w:rFonts w:ascii="Times New Roman" w:hAnsi="Times New Roman"/>
          <w:spacing w:val="-10"/>
          <w:sz w:val="26"/>
          <w:szCs w:val="26"/>
          <w:vertAlign w:val="subscript"/>
        </w:rPr>
        <w:t>tt</w:t>
      </w:r>
      <w:r w:rsidRPr="00586CF3">
        <w:rPr>
          <w:rFonts w:ascii="Times New Roman" w:hAnsi="Times New Roman"/>
          <w:spacing w:val="-10"/>
          <w:sz w:val="26"/>
          <w:szCs w:val="26"/>
        </w:rPr>
        <w:t>//(</w:t>
      </w:r>
      <w:r w:rsidRPr="00586CF3">
        <w:rPr>
          <w:rFonts w:ascii="Times New Roman" w:hAnsi="Times New Roman"/>
          <w:spacing w:val="-10"/>
          <w:sz w:val="26"/>
          <w:szCs w:val="26"/>
        </w:rPr>
        <w:sym w:font="Symbol" w:char="F0D6"/>
      </w:r>
      <w:r w:rsidRPr="00586CF3">
        <w:rPr>
          <w:rFonts w:ascii="Times New Roman" w:hAnsi="Times New Roman"/>
          <w:spacing w:val="-10"/>
          <w:sz w:val="26"/>
          <w:szCs w:val="26"/>
        </w:rPr>
        <w:t>3*I</w:t>
      </w:r>
      <w:r w:rsidRPr="00586CF3">
        <w:rPr>
          <w:rFonts w:ascii="Times New Roman" w:hAnsi="Times New Roman"/>
          <w:spacing w:val="-10"/>
          <w:sz w:val="26"/>
          <w:szCs w:val="26"/>
          <w:vertAlign w:val="subscript"/>
        </w:rPr>
        <w:t>N</w:t>
      </w:r>
      <w:r w:rsidRPr="00586CF3">
        <w:rPr>
          <w:rFonts w:ascii="Times New Roman" w:hAnsi="Times New Roman"/>
          <w:spacing w:val="-10"/>
          <w:sz w:val="26"/>
          <w:szCs w:val="26"/>
          <w:vertAlign w:val="superscript"/>
        </w:rPr>
        <w:t>(3)</w:t>
      </w:r>
      <w:r w:rsidRPr="00586CF3">
        <w:rPr>
          <w:rFonts w:ascii="Times New Roman" w:hAnsi="Times New Roman"/>
          <w:spacing w:val="-10"/>
          <w:sz w:val="26"/>
          <w:szCs w:val="26"/>
        </w:rPr>
        <w:t>)+ L*R</w:t>
      </w:r>
      <w:r w:rsidRPr="00586CF3">
        <w:rPr>
          <w:rFonts w:ascii="Times New Roman" w:hAnsi="Times New Roman"/>
          <w:spacing w:val="-10"/>
          <w:sz w:val="26"/>
          <w:szCs w:val="26"/>
          <w:vertAlign w:val="subscript"/>
        </w:rPr>
        <w:t>đv</w:t>
      </w:r>
    </w:p>
    <w:p w14:paraId="67C10ADD" w14:textId="455FA92A" w:rsidR="00731352" w:rsidRPr="00586CF3" w:rsidRDefault="00731352" w:rsidP="001A3442">
      <w:pPr>
        <w:pStyle w:val="ListParagraph"/>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lastRenderedPageBreak/>
        <w:tab/>
        <w:t xml:space="preserve"> </w:t>
      </w:r>
      <w:r w:rsidRPr="00586CF3">
        <w:rPr>
          <w:rFonts w:ascii="Times New Roman" w:hAnsi="Times New Roman"/>
          <w:i/>
          <w:iCs/>
          <w:spacing w:val="-10"/>
          <w:sz w:val="26"/>
          <w:szCs w:val="26"/>
          <w:u w:val="single"/>
          <w:lang w:val="af-ZA"/>
        </w:rPr>
        <w:t>Trong đó:</w:t>
      </w:r>
    </w:p>
    <w:p w14:paraId="73CAB3F9" w14:textId="04123685"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I</w:t>
      </w:r>
      <w:r w:rsidRPr="00586CF3">
        <w:rPr>
          <w:rFonts w:ascii="Times New Roman" w:hAnsi="Times New Roman"/>
          <w:spacing w:val="-10"/>
          <w:sz w:val="26"/>
          <w:szCs w:val="26"/>
        </w:rPr>
        <w:softHyphen/>
      </w:r>
      <w:r w:rsidRPr="00586CF3">
        <w:rPr>
          <w:rFonts w:ascii="Times New Roman" w:hAnsi="Times New Roman"/>
          <w:spacing w:val="-10"/>
          <w:sz w:val="26"/>
          <w:szCs w:val="26"/>
          <w:vertAlign w:val="subscript"/>
        </w:rPr>
        <w:t xml:space="preserve">k, </w:t>
      </w:r>
      <w:r w:rsidRPr="00586CF3">
        <w:rPr>
          <w:rFonts w:ascii="Times New Roman" w:hAnsi="Times New Roman"/>
          <w:spacing w:val="-10"/>
          <w:sz w:val="26"/>
          <w:szCs w:val="26"/>
        </w:rPr>
        <w:t>kA</w:t>
      </w:r>
      <w:r w:rsidRPr="00586CF3">
        <w:rPr>
          <w:rFonts w:ascii="Times New Roman" w:hAnsi="Times New Roman"/>
          <w:spacing w:val="-10"/>
          <w:sz w:val="26"/>
          <w:szCs w:val="26"/>
        </w:rPr>
        <w:tab/>
        <w:t>Dòng ngắn mạch tính toán tại điểm lắp đặt thiết bị.</w:t>
      </w:r>
    </w:p>
    <w:p w14:paraId="426742AE" w14:textId="5F27769B"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U</w:t>
      </w:r>
      <w:r w:rsidRPr="00586CF3">
        <w:rPr>
          <w:rFonts w:ascii="Times New Roman" w:hAnsi="Times New Roman"/>
          <w:spacing w:val="-10"/>
          <w:sz w:val="26"/>
          <w:szCs w:val="26"/>
          <w:vertAlign w:val="subscript"/>
        </w:rPr>
        <w:t xml:space="preserve">tt, </w:t>
      </w:r>
      <w:r w:rsidRPr="00586CF3">
        <w:rPr>
          <w:rFonts w:ascii="Times New Roman" w:hAnsi="Times New Roman"/>
          <w:spacing w:val="-10"/>
          <w:sz w:val="26"/>
          <w:szCs w:val="26"/>
        </w:rPr>
        <w:t>kV</w:t>
      </w:r>
      <w:r w:rsidRPr="00586CF3">
        <w:rPr>
          <w:rFonts w:ascii="Times New Roman" w:hAnsi="Times New Roman"/>
          <w:spacing w:val="-10"/>
          <w:sz w:val="26"/>
          <w:szCs w:val="26"/>
        </w:rPr>
        <w:tab/>
        <w:t>Điện áp danh định của hệ thống.</w:t>
      </w:r>
    </w:p>
    <w:p w14:paraId="0E75E45B" w14:textId="07FE00C3"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Z</w:t>
      </w:r>
      <w:r w:rsidRPr="00586CF3">
        <w:rPr>
          <w:rFonts w:ascii="Times New Roman" w:hAnsi="Times New Roman"/>
          <w:spacing w:val="-10"/>
          <w:sz w:val="26"/>
          <w:szCs w:val="26"/>
          <w:vertAlign w:val="subscript"/>
        </w:rPr>
        <w:t xml:space="preserve">HT, </w:t>
      </w:r>
      <w:r w:rsidRPr="00586CF3">
        <w:rPr>
          <w:rFonts w:ascii="Times New Roman" w:hAnsi="Times New Roman"/>
          <w:spacing w:val="-10"/>
          <w:sz w:val="26"/>
          <w:szCs w:val="26"/>
        </w:rPr>
        <w:t>ohm Tổng trở của hệ thống xét đến điểm lắp thiết bị.</w:t>
      </w:r>
    </w:p>
    <w:p w14:paraId="5BC6340D" w14:textId="43C3BDE2"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I</w:t>
      </w:r>
      <w:r w:rsidRPr="00586CF3">
        <w:rPr>
          <w:rFonts w:ascii="Times New Roman" w:hAnsi="Times New Roman"/>
          <w:spacing w:val="-10"/>
          <w:sz w:val="26"/>
          <w:szCs w:val="26"/>
        </w:rPr>
        <w:softHyphen/>
      </w:r>
      <w:r w:rsidRPr="00586CF3">
        <w:rPr>
          <w:rFonts w:ascii="Times New Roman" w:hAnsi="Times New Roman"/>
          <w:spacing w:val="-10"/>
          <w:sz w:val="26"/>
          <w:szCs w:val="26"/>
          <w:vertAlign w:val="subscript"/>
        </w:rPr>
        <w:t>N</w:t>
      </w:r>
      <w:r w:rsidRPr="00586CF3">
        <w:rPr>
          <w:rFonts w:ascii="Times New Roman" w:hAnsi="Times New Roman"/>
          <w:spacing w:val="-10"/>
          <w:sz w:val="26"/>
          <w:szCs w:val="26"/>
          <w:vertAlign w:val="superscript"/>
        </w:rPr>
        <w:t>(3)</w:t>
      </w:r>
      <w:r w:rsidRPr="00586CF3">
        <w:rPr>
          <w:rFonts w:ascii="Times New Roman" w:hAnsi="Times New Roman"/>
          <w:spacing w:val="-10"/>
          <w:sz w:val="26"/>
          <w:szCs w:val="26"/>
          <w:vertAlign w:val="subscript"/>
        </w:rPr>
        <w:t>,</w:t>
      </w:r>
      <w:r w:rsidRPr="00586CF3">
        <w:rPr>
          <w:rFonts w:ascii="Times New Roman" w:hAnsi="Times New Roman"/>
          <w:spacing w:val="-10"/>
          <w:sz w:val="26"/>
          <w:szCs w:val="26"/>
        </w:rPr>
        <w:t>kADòng ngắn mạch ba pha tại thanh cái 22kV trạm nguồn.</w:t>
      </w:r>
    </w:p>
    <w:p w14:paraId="5DC7AB04"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L, km</w:t>
      </w:r>
      <w:r w:rsidRPr="00586CF3">
        <w:rPr>
          <w:rFonts w:ascii="Times New Roman" w:hAnsi="Times New Roman"/>
          <w:spacing w:val="-10"/>
          <w:sz w:val="26"/>
          <w:szCs w:val="26"/>
        </w:rPr>
        <w:tab/>
        <w:t>Chiều dài tuyến đường dây xét từ nguồn đến điểm lắp thiết bị.</w:t>
      </w:r>
    </w:p>
    <w:p w14:paraId="4FF89F8E" w14:textId="77777777" w:rsidR="00731352" w:rsidRPr="00586CF3" w:rsidRDefault="00731352" w:rsidP="001A3442">
      <w:pPr>
        <w:pStyle w:val="ListParagraph"/>
        <w:tabs>
          <w:tab w:val="left" w:pos="2169"/>
        </w:tabs>
        <w:snapToGrid w:val="0"/>
        <w:spacing w:after="0"/>
        <w:ind w:left="525"/>
        <w:rPr>
          <w:rFonts w:ascii="Times New Roman" w:hAnsi="Times New Roman"/>
          <w:spacing w:val="-10"/>
          <w:sz w:val="26"/>
          <w:szCs w:val="26"/>
        </w:rPr>
      </w:pPr>
      <w:r w:rsidRPr="00586CF3">
        <w:rPr>
          <w:rFonts w:ascii="Times New Roman" w:hAnsi="Times New Roman"/>
          <w:spacing w:val="-10"/>
          <w:sz w:val="26"/>
          <w:szCs w:val="26"/>
        </w:rPr>
        <w:tab/>
        <w:t>R</w:t>
      </w:r>
      <w:r w:rsidRPr="00586CF3">
        <w:rPr>
          <w:rFonts w:ascii="Times New Roman" w:hAnsi="Times New Roman"/>
          <w:spacing w:val="-10"/>
          <w:sz w:val="26"/>
          <w:szCs w:val="26"/>
          <w:vertAlign w:val="subscript"/>
        </w:rPr>
        <w:t>đv</w:t>
      </w:r>
      <w:r w:rsidRPr="00586CF3">
        <w:rPr>
          <w:rFonts w:ascii="Times New Roman" w:hAnsi="Times New Roman"/>
          <w:spacing w:val="-10"/>
          <w:sz w:val="26"/>
          <w:szCs w:val="26"/>
        </w:rPr>
        <w:t>, ohm/km</w:t>
      </w:r>
      <w:r w:rsidRPr="00586CF3">
        <w:rPr>
          <w:rFonts w:ascii="Times New Roman" w:hAnsi="Times New Roman"/>
          <w:spacing w:val="-10"/>
          <w:sz w:val="26"/>
          <w:szCs w:val="26"/>
        </w:rPr>
        <w:tab/>
        <w:t xml:space="preserve"> Điện trở đơn vị của dây dẫn.</w:t>
      </w:r>
    </w:p>
    <w:p w14:paraId="100DE208" w14:textId="7182A635" w:rsidR="00731352" w:rsidRPr="00586CF3" w:rsidRDefault="00731352" w:rsidP="001A3442">
      <w:pPr>
        <w:pStyle w:val="ListParagraph"/>
        <w:keepNext/>
        <w:snapToGrid w:val="0"/>
        <w:spacing w:after="0"/>
        <w:ind w:left="525"/>
        <w:jc w:val="both"/>
        <w:rPr>
          <w:rFonts w:ascii="Times New Roman" w:hAnsi="Times New Roman"/>
          <w:b/>
          <w:bCs/>
          <w:spacing w:val="-10"/>
          <w:sz w:val="26"/>
          <w:szCs w:val="26"/>
        </w:rPr>
      </w:pPr>
      <w:r w:rsidRPr="00586CF3">
        <w:rPr>
          <w:rFonts w:ascii="Times New Roman" w:hAnsi="Times New Roman"/>
          <w:b/>
          <w:bCs/>
          <w:spacing w:val="-10"/>
          <w:sz w:val="26"/>
          <w:szCs w:val="26"/>
        </w:rPr>
        <w:t xml:space="preserve">Giải pháp </w:t>
      </w:r>
      <w:r w:rsidR="00A917E9" w:rsidRPr="00586CF3">
        <w:rPr>
          <w:rFonts w:ascii="Times New Roman" w:hAnsi="Times New Roman"/>
          <w:b/>
          <w:bCs/>
          <w:spacing w:val="-10"/>
          <w:sz w:val="26"/>
          <w:szCs w:val="26"/>
          <w:lang w:val="en-US"/>
        </w:rPr>
        <w:t>đóng cắt, bảo vệ</w:t>
      </w:r>
      <w:r w:rsidRPr="00586CF3">
        <w:rPr>
          <w:rFonts w:ascii="Times New Roman" w:hAnsi="Times New Roman"/>
          <w:b/>
          <w:bCs/>
          <w:spacing w:val="-10"/>
          <w:sz w:val="26"/>
          <w:szCs w:val="26"/>
        </w:rPr>
        <w:t>:</w:t>
      </w:r>
    </w:p>
    <w:p w14:paraId="3C982B47" w14:textId="77777777" w:rsidR="00CB1501" w:rsidRPr="00586CF3" w:rsidRDefault="00CB1501" w:rsidP="001A3442">
      <w:pPr>
        <w:snapToGrid w:val="0"/>
        <w:spacing w:line="276" w:lineRule="auto"/>
        <w:ind w:firstLine="567"/>
        <w:contextualSpacing/>
        <w:jc w:val="both"/>
        <w:rPr>
          <w:spacing w:val="-10"/>
          <w:sz w:val="26"/>
          <w:szCs w:val="26"/>
          <w:lang w:val="fr-FR"/>
        </w:rPr>
      </w:pPr>
      <w:bookmarkStart w:id="97" w:name="_Hlk179289900"/>
      <w:r w:rsidRPr="00586CF3">
        <w:rPr>
          <w:spacing w:val="-10"/>
          <w:sz w:val="26"/>
          <w:szCs w:val="26"/>
          <w:lang w:val="fr-FR"/>
        </w:rPr>
        <w:t>+ Tại tủ RMU : Sử dụng LBS-3P-630A-22kV thuộc ngăn L của tủ RMU đóng cắt cho tuyến cáp mạch vòng chính, tuyến mạch vòng con. Sử dụng LBS-3P-200A-22kV+ chì ống kích cỡ phù hợp thuộc ngăn T của tủ RMU đóng cắt cho tuyến cáp cấp nguồn cho MBA.</w:t>
      </w:r>
    </w:p>
    <w:p w14:paraId="34C1118B" w14:textId="2BAA0AF8" w:rsidR="00CB1501" w:rsidRPr="00586CF3" w:rsidRDefault="00CB1501" w:rsidP="001A3442">
      <w:pPr>
        <w:snapToGrid w:val="0"/>
        <w:spacing w:line="276" w:lineRule="auto"/>
        <w:ind w:firstLine="567"/>
        <w:contextualSpacing/>
        <w:jc w:val="both"/>
        <w:rPr>
          <w:spacing w:val="-10"/>
          <w:sz w:val="26"/>
          <w:szCs w:val="26"/>
          <w:lang w:val="fr-FR"/>
        </w:rPr>
      </w:pPr>
      <w:r w:rsidRPr="00586CF3">
        <w:rPr>
          <w:spacing w:val="-10"/>
          <w:sz w:val="26"/>
          <w:szCs w:val="26"/>
          <w:lang w:val="fr-FR"/>
        </w:rPr>
        <w:t>+ Tại trụ cáp ngầm : Sử dụng DS 3P 24kV 630A đóng cắt tại các vị trí cáp ngầm đấu nối với lưới nổi tuyến trục chính. Sử dụng LBFCO 1P 24kV 200A+fuselink cỡ phù hợp đóng cắt tại vị trí cáp ngầm đấu nối với lưới nổi nhánh rẽ</w:t>
      </w:r>
      <w:bookmarkEnd w:id="97"/>
      <w:r w:rsidR="00CC4760" w:rsidRPr="00586CF3">
        <w:rPr>
          <w:spacing w:val="-10"/>
          <w:sz w:val="26"/>
          <w:szCs w:val="26"/>
          <w:lang w:val="fr-FR"/>
        </w:rPr>
        <w:t>.</w:t>
      </w:r>
    </w:p>
    <w:p w14:paraId="77E722F4" w14:textId="4A8797B1" w:rsidR="00731352" w:rsidRPr="00586CF3" w:rsidRDefault="008312E0" w:rsidP="000A7D21">
      <w:pPr>
        <w:snapToGrid w:val="0"/>
        <w:rPr>
          <w:b/>
          <w:spacing w:val="-10"/>
          <w:sz w:val="26"/>
          <w:szCs w:val="26"/>
          <w:lang w:val="af-ZA"/>
        </w:rPr>
      </w:pPr>
      <w:r w:rsidRPr="00586CF3">
        <w:rPr>
          <w:b/>
          <w:spacing w:val="-10"/>
          <w:sz w:val="26"/>
          <w:szCs w:val="26"/>
          <w:lang w:val="fr-FR"/>
        </w:rPr>
        <w:t>3</w:t>
      </w:r>
      <w:r w:rsidR="000A7D21" w:rsidRPr="00586CF3">
        <w:rPr>
          <w:b/>
          <w:spacing w:val="-10"/>
          <w:sz w:val="26"/>
          <w:szCs w:val="26"/>
          <w:lang w:val="fr-FR"/>
        </w:rPr>
        <w:t>.</w:t>
      </w:r>
      <w:r w:rsidRPr="00586CF3">
        <w:rPr>
          <w:b/>
          <w:spacing w:val="-10"/>
          <w:sz w:val="26"/>
          <w:szCs w:val="26"/>
          <w:lang w:val="fr-FR"/>
        </w:rPr>
        <w:t>4</w:t>
      </w:r>
      <w:r w:rsidR="000A7D21" w:rsidRPr="00586CF3">
        <w:rPr>
          <w:b/>
          <w:spacing w:val="-10"/>
          <w:sz w:val="26"/>
          <w:szCs w:val="26"/>
          <w:lang w:val="fr-FR"/>
        </w:rPr>
        <w:t xml:space="preserve">.4.  </w:t>
      </w:r>
      <w:r w:rsidR="00731352" w:rsidRPr="00586CF3">
        <w:rPr>
          <w:b/>
          <w:spacing w:val="-10"/>
          <w:sz w:val="26"/>
          <w:szCs w:val="26"/>
          <w:lang w:val="af-ZA"/>
        </w:rPr>
        <w:t xml:space="preserve">Lựa chọn giải pháp đấu nối : </w:t>
      </w:r>
    </w:p>
    <w:p w14:paraId="24735523" w14:textId="5F8B0307" w:rsidR="00CB1501" w:rsidRPr="00586CF3" w:rsidRDefault="00CB1501" w:rsidP="001A3442">
      <w:pPr>
        <w:snapToGrid w:val="0"/>
        <w:spacing w:line="276" w:lineRule="auto"/>
        <w:ind w:firstLine="567"/>
        <w:contextualSpacing/>
        <w:jc w:val="both"/>
        <w:rPr>
          <w:spacing w:val="-10"/>
          <w:sz w:val="26"/>
          <w:szCs w:val="26"/>
          <w:lang w:val="af-ZA"/>
        </w:rPr>
      </w:pPr>
      <w:bookmarkStart w:id="98" w:name="_Hlk179289931"/>
      <w:r w:rsidRPr="00586CF3">
        <w:rPr>
          <w:b/>
          <w:bCs/>
          <w:noProof/>
          <w:spacing w:val="-10"/>
          <w:sz w:val="26"/>
          <w:szCs w:val="26"/>
          <w:lang w:val="vi-VN"/>
        </w:rPr>
        <w:t>-</w:t>
      </w:r>
      <w:r w:rsidRPr="00586CF3">
        <w:rPr>
          <w:rFonts w:ascii="VNI-Times" w:hAnsi="VNI-Times"/>
          <w:spacing w:val="-10"/>
          <w:sz w:val="26"/>
          <w:szCs w:val="26"/>
          <w:lang w:val="vi-VN"/>
        </w:rPr>
        <w:t xml:space="preserve"> </w:t>
      </w:r>
      <w:r w:rsidRPr="00586CF3">
        <w:rPr>
          <w:rFonts w:hint="cs"/>
          <w:spacing w:val="-10"/>
          <w:sz w:val="26"/>
          <w:szCs w:val="26"/>
          <w:lang w:val="vi-VN"/>
        </w:rPr>
        <w:t>T</w:t>
      </w:r>
      <w:r w:rsidRPr="00586CF3">
        <w:rPr>
          <w:spacing w:val="-10"/>
          <w:sz w:val="26"/>
          <w:szCs w:val="26"/>
          <w:lang w:val="vi-VN"/>
        </w:rPr>
        <w:t xml:space="preserve">hi công đấu nối tuyến cáp ngầm kéo mới với tuyến cáp ngầm hiện hữu bằng hộp nối </w:t>
      </w:r>
      <w:r w:rsidRPr="00586CF3">
        <w:rPr>
          <w:spacing w:val="-10"/>
          <w:sz w:val="26"/>
          <w:szCs w:val="26"/>
          <w:lang w:val="af-ZA"/>
        </w:rPr>
        <w:t xml:space="preserve">loại </w:t>
      </w:r>
      <w:r w:rsidRPr="00586CF3">
        <w:rPr>
          <w:spacing w:val="-10"/>
          <w:sz w:val="26"/>
          <w:szCs w:val="26"/>
          <w:lang w:val="vi-VN"/>
        </w:rPr>
        <w:t>đổ keo</w:t>
      </w:r>
      <w:r w:rsidRPr="00586CF3">
        <w:rPr>
          <w:spacing w:val="-10"/>
          <w:sz w:val="26"/>
          <w:szCs w:val="26"/>
          <w:lang w:val="af-ZA"/>
        </w:rPr>
        <w:t>, tiết diện 240mm</w:t>
      </w:r>
      <w:r w:rsidRPr="00586CF3">
        <w:rPr>
          <w:spacing w:val="-10"/>
          <w:sz w:val="26"/>
          <w:szCs w:val="26"/>
          <w:vertAlign w:val="superscript"/>
          <w:lang w:val="af-ZA"/>
        </w:rPr>
        <w:t>2</w:t>
      </w:r>
      <w:r w:rsidRPr="00586CF3">
        <w:rPr>
          <w:spacing w:val="-10"/>
          <w:sz w:val="26"/>
          <w:szCs w:val="26"/>
          <w:lang w:val="af-ZA"/>
        </w:rPr>
        <w:t>, 95mm</w:t>
      </w:r>
      <w:r w:rsidRPr="00586CF3">
        <w:rPr>
          <w:spacing w:val="-10"/>
          <w:sz w:val="26"/>
          <w:szCs w:val="26"/>
          <w:vertAlign w:val="superscript"/>
          <w:lang w:val="af-ZA"/>
        </w:rPr>
        <w:t>2</w:t>
      </w:r>
      <w:r w:rsidRPr="00586CF3">
        <w:rPr>
          <w:spacing w:val="-10"/>
          <w:sz w:val="26"/>
          <w:szCs w:val="26"/>
          <w:lang w:val="af-ZA"/>
        </w:rPr>
        <w:t>, 50mm</w:t>
      </w:r>
      <w:r w:rsidRPr="00586CF3">
        <w:rPr>
          <w:spacing w:val="-10"/>
          <w:sz w:val="26"/>
          <w:szCs w:val="26"/>
          <w:vertAlign w:val="superscript"/>
          <w:lang w:val="af-ZA"/>
        </w:rPr>
        <w:t>2</w:t>
      </w:r>
      <w:r w:rsidRPr="00586CF3">
        <w:rPr>
          <w:spacing w:val="-10"/>
          <w:sz w:val="26"/>
          <w:szCs w:val="26"/>
          <w:lang w:val="af-ZA"/>
        </w:rPr>
        <w:t xml:space="preserve"> tuỳ vị trí và tiết diện cáp ngầm trung thế.</w:t>
      </w:r>
    </w:p>
    <w:p w14:paraId="7795F295" w14:textId="2ECAA294" w:rsidR="00CB1501" w:rsidRPr="00586CF3" w:rsidRDefault="00CB1501" w:rsidP="001A3442">
      <w:pPr>
        <w:snapToGrid w:val="0"/>
        <w:spacing w:line="276" w:lineRule="auto"/>
        <w:ind w:firstLine="567"/>
        <w:contextualSpacing/>
        <w:jc w:val="both"/>
        <w:rPr>
          <w:spacing w:val="-10"/>
          <w:sz w:val="26"/>
          <w:szCs w:val="26"/>
          <w:lang w:val="af-ZA"/>
        </w:rPr>
      </w:pPr>
      <w:r w:rsidRPr="00586CF3">
        <w:rPr>
          <w:b/>
          <w:bCs/>
          <w:noProof/>
          <w:spacing w:val="-10"/>
          <w:sz w:val="26"/>
          <w:szCs w:val="26"/>
          <w:lang w:val="vi-VN"/>
        </w:rPr>
        <w:t xml:space="preserve">- </w:t>
      </w:r>
      <w:r w:rsidRPr="00586CF3">
        <w:rPr>
          <w:spacing w:val="-10"/>
          <w:sz w:val="26"/>
          <w:szCs w:val="26"/>
          <w:lang w:val="af-ZA"/>
        </w:rPr>
        <w:t>Tại ngăn L tủ RMU, thi công đấu nối  tuyến cáp ngầm vào tủ RMU bằng đầu cáp T-plug+đầu cosse kích cỡ phù hợp, tiết diện 3M240mm2, 3M95mm2, 3M50mm2 tuỳ thuộc vào vị trí và tiết diện cáp ngầm trung thế.</w:t>
      </w:r>
    </w:p>
    <w:p w14:paraId="4E883A49" w14:textId="278B5EF5" w:rsidR="00CB1501" w:rsidRPr="00586CF3" w:rsidRDefault="00CB1501" w:rsidP="001A3442">
      <w:pPr>
        <w:snapToGrid w:val="0"/>
        <w:spacing w:line="276" w:lineRule="auto"/>
        <w:ind w:firstLine="567"/>
        <w:contextualSpacing/>
        <w:jc w:val="both"/>
        <w:rPr>
          <w:spacing w:val="-10"/>
          <w:sz w:val="26"/>
          <w:szCs w:val="26"/>
          <w:lang w:val="af-ZA"/>
        </w:rPr>
      </w:pPr>
      <w:r w:rsidRPr="00586CF3">
        <w:rPr>
          <w:b/>
          <w:bCs/>
          <w:noProof/>
          <w:spacing w:val="-10"/>
          <w:sz w:val="26"/>
          <w:szCs w:val="26"/>
          <w:lang w:val="vi-VN"/>
        </w:rPr>
        <w:t xml:space="preserve">- </w:t>
      </w:r>
      <w:r w:rsidRPr="00586CF3">
        <w:rPr>
          <w:spacing w:val="-10"/>
          <w:sz w:val="26"/>
          <w:szCs w:val="26"/>
          <w:lang w:val="af-ZA"/>
        </w:rPr>
        <w:t>Tại ngăn T tủ RMU, thi công đấu nối  tuyến cáp ngầm vào tủ RMU bằng đầu cáp Elbow+đầu cosse, tiết diện 3M50mm2, tiết diện 3M95mm2.</w:t>
      </w:r>
    </w:p>
    <w:p w14:paraId="5B30DB9C" w14:textId="399D2F1C" w:rsidR="00CB1501" w:rsidRPr="00586CF3" w:rsidRDefault="00CB1501" w:rsidP="001A3442">
      <w:pPr>
        <w:snapToGrid w:val="0"/>
        <w:spacing w:line="276" w:lineRule="auto"/>
        <w:ind w:firstLine="567"/>
        <w:contextualSpacing/>
        <w:jc w:val="both"/>
        <w:rPr>
          <w:spacing w:val="-10"/>
          <w:sz w:val="26"/>
          <w:szCs w:val="26"/>
          <w:lang w:val="af-ZA"/>
        </w:rPr>
      </w:pPr>
      <w:r w:rsidRPr="00586CF3">
        <w:rPr>
          <w:b/>
          <w:bCs/>
          <w:noProof/>
          <w:spacing w:val="-10"/>
          <w:sz w:val="26"/>
          <w:szCs w:val="26"/>
          <w:lang w:val="vi-VN"/>
        </w:rPr>
        <w:t xml:space="preserve">- </w:t>
      </w:r>
      <w:r w:rsidRPr="00586CF3">
        <w:rPr>
          <w:spacing w:val="-10"/>
          <w:sz w:val="26"/>
          <w:szCs w:val="26"/>
          <w:lang w:val="af-ZA"/>
        </w:rPr>
        <w:t>Tại vị trí đấu nối tại MBA, tại trụ lên cáp ngầm, thi công đấu nối tuyến cáp ngầm bằng hộp đầu cáp ngầm co nhiệt hoặc co nguội loại</w:t>
      </w:r>
      <w:r w:rsidR="00D87BB1" w:rsidRPr="00586CF3">
        <w:rPr>
          <w:spacing w:val="-10"/>
          <w:sz w:val="26"/>
          <w:szCs w:val="26"/>
          <w:lang w:val="af-ZA"/>
        </w:rPr>
        <w:t xml:space="preserve"> </w:t>
      </w:r>
      <w:r w:rsidRPr="00586CF3">
        <w:rPr>
          <w:spacing w:val="-10"/>
          <w:sz w:val="26"/>
          <w:szCs w:val="26"/>
          <w:lang w:val="af-ZA"/>
        </w:rPr>
        <w:t>ngoài trời+đầu cosse kích cỡ phù hợp, tiết diện cáp 3M240mm2, 3M95mm2, 3M50mm2 tuỳ thuộc vào vị trí và tiết diện cáp ngầm trung thế. Quấn băng keo cách điện trung thế.</w:t>
      </w:r>
    </w:p>
    <w:p w14:paraId="138F95F9" w14:textId="1248C99B" w:rsidR="00A1475B" w:rsidRPr="00586CF3" w:rsidRDefault="00A1475B" w:rsidP="001A3442">
      <w:pPr>
        <w:snapToGrid w:val="0"/>
        <w:spacing w:line="276" w:lineRule="auto"/>
        <w:ind w:firstLine="567"/>
        <w:contextualSpacing/>
        <w:jc w:val="both"/>
        <w:rPr>
          <w:spacing w:val="-10"/>
          <w:sz w:val="26"/>
          <w:szCs w:val="26"/>
          <w:lang w:val="af-ZA"/>
        </w:rPr>
      </w:pPr>
      <w:bookmarkStart w:id="99" w:name="_Hlk123739043"/>
      <w:r w:rsidRPr="00586CF3">
        <w:rPr>
          <w:rFonts w:hint="eastAsia"/>
          <w:spacing w:val="-10"/>
          <w:sz w:val="26"/>
          <w:szCs w:val="26"/>
          <w:lang w:val="af-ZA"/>
        </w:rPr>
        <w:t>-</w:t>
      </w:r>
      <w:r w:rsidRPr="00586CF3">
        <w:rPr>
          <w:spacing w:val="-10"/>
          <w:sz w:val="26"/>
          <w:szCs w:val="26"/>
          <w:lang w:val="af-ZA"/>
        </w:rPr>
        <w:t xml:space="preserve"> Đấu nối giữa tuyến cáp ngầm và thiết bị đóng cắt trên lưới trung thế nổi:</w:t>
      </w:r>
    </w:p>
    <w:p w14:paraId="647092AE" w14:textId="0A453791" w:rsidR="00A1475B" w:rsidRPr="00586CF3" w:rsidRDefault="00A1475B" w:rsidP="001A3442">
      <w:pPr>
        <w:tabs>
          <w:tab w:val="num" w:pos="1320"/>
        </w:tabs>
        <w:snapToGrid w:val="0"/>
        <w:spacing w:line="276" w:lineRule="auto"/>
        <w:ind w:firstLine="720"/>
        <w:contextualSpacing/>
        <w:jc w:val="both"/>
        <w:rPr>
          <w:spacing w:val="-10"/>
          <w:sz w:val="26"/>
          <w:szCs w:val="26"/>
          <w:lang w:val="af-ZA"/>
        </w:rPr>
      </w:pPr>
      <w:r w:rsidRPr="00586CF3">
        <w:rPr>
          <w:rFonts w:hint="eastAsia"/>
          <w:spacing w:val="-10"/>
          <w:sz w:val="26"/>
          <w:szCs w:val="26"/>
          <w:lang w:val="af-ZA"/>
        </w:rPr>
        <w:t>+</w:t>
      </w:r>
      <w:r w:rsidRPr="00586CF3">
        <w:rPr>
          <w:spacing w:val="-10"/>
          <w:sz w:val="26"/>
          <w:szCs w:val="26"/>
          <w:lang w:val="af-ZA"/>
        </w:rPr>
        <w:t xml:space="preserve"> Cáp ngầm trung thế 3M240mm2: Đấu nối trực tiếp đầu cáp ngầm  vào vị trí đấu nối trên DS bằng đầu cosse đồng tiết diện và chủng loại phù hợp, quấn băng keo cách điện trung thế.</w:t>
      </w:r>
    </w:p>
    <w:p w14:paraId="72C05BA4" w14:textId="773F35D7" w:rsidR="00A1475B" w:rsidRPr="00586CF3" w:rsidRDefault="00A1475B" w:rsidP="001A3442">
      <w:pPr>
        <w:tabs>
          <w:tab w:val="num" w:pos="1320"/>
        </w:tabs>
        <w:snapToGrid w:val="0"/>
        <w:spacing w:line="276" w:lineRule="auto"/>
        <w:ind w:firstLine="720"/>
        <w:contextualSpacing/>
        <w:jc w:val="both"/>
        <w:rPr>
          <w:spacing w:val="-10"/>
          <w:sz w:val="26"/>
          <w:szCs w:val="26"/>
          <w:lang w:val="af-ZA"/>
        </w:rPr>
      </w:pPr>
      <w:r w:rsidRPr="00586CF3">
        <w:rPr>
          <w:rFonts w:hint="eastAsia"/>
          <w:spacing w:val="-10"/>
          <w:sz w:val="26"/>
          <w:szCs w:val="26"/>
          <w:lang w:val="af-ZA"/>
        </w:rPr>
        <w:t>+</w:t>
      </w:r>
      <w:r w:rsidRPr="00586CF3">
        <w:rPr>
          <w:spacing w:val="-10"/>
          <w:sz w:val="26"/>
          <w:szCs w:val="26"/>
          <w:lang w:val="af-ZA"/>
        </w:rPr>
        <w:t xml:space="preserve"> Cáp ngầm trung thế 3M50mm2</w:t>
      </w:r>
      <w:r w:rsidR="00CB1501" w:rsidRPr="00586CF3">
        <w:rPr>
          <w:spacing w:val="-10"/>
          <w:sz w:val="26"/>
          <w:szCs w:val="26"/>
          <w:lang w:val="af-ZA"/>
        </w:rPr>
        <w:t>, 3M95mm2</w:t>
      </w:r>
      <w:r w:rsidRPr="00586CF3">
        <w:rPr>
          <w:spacing w:val="-10"/>
          <w:sz w:val="26"/>
          <w:szCs w:val="26"/>
          <w:lang w:val="af-ZA"/>
        </w:rPr>
        <w:t>: Sử dụng dây cò bằng dây đồng bọc trung thế tiết diện phù hợp, đấu nối từ đầu cáp ngầm đến vị trí đấu nối trên FCO, LBFCO</w:t>
      </w:r>
      <w:bookmarkEnd w:id="98"/>
      <w:r w:rsidRPr="00586CF3">
        <w:rPr>
          <w:spacing w:val="-10"/>
          <w:sz w:val="26"/>
          <w:szCs w:val="26"/>
          <w:lang w:val="af-ZA"/>
        </w:rPr>
        <w:t>.</w:t>
      </w:r>
    </w:p>
    <w:bookmarkEnd w:id="99"/>
    <w:p w14:paraId="7A9B9AD2" w14:textId="664B4C39" w:rsidR="00731352" w:rsidRPr="00586CF3" w:rsidRDefault="008312E0" w:rsidP="000A7D21">
      <w:pPr>
        <w:snapToGrid w:val="0"/>
        <w:rPr>
          <w:b/>
          <w:spacing w:val="-10"/>
          <w:sz w:val="26"/>
          <w:szCs w:val="26"/>
          <w:lang w:val="af-ZA"/>
        </w:rPr>
      </w:pPr>
      <w:r w:rsidRPr="00586CF3">
        <w:rPr>
          <w:b/>
          <w:spacing w:val="-10"/>
          <w:sz w:val="26"/>
          <w:szCs w:val="26"/>
          <w:lang w:val="af-ZA"/>
        </w:rPr>
        <w:t>3</w:t>
      </w:r>
      <w:r w:rsidR="000A7D21" w:rsidRPr="00586CF3">
        <w:rPr>
          <w:b/>
          <w:spacing w:val="-10"/>
          <w:sz w:val="26"/>
          <w:szCs w:val="26"/>
          <w:lang w:val="af-ZA"/>
        </w:rPr>
        <w:t>.</w:t>
      </w:r>
      <w:r w:rsidRPr="00586CF3">
        <w:rPr>
          <w:b/>
          <w:spacing w:val="-10"/>
          <w:sz w:val="26"/>
          <w:szCs w:val="26"/>
          <w:lang w:val="af-ZA"/>
        </w:rPr>
        <w:t>4</w:t>
      </w:r>
      <w:r w:rsidR="000A7D21" w:rsidRPr="00586CF3">
        <w:rPr>
          <w:b/>
          <w:spacing w:val="-10"/>
          <w:sz w:val="26"/>
          <w:szCs w:val="26"/>
          <w:lang w:val="af-ZA"/>
        </w:rPr>
        <w:t xml:space="preserve">.5.  </w:t>
      </w:r>
      <w:r w:rsidR="00731352" w:rsidRPr="00586CF3">
        <w:rPr>
          <w:b/>
          <w:spacing w:val="-10"/>
          <w:sz w:val="26"/>
          <w:szCs w:val="26"/>
          <w:lang w:val="af-ZA"/>
        </w:rPr>
        <w:t>Lựa chọn giải pháp nối đất</w:t>
      </w:r>
    </w:p>
    <w:p w14:paraId="3E8F66BF" w14:textId="147C0275" w:rsidR="00731352" w:rsidRPr="00586CF3" w:rsidRDefault="00731352" w:rsidP="001A3442">
      <w:pPr>
        <w:pStyle w:val="Header"/>
        <w:tabs>
          <w:tab w:val="clear" w:pos="4320"/>
          <w:tab w:val="clear" w:pos="8640"/>
        </w:tabs>
        <w:snapToGrid w:val="0"/>
        <w:spacing w:line="276" w:lineRule="auto"/>
        <w:ind w:right="266" w:firstLine="720"/>
        <w:contextualSpacing/>
        <w:jc w:val="both"/>
        <w:rPr>
          <w:rFonts w:ascii="Times New Roman" w:hAnsi="Times New Roman"/>
          <w:spacing w:val="-10"/>
          <w:sz w:val="26"/>
          <w:szCs w:val="26"/>
          <w:lang w:val="it-IT"/>
        </w:rPr>
      </w:pPr>
      <w:r w:rsidRPr="00586CF3">
        <w:rPr>
          <w:rFonts w:ascii="Times New Roman" w:hAnsi="Times New Roman"/>
          <w:spacing w:val="-10"/>
          <w:sz w:val="26"/>
          <w:szCs w:val="26"/>
          <w:lang w:val="it-IT"/>
        </w:rPr>
        <w:t>Tiếp địa được thiết kế thành 02 hệ thống riêng biệt, bao gồm 01 hệ thống tiếp địa cho LA</w:t>
      </w:r>
      <w:r w:rsidR="00B327C3" w:rsidRPr="00586CF3">
        <w:rPr>
          <w:rFonts w:ascii="Times New Roman" w:hAnsi="Times New Roman"/>
          <w:spacing w:val="-10"/>
          <w:sz w:val="26"/>
          <w:szCs w:val="26"/>
          <w:lang w:val="it-IT"/>
        </w:rPr>
        <w:t>, tiếp địa thiết bị đóng cắt (RMU)</w:t>
      </w:r>
      <w:r w:rsidRPr="00586CF3">
        <w:rPr>
          <w:rFonts w:ascii="Times New Roman" w:hAnsi="Times New Roman"/>
          <w:spacing w:val="-10"/>
          <w:sz w:val="26"/>
          <w:szCs w:val="26"/>
          <w:lang w:val="it-IT"/>
        </w:rPr>
        <w:t>.</w:t>
      </w:r>
    </w:p>
    <w:p w14:paraId="1E657BFD" w14:textId="77777777" w:rsidR="00731352" w:rsidRPr="00586CF3" w:rsidRDefault="00731352" w:rsidP="001A3442">
      <w:pPr>
        <w:tabs>
          <w:tab w:val="num" w:pos="1320"/>
        </w:tabs>
        <w:snapToGrid w:val="0"/>
        <w:spacing w:line="276" w:lineRule="auto"/>
        <w:ind w:firstLine="720"/>
        <w:contextualSpacing/>
        <w:jc w:val="both"/>
        <w:rPr>
          <w:spacing w:val="-10"/>
          <w:sz w:val="26"/>
          <w:szCs w:val="26"/>
          <w:lang w:val="it-IT"/>
        </w:rPr>
      </w:pPr>
      <w:r w:rsidRPr="00586CF3">
        <w:rPr>
          <w:spacing w:val="-10"/>
          <w:sz w:val="26"/>
          <w:szCs w:val="26"/>
          <w:lang w:val="af-ZA"/>
        </w:rPr>
        <w:t>Với điện trở suất trung bình của đất được xác định qua đo đạc khảo sát, theo quy định, yêu cầu hệ thống tiếp địa lặp lại đường dây phải đảm bảo Rnđ &lt;= 10</w:t>
      </w:r>
      <w:r w:rsidRPr="00586CF3">
        <w:rPr>
          <w:spacing w:val="-10"/>
          <w:sz w:val="26"/>
          <w:szCs w:val="26"/>
        </w:rPr>
        <w:sym w:font="Symbol" w:char="F057"/>
      </w:r>
      <w:r w:rsidRPr="00586CF3">
        <w:rPr>
          <w:spacing w:val="-10"/>
          <w:sz w:val="26"/>
          <w:szCs w:val="26"/>
          <w:lang w:val="af-ZA"/>
        </w:rPr>
        <w:t xml:space="preserve"> và tiếp địa chống sét LA phải đảm bảo Rnđ &lt;= 10</w:t>
      </w:r>
      <w:r w:rsidRPr="00586CF3">
        <w:rPr>
          <w:spacing w:val="-10"/>
          <w:sz w:val="26"/>
          <w:szCs w:val="26"/>
        </w:rPr>
        <w:sym w:font="Symbol" w:char="F057"/>
      </w:r>
      <w:r w:rsidRPr="00586CF3">
        <w:rPr>
          <w:spacing w:val="-10"/>
          <w:sz w:val="26"/>
          <w:szCs w:val="26"/>
          <w:lang w:val="it-IT"/>
        </w:rPr>
        <w:t>.</w:t>
      </w:r>
    </w:p>
    <w:p w14:paraId="36526124" w14:textId="3C86EA50" w:rsidR="00731352" w:rsidRPr="00586CF3" w:rsidRDefault="00731352" w:rsidP="001A3442">
      <w:pPr>
        <w:snapToGrid w:val="0"/>
        <w:spacing w:line="276" w:lineRule="auto"/>
        <w:ind w:firstLine="720"/>
        <w:contextualSpacing/>
        <w:rPr>
          <w:spacing w:val="-10"/>
          <w:sz w:val="26"/>
          <w:szCs w:val="26"/>
          <w:lang w:val="af-ZA"/>
        </w:rPr>
      </w:pPr>
      <w:r w:rsidRPr="00586CF3">
        <w:rPr>
          <w:spacing w:val="-10"/>
          <w:sz w:val="26"/>
          <w:szCs w:val="26"/>
          <w:lang w:val="af-ZA"/>
        </w:rPr>
        <w:t xml:space="preserve">Sử dụng </w:t>
      </w:r>
      <w:r w:rsidR="006C2C45" w:rsidRPr="00586CF3">
        <w:rPr>
          <w:spacing w:val="-10"/>
          <w:sz w:val="26"/>
          <w:szCs w:val="26"/>
          <w:lang w:val="af-ZA"/>
        </w:rPr>
        <w:t>2</w:t>
      </w:r>
      <w:r w:rsidR="005F6FA7" w:rsidRPr="00586CF3">
        <w:rPr>
          <w:spacing w:val="-10"/>
          <w:sz w:val="26"/>
          <w:szCs w:val="26"/>
          <w:lang w:val="af-ZA"/>
        </w:rPr>
        <w:t xml:space="preserve"> </w:t>
      </w:r>
      <w:r w:rsidRPr="00586CF3">
        <w:rPr>
          <w:spacing w:val="-10"/>
          <w:sz w:val="26"/>
          <w:szCs w:val="26"/>
          <w:lang w:val="af-ZA"/>
        </w:rPr>
        <w:t xml:space="preserve">cọc tiếp địa mạ đồng </w:t>
      </w:r>
      <w:r w:rsidRPr="00586CF3">
        <w:rPr>
          <w:spacing w:val="-10"/>
          <w:sz w:val="26"/>
          <w:szCs w:val="26"/>
          <w:lang w:val="af-ZA"/>
        </w:rPr>
        <w:fldChar w:fldCharType="begin"/>
      </w:r>
      <w:r w:rsidRPr="00586CF3">
        <w:rPr>
          <w:spacing w:val="-10"/>
          <w:sz w:val="26"/>
          <w:szCs w:val="26"/>
          <w:lang w:val="af-ZA"/>
        </w:rPr>
        <w:instrText xml:space="preserve">symbol 70 \f "Symbol" \s 12 \* MERGEFORMAT </w:instrText>
      </w:r>
      <w:r w:rsidRPr="00586CF3">
        <w:rPr>
          <w:spacing w:val="-10"/>
          <w:sz w:val="26"/>
          <w:szCs w:val="26"/>
          <w:lang w:val="af-ZA"/>
        </w:rPr>
        <w:fldChar w:fldCharType="separate"/>
      </w:r>
      <w:r w:rsidRPr="00586CF3">
        <w:rPr>
          <w:spacing w:val="-10"/>
          <w:sz w:val="26"/>
          <w:szCs w:val="26"/>
          <w:lang w:val="af-ZA"/>
        </w:rPr>
        <w:t>Error! Reference source not found.</w:t>
      </w:r>
      <w:r w:rsidRPr="00586CF3">
        <w:rPr>
          <w:spacing w:val="-10"/>
          <w:sz w:val="26"/>
          <w:szCs w:val="26"/>
          <w:lang w:val="af-ZA"/>
        </w:rPr>
        <w:fldChar w:fldCharType="end"/>
      </w:r>
      <w:r w:rsidRPr="00586CF3">
        <w:rPr>
          <w:spacing w:val="-10"/>
          <w:sz w:val="26"/>
          <w:szCs w:val="26"/>
          <w:lang w:val="af-ZA"/>
        </w:rPr>
        <w:t xml:space="preserve">16 dài 2,4m nối thành </w:t>
      </w:r>
      <w:r w:rsidR="006C2C45" w:rsidRPr="00586CF3">
        <w:rPr>
          <w:spacing w:val="-10"/>
          <w:sz w:val="26"/>
          <w:szCs w:val="26"/>
          <w:lang w:val="af-ZA"/>
        </w:rPr>
        <w:t>1</w:t>
      </w:r>
      <w:r w:rsidRPr="00586CF3">
        <w:rPr>
          <w:spacing w:val="-10"/>
          <w:sz w:val="26"/>
          <w:szCs w:val="26"/>
          <w:lang w:val="af-ZA"/>
        </w:rPr>
        <w:t xml:space="preserve"> cọc 4.8m bằng nối ren và dây đồng trần 25mm2 để tiếp địa cho LA tại đầu cáp ngầm, đảm bảo điện trở đo được sau lắp đặt nhỏ hơn 10</w:t>
      </w:r>
      <w:r w:rsidRPr="00586CF3">
        <w:rPr>
          <w:spacing w:val="-10"/>
          <w:sz w:val="26"/>
          <w:szCs w:val="26"/>
        </w:rPr>
        <w:sym w:font="Symbol" w:char="F057"/>
      </w:r>
      <w:r w:rsidRPr="00586CF3">
        <w:rPr>
          <w:spacing w:val="-10"/>
          <w:sz w:val="26"/>
          <w:szCs w:val="26"/>
          <w:lang w:val="af-ZA"/>
        </w:rPr>
        <w:t>. Dây đồng trần đấu nối từ các cọc tiếp địa đi đến điểm nối đất của LA</w:t>
      </w:r>
    </w:p>
    <w:p w14:paraId="437964B8" w14:textId="3DAF8912" w:rsidR="00B0403D" w:rsidRPr="00586CF3" w:rsidRDefault="00B0403D" w:rsidP="00B0403D">
      <w:pPr>
        <w:spacing w:line="276" w:lineRule="auto"/>
        <w:ind w:firstLine="720"/>
        <w:contextualSpacing/>
        <w:rPr>
          <w:spacing w:val="-10"/>
          <w:sz w:val="26"/>
          <w:szCs w:val="26"/>
          <w:lang w:val="af-ZA"/>
        </w:rPr>
      </w:pPr>
      <w:r w:rsidRPr="00586CF3">
        <w:rPr>
          <w:spacing w:val="-10"/>
          <w:sz w:val="26"/>
          <w:szCs w:val="26"/>
          <w:lang w:val="af-ZA"/>
        </w:rPr>
        <w:t xml:space="preserve">Sử dụng </w:t>
      </w:r>
      <w:r w:rsidR="00B327C3" w:rsidRPr="00586CF3">
        <w:rPr>
          <w:spacing w:val="-10"/>
          <w:sz w:val="26"/>
          <w:szCs w:val="26"/>
          <w:lang w:val="af-ZA"/>
        </w:rPr>
        <w:t>4</w:t>
      </w:r>
      <w:r w:rsidRPr="00586CF3">
        <w:rPr>
          <w:spacing w:val="-10"/>
          <w:sz w:val="26"/>
          <w:szCs w:val="26"/>
          <w:lang w:val="af-ZA"/>
        </w:rPr>
        <w:t xml:space="preserve"> cọc tiếp địa mạ đồng </w:t>
      </w:r>
      <w:r w:rsidRPr="00586CF3">
        <w:rPr>
          <w:spacing w:val="-10"/>
          <w:sz w:val="26"/>
          <w:szCs w:val="26"/>
          <w:lang w:val="af-ZA"/>
        </w:rPr>
        <w:fldChar w:fldCharType="begin"/>
      </w:r>
      <w:r w:rsidRPr="00586CF3">
        <w:rPr>
          <w:spacing w:val="-10"/>
          <w:sz w:val="26"/>
          <w:szCs w:val="26"/>
          <w:lang w:val="af-ZA"/>
        </w:rPr>
        <w:instrText xml:space="preserve">symbol 70 \f "Symbol" \s 12 \* MERGEFORMAT </w:instrText>
      </w:r>
      <w:r w:rsidRPr="00586CF3">
        <w:rPr>
          <w:spacing w:val="-10"/>
          <w:sz w:val="26"/>
          <w:szCs w:val="26"/>
          <w:lang w:val="af-ZA"/>
        </w:rPr>
        <w:fldChar w:fldCharType="separate"/>
      </w:r>
      <w:r w:rsidRPr="00586CF3">
        <w:rPr>
          <w:spacing w:val="-10"/>
          <w:sz w:val="26"/>
          <w:szCs w:val="26"/>
          <w:lang w:val="af-ZA"/>
        </w:rPr>
        <w:t>Error! Reference source not found.</w:t>
      </w:r>
      <w:r w:rsidRPr="00586CF3">
        <w:rPr>
          <w:spacing w:val="-10"/>
          <w:sz w:val="26"/>
          <w:szCs w:val="26"/>
          <w:lang w:val="af-ZA"/>
        </w:rPr>
        <w:fldChar w:fldCharType="end"/>
      </w:r>
      <w:r w:rsidRPr="00586CF3">
        <w:rPr>
          <w:spacing w:val="-10"/>
          <w:sz w:val="26"/>
          <w:szCs w:val="26"/>
          <w:lang w:val="af-ZA"/>
        </w:rPr>
        <w:t>16 dài 2,4m và dây đồng trần 50mm2 để tiếp địa thiết bị đóng cắt (</w:t>
      </w:r>
      <w:r w:rsidR="00B327C3" w:rsidRPr="00586CF3">
        <w:rPr>
          <w:spacing w:val="-10"/>
          <w:sz w:val="26"/>
          <w:szCs w:val="26"/>
          <w:lang w:val="af-ZA"/>
        </w:rPr>
        <w:t xml:space="preserve">tủ </w:t>
      </w:r>
      <w:r w:rsidR="006414B3" w:rsidRPr="00586CF3">
        <w:rPr>
          <w:spacing w:val="-10"/>
          <w:sz w:val="26"/>
          <w:szCs w:val="26"/>
          <w:lang w:val="af-ZA"/>
        </w:rPr>
        <w:t>R</w:t>
      </w:r>
      <w:r w:rsidR="00B327C3" w:rsidRPr="00586CF3">
        <w:rPr>
          <w:spacing w:val="-10"/>
          <w:sz w:val="26"/>
          <w:szCs w:val="26"/>
          <w:lang w:val="af-ZA"/>
        </w:rPr>
        <w:t>MU</w:t>
      </w:r>
      <w:r w:rsidRPr="00586CF3">
        <w:rPr>
          <w:spacing w:val="-10"/>
          <w:sz w:val="26"/>
          <w:szCs w:val="26"/>
          <w:lang w:val="af-ZA"/>
        </w:rPr>
        <w:t xml:space="preserve">), đảm bảo điện trở đo được sau lắp đặt nhỏ hơn </w:t>
      </w:r>
      <w:r w:rsidR="00B327C3" w:rsidRPr="00586CF3">
        <w:rPr>
          <w:spacing w:val="-10"/>
          <w:sz w:val="26"/>
          <w:szCs w:val="26"/>
          <w:lang w:val="af-ZA"/>
        </w:rPr>
        <w:t>4</w:t>
      </w:r>
      <w:r w:rsidRPr="00586CF3">
        <w:rPr>
          <w:spacing w:val="-10"/>
          <w:sz w:val="26"/>
          <w:szCs w:val="26"/>
        </w:rPr>
        <w:sym w:font="Symbol" w:char="F057"/>
      </w:r>
      <w:r w:rsidRPr="00586CF3">
        <w:rPr>
          <w:spacing w:val="-10"/>
          <w:sz w:val="26"/>
          <w:szCs w:val="26"/>
          <w:lang w:val="af-ZA"/>
        </w:rPr>
        <w:t>.</w:t>
      </w:r>
    </w:p>
    <w:p w14:paraId="7DE53151" w14:textId="77777777" w:rsidR="00731352" w:rsidRPr="00586CF3" w:rsidRDefault="00731352" w:rsidP="001A3442">
      <w:pPr>
        <w:tabs>
          <w:tab w:val="num" w:pos="1320"/>
        </w:tabs>
        <w:snapToGrid w:val="0"/>
        <w:spacing w:line="276" w:lineRule="auto"/>
        <w:ind w:firstLine="720"/>
        <w:contextualSpacing/>
        <w:jc w:val="both"/>
        <w:rPr>
          <w:spacing w:val="-10"/>
          <w:sz w:val="26"/>
          <w:szCs w:val="26"/>
          <w:lang w:val="af-ZA"/>
        </w:rPr>
      </w:pPr>
      <w:r w:rsidRPr="00586CF3">
        <w:rPr>
          <w:spacing w:val="-10"/>
          <w:sz w:val="26"/>
          <w:szCs w:val="26"/>
          <w:lang w:val="af-ZA"/>
        </w:rPr>
        <w:lastRenderedPageBreak/>
        <w:t>Cách bố trí và khối lượng hệ thống tiếp địa thể hiện ở bản vẽ chi tiết.</w:t>
      </w:r>
    </w:p>
    <w:p w14:paraId="5CA1D9B3" w14:textId="3D3B9BB8" w:rsidR="00731352" w:rsidRPr="00586CF3" w:rsidRDefault="008312E0" w:rsidP="000A7D21">
      <w:pPr>
        <w:snapToGrid w:val="0"/>
        <w:rPr>
          <w:b/>
          <w:spacing w:val="-10"/>
          <w:sz w:val="26"/>
          <w:szCs w:val="26"/>
          <w:lang w:val="af-ZA"/>
        </w:rPr>
      </w:pPr>
      <w:r w:rsidRPr="00586CF3">
        <w:rPr>
          <w:b/>
          <w:spacing w:val="-10"/>
          <w:sz w:val="26"/>
          <w:szCs w:val="26"/>
          <w:lang w:val="af-ZA"/>
        </w:rPr>
        <w:t>3</w:t>
      </w:r>
      <w:r w:rsidR="000A7D21" w:rsidRPr="00586CF3">
        <w:rPr>
          <w:b/>
          <w:spacing w:val="-10"/>
          <w:sz w:val="26"/>
          <w:szCs w:val="26"/>
          <w:lang w:val="af-ZA"/>
        </w:rPr>
        <w:t>.</w:t>
      </w:r>
      <w:r w:rsidRPr="00586CF3">
        <w:rPr>
          <w:b/>
          <w:spacing w:val="-10"/>
          <w:sz w:val="26"/>
          <w:szCs w:val="26"/>
          <w:lang w:val="af-ZA"/>
        </w:rPr>
        <w:t>4</w:t>
      </w:r>
      <w:r w:rsidR="000A7D21" w:rsidRPr="00586CF3">
        <w:rPr>
          <w:b/>
          <w:spacing w:val="-10"/>
          <w:sz w:val="26"/>
          <w:szCs w:val="26"/>
          <w:lang w:val="af-ZA"/>
        </w:rPr>
        <w:t xml:space="preserve">.6.  </w:t>
      </w:r>
      <w:r w:rsidR="00731352" w:rsidRPr="00586CF3">
        <w:rPr>
          <w:b/>
          <w:spacing w:val="-10"/>
          <w:sz w:val="26"/>
          <w:szCs w:val="26"/>
          <w:lang w:val="af-ZA"/>
        </w:rPr>
        <w:t>Hành lang tuyến</w:t>
      </w:r>
    </w:p>
    <w:p w14:paraId="482989CF" w14:textId="76DADAF2" w:rsidR="00731352" w:rsidRPr="00586CF3" w:rsidRDefault="00731352" w:rsidP="001A3442">
      <w:pPr>
        <w:tabs>
          <w:tab w:val="num" w:pos="1320"/>
        </w:tabs>
        <w:snapToGrid w:val="0"/>
        <w:spacing w:line="276" w:lineRule="auto"/>
        <w:ind w:firstLine="720"/>
        <w:contextualSpacing/>
        <w:jc w:val="both"/>
        <w:rPr>
          <w:spacing w:val="-10"/>
          <w:sz w:val="26"/>
          <w:szCs w:val="26"/>
          <w:lang w:val="af-ZA"/>
        </w:rPr>
      </w:pPr>
      <w:r w:rsidRPr="00586CF3">
        <w:rPr>
          <w:spacing w:val="-10"/>
          <w:sz w:val="26"/>
          <w:szCs w:val="26"/>
          <w:lang w:val="af-ZA"/>
        </w:rPr>
        <w:t xml:space="preserve">Hành lang an toàn tuyến cáp theo </w:t>
      </w:r>
      <w:r w:rsidR="003835B0" w:rsidRPr="00586CF3">
        <w:rPr>
          <w:spacing w:val="-10"/>
          <w:sz w:val="26"/>
          <w:szCs w:val="26"/>
          <w:lang w:val="vi-VN"/>
        </w:rPr>
        <w:t xml:space="preserve">Nghị định số 62/2025/NĐ-CP ngày 04/03/2025 </w:t>
      </w:r>
      <w:r w:rsidRPr="00586CF3">
        <w:rPr>
          <w:spacing w:val="-10"/>
          <w:sz w:val="26"/>
          <w:szCs w:val="26"/>
          <w:lang w:val="af-ZA"/>
        </w:rPr>
        <w:t xml:space="preserve"> của Chính phủ quy định chiều rộng hành lang tuyến cáp 22kV được xác định bởi 2 mặt phẳng thẳng đứng về 2 phía của tuyến cáp, song song với tuyến cáp, khoảng cách từ sợi cáp ngoài cùng về mỗi phía 1m. </w:t>
      </w:r>
    </w:p>
    <w:p w14:paraId="325113FD" w14:textId="5E2E4385" w:rsidR="00675596" w:rsidRPr="00586CF3" w:rsidRDefault="008312E0" w:rsidP="00385742">
      <w:pPr>
        <w:pStyle w:val="LEVEL4"/>
      </w:pPr>
      <w:bookmarkStart w:id="100" w:name="_Toc26504729"/>
      <w:bookmarkStart w:id="101" w:name="_Toc13506862"/>
      <w:bookmarkStart w:id="102" w:name="_Toc45972255"/>
      <w:bookmarkStart w:id="103" w:name="_Toc200972737"/>
      <w:bookmarkEnd w:id="80"/>
      <w:r w:rsidRPr="00586CF3">
        <w:t>3</w:t>
      </w:r>
      <w:r w:rsidR="00675596" w:rsidRPr="00586CF3">
        <w:t>.</w:t>
      </w:r>
      <w:r w:rsidRPr="00586CF3">
        <w:t>5</w:t>
      </w:r>
      <w:r w:rsidR="00675596" w:rsidRPr="00586CF3">
        <w:t xml:space="preserve">. </w:t>
      </w:r>
      <w:r w:rsidR="00DD62A6" w:rsidRPr="00586CF3">
        <w:t>Các giải pháp kỹ thuật phần đường dây trung thế</w:t>
      </w:r>
      <w:bookmarkEnd w:id="100"/>
      <w:bookmarkEnd w:id="101"/>
      <w:bookmarkEnd w:id="102"/>
      <w:r w:rsidR="00DD62A6" w:rsidRPr="00586CF3">
        <w:t xml:space="preserve"> nổi</w:t>
      </w:r>
      <w:r w:rsidR="007B7A85" w:rsidRPr="00586CF3">
        <w:t> :</w:t>
      </w:r>
      <w:bookmarkEnd w:id="103"/>
    </w:p>
    <w:p w14:paraId="48B09F77" w14:textId="77777777" w:rsidR="008312E0" w:rsidRPr="00586CF3" w:rsidRDefault="008312E0" w:rsidP="008312E0">
      <w:pPr>
        <w:pStyle w:val="ListParagraph"/>
        <w:numPr>
          <w:ilvl w:val="0"/>
          <w:numId w:val="36"/>
        </w:numPr>
        <w:snapToGrid w:val="0"/>
        <w:spacing w:after="0"/>
        <w:rPr>
          <w:rFonts w:ascii="Times New Roman" w:hAnsi="Times New Roman"/>
          <w:b/>
          <w:vanish/>
          <w:spacing w:val="-10"/>
          <w:sz w:val="26"/>
          <w:szCs w:val="26"/>
        </w:rPr>
      </w:pPr>
      <w:bookmarkStart w:id="104" w:name="_Hlk114751711"/>
    </w:p>
    <w:p w14:paraId="1C41CE16" w14:textId="77777777" w:rsidR="008312E0" w:rsidRPr="00586CF3" w:rsidRDefault="008312E0" w:rsidP="008312E0">
      <w:pPr>
        <w:pStyle w:val="ListParagraph"/>
        <w:numPr>
          <w:ilvl w:val="1"/>
          <w:numId w:val="36"/>
        </w:numPr>
        <w:snapToGrid w:val="0"/>
        <w:spacing w:after="0"/>
        <w:rPr>
          <w:rFonts w:ascii="Times New Roman" w:hAnsi="Times New Roman"/>
          <w:b/>
          <w:vanish/>
          <w:spacing w:val="-10"/>
          <w:sz w:val="26"/>
          <w:szCs w:val="26"/>
        </w:rPr>
      </w:pPr>
    </w:p>
    <w:p w14:paraId="45D9D628" w14:textId="77777777" w:rsidR="008312E0" w:rsidRPr="00586CF3" w:rsidRDefault="008312E0" w:rsidP="008312E0">
      <w:pPr>
        <w:pStyle w:val="ListParagraph"/>
        <w:numPr>
          <w:ilvl w:val="1"/>
          <w:numId w:val="36"/>
        </w:numPr>
        <w:snapToGrid w:val="0"/>
        <w:spacing w:after="0"/>
        <w:rPr>
          <w:rFonts w:ascii="Times New Roman" w:hAnsi="Times New Roman"/>
          <w:b/>
          <w:vanish/>
          <w:spacing w:val="-10"/>
          <w:sz w:val="26"/>
          <w:szCs w:val="26"/>
        </w:rPr>
      </w:pPr>
    </w:p>
    <w:p w14:paraId="0F670A94" w14:textId="77777777" w:rsidR="008312E0" w:rsidRPr="00586CF3" w:rsidRDefault="008312E0" w:rsidP="008312E0">
      <w:pPr>
        <w:pStyle w:val="ListParagraph"/>
        <w:numPr>
          <w:ilvl w:val="1"/>
          <w:numId w:val="36"/>
        </w:numPr>
        <w:snapToGrid w:val="0"/>
        <w:spacing w:after="0"/>
        <w:rPr>
          <w:rFonts w:ascii="Times New Roman" w:hAnsi="Times New Roman"/>
          <w:b/>
          <w:vanish/>
          <w:spacing w:val="-10"/>
          <w:sz w:val="26"/>
          <w:szCs w:val="26"/>
        </w:rPr>
      </w:pPr>
    </w:p>
    <w:p w14:paraId="2B76FDD9" w14:textId="030505D2" w:rsidR="00675596" w:rsidRPr="00586CF3" w:rsidRDefault="008312E0" w:rsidP="008312E0">
      <w:pPr>
        <w:snapToGrid w:val="0"/>
        <w:rPr>
          <w:b/>
          <w:spacing w:val="-10"/>
          <w:sz w:val="26"/>
          <w:szCs w:val="26"/>
        </w:rPr>
      </w:pPr>
      <w:r w:rsidRPr="00586CF3">
        <w:rPr>
          <w:b/>
          <w:spacing w:val="-10"/>
          <w:sz w:val="26"/>
          <w:szCs w:val="26"/>
        </w:rPr>
        <w:t xml:space="preserve">3.5.1. </w:t>
      </w:r>
      <w:r w:rsidR="00675596" w:rsidRPr="00586CF3">
        <w:rPr>
          <w:b/>
          <w:spacing w:val="-10"/>
          <w:sz w:val="26"/>
          <w:szCs w:val="26"/>
        </w:rPr>
        <w:t xml:space="preserve">Chọn </w:t>
      </w:r>
      <w:r w:rsidR="00675596" w:rsidRPr="00586CF3">
        <w:rPr>
          <w:b/>
          <w:spacing w:val="-10"/>
          <w:sz w:val="26"/>
          <w:szCs w:val="26"/>
          <w:lang w:val="af-ZA"/>
        </w:rPr>
        <w:t>cấp</w:t>
      </w:r>
      <w:r w:rsidR="00675596" w:rsidRPr="00586CF3">
        <w:rPr>
          <w:b/>
          <w:spacing w:val="-10"/>
          <w:sz w:val="26"/>
          <w:szCs w:val="26"/>
        </w:rPr>
        <w:t xml:space="preserve"> điện áp</w:t>
      </w:r>
    </w:p>
    <w:p w14:paraId="0EF545BA" w14:textId="7DCF50A3" w:rsidR="00675596" w:rsidRPr="00586CF3" w:rsidRDefault="00675596" w:rsidP="001A3442">
      <w:pPr>
        <w:snapToGrid w:val="0"/>
        <w:spacing w:line="276" w:lineRule="auto"/>
        <w:ind w:firstLine="720"/>
        <w:contextualSpacing/>
        <w:jc w:val="both"/>
        <w:rPr>
          <w:spacing w:val="-10"/>
          <w:sz w:val="26"/>
          <w:szCs w:val="26"/>
        </w:rPr>
      </w:pPr>
      <w:bookmarkStart w:id="105" w:name="_Hlk179289586"/>
      <w:r w:rsidRPr="00586CF3">
        <w:rPr>
          <w:spacing w:val="-10"/>
          <w:sz w:val="26"/>
          <w:szCs w:val="26"/>
        </w:rPr>
        <w:t xml:space="preserve">Căn cứ thực tế lưới điện thuộc địa bàn </w:t>
      </w:r>
      <w:r w:rsidR="00613038" w:rsidRPr="00586CF3">
        <w:rPr>
          <w:spacing w:val="-10"/>
          <w:sz w:val="26"/>
          <w:szCs w:val="26"/>
        </w:rPr>
        <w:t xml:space="preserve">quận </w:t>
      </w:r>
      <w:r w:rsidR="00CB1501" w:rsidRPr="00586CF3">
        <w:rPr>
          <w:spacing w:val="-10"/>
          <w:sz w:val="26"/>
          <w:szCs w:val="26"/>
        </w:rPr>
        <w:t>12</w:t>
      </w:r>
      <w:r w:rsidR="00CF5FDB" w:rsidRPr="00586CF3">
        <w:rPr>
          <w:spacing w:val="-10"/>
          <w:sz w:val="26"/>
          <w:szCs w:val="26"/>
        </w:rPr>
        <w:t xml:space="preserve"> </w:t>
      </w:r>
      <w:r w:rsidRPr="00586CF3">
        <w:rPr>
          <w:spacing w:val="-10"/>
          <w:sz w:val="26"/>
          <w:szCs w:val="26"/>
        </w:rPr>
        <w:t xml:space="preserve">đã nâng cấp lên 22kV, nên lựa chọn cấp điện áp 22kV làm cơ sở tính toán cho công trình. </w:t>
      </w:r>
    </w:p>
    <w:bookmarkEnd w:id="105"/>
    <w:p w14:paraId="7280A684" w14:textId="78E8835C" w:rsidR="00675596" w:rsidRPr="00586CF3" w:rsidRDefault="008312E0" w:rsidP="008312E0">
      <w:pPr>
        <w:snapToGrid w:val="0"/>
        <w:rPr>
          <w:b/>
          <w:spacing w:val="-10"/>
          <w:sz w:val="26"/>
          <w:szCs w:val="26"/>
        </w:rPr>
      </w:pPr>
      <w:r w:rsidRPr="00586CF3">
        <w:rPr>
          <w:b/>
          <w:spacing w:val="-10"/>
          <w:sz w:val="26"/>
          <w:szCs w:val="26"/>
        </w:rPr>
        <w:t xml:space="preserve">3.5.2. </w:t>
      </w:r>
      <w:r w:rsidR="00675596" w:rsidRPr="00586CF3">
        <w:rPr>
          <w:b/>
          <w:spacing w:val="-10"/>
          <w:sz w:val="26"/>
          <w:szCs w:val="26"/>
        </w:rPr>
        <w:t>Lựa chọn kết cấu lưới điện</w:t>
      </w:r>
    </w:p>
    <w:p w14:paraId="4C810DC3" w14:textId="77777777" w:rsidR="00675596" w:rsidRPr="00586CF3" w:rsidRDefault="00675596" w:rsidP="001A3442">
      <w:pPr>
        <w:snapToGrid w:val="0"/>
        <w:spacing w:line="276" w:lineRule="auto"/>
        <w:ind w:firstLine="720"/>
        <w:contextualSpacing/>
        <w:jc w:val="both"/>
        <w:rPr>
          <w:spacing w:val="-10"/>
          <w:sz w:val="26"/>
          <w:szCs w:val="26"/>
        </w:rPr>
      </w:pPr>
      <w:r w:rsidRPr="00586CF3">
        <w:rPr>
          <w:spacing w:val="-10"/>
          <w:sz w:val="26"/>
          <w:szCs w:val="26"/>
        </w:rPr>
        <w:t>Lưới điện 22kV được xây dựng theo kết cấu đường dây 3 pha 4 dây hình tia, mạch vòng vận hành hở.</w:t>
      </w:r>
    </w:p>
    <w:p w14:paraId="0DF9DCC4" w14:textId="41152DDE" w:rsidR="00675596" w:rsidRPr="00586CF3" w:rsidRDefault="008312E0" w:rsidP="008312E0">
      <w:pPr>
        <w:snapToGrid w:val="0"/>
        <w:rPr>
          <w:b/>
          <w:spacing w:val="-10"/>
          <w:sz w:val="26"/>
          <w:szCs w:val="26"/>
        </w:rPr>
      </w:pPr>
      <w:r w:rsidRPr="00586CF3">
        <w:rPr>
          <w:b/>
          <w:spacing w:val="-10"/>
          <w:sz w:val="26"/>
          <w:szCs w:val="26"/>
        </w:rPr>
        <w:t xml:space="preserve">3.5.3. </w:t>
      </w:r>
      <w:r w:rsidR="00675596" w:rsidRPr="00586CF3">
        <w:rPr>
          <w:b/>
          <w:spacing w:val="-10"/>
          <w:sz w:val="26"/>
          <w:szCs w:val="26"/>
        </w:rPr>
        <w:t xml:space="preserve">Lựa chọn dây dẫn </w:t>
      </w:r>
    </w:p>
    <w:p w14:paraId="1A556C87" w14:textId="2C9600F3" w:rsidR="00CB1501" w:rsidRPr="00586CF3" w:rsidRDefault="00CB1501" w:rsidP="001A3442">
      <w:pPr>
        <w:snapToGrid w:val="0"/>
        <w:spacing w:line="276" w:lineRule="auto"/>
        <w:ind w:firstLine="720"/>
        <w:contextualSpacing/>
        <w:jc w:val="both"/>
        <w:rPr>
          <w:spacing w:val="-10"/>
          <w:sz w:val="26"/>
          <w:szCs w:val="26"/>
        </w:rPr>
      </w:pPr>
      <w:bookmarkStart w:id="106" w:name="_Hlk179289604"/>
      <w:r w:rsidRPr="00586CF3">
        <w:rPr>
          <w:spacing w:val="-10"/>
          <w:sz w:val="26"/>
          <w:szCs w:val="26"/>
        </w:rPr>
        <w:t>Phạm vi công trình không thực hiện kéo mới hoặc cải tạo tuyến đường dây trung thế nổi mà thực hiện ngầm hoá tuyến dây trung thế nổi hiện hữu. Do đó, không có giải pháp tính toán lựa chọn cho phần này. Riêng tại các vị trí đấu nối cáp ngầm lên trụ trung thế nổi hiện hữu, SDL dây hiện hữu làm cò lèo xuống thiết bị đóng cắt, sử dụng dây đồng bọc 25mm2 24kV đấu cò lèo cho chống sét van 18kV và các vị trí TBA trên trụ BTLT</w:t>
      </w:r>
      <w:bookmarkEnd w:id="106"/>
      <w:r w:rsidRPr="00586CF3">
        <w:rPr>
          <w:spacing w:val="-10"/>
          <w:sz w:val="26"/>
          <w:szCs w:val="26"/>
        </w:rPr>
        <w:t>.</w:t>
      </w:r>
    </w:p>
    <w:p w14:paraId="243E9726" w14:textId="78644336" w:rsidR="00675596" w:rsidRPr="00586CF3" w:rsidRDefault="008312E0" w:rsidP="008312E0">
      <w:pPr>
        <w:snapToGrid w:val="0"/>
        <w:rPr>
          <w:b/>
          <w:spacing w:val="-10"/>
          <w:sz w:val="26"/>
          <w:szCs w:val="26"/>
        </w:rPr>
      </w:pPr>
      <w:r w:rsidRPr="00586CF3">
        <w:rPr>
          <w:b/>
          <w:spacing w:val="-10"/>
          <w:sz w:val="26"/>
          <w:szCs w:val="26"/>
        </w:rPr>
        <w:t xml:space="preserve">3.5.4. </w:t>
      </w:r>
      <w:r w:rsidR="00675596" w:rsidRPr="00586CF3">
        <w:rPr>
          <w:b/>
          <w:spacing w:val="-10"/>
          <w:sz w:val="26"/>
          <w:szCs w:val="26"/>
        </w:rPr>
        <w:t>Lựa chọn cách điện và phụ kiện</w:t>
      </w:r>
    </w:p>
    <w:p w14:paraId="103956C3" w14:textId="77777777" w:rsidR="00675596" w:rsidRPr="00586CF3" w:rsidRDefault="00675596" w:rsidP="001A3442">
      <w:pPr>
        <w:snapToGrid w:val="0"/>
        <w:spacing w:line="276" w:lineRule="auto"/>
        <w:ind w:firstLine="720"/>
        <w:contextualSpacing/>
        <w:jc w:val="both"/>
        <w:rPr>
          <w:spacing w:val="-10"/>
          <w:sz w:val="26"/>
          <w:szCs w:val="26"/>
          <w:lang w:val="af-ZA"/>
        </w:rPr>
      </w:pPr>
      <w:bookmarkStart w:id="107" w:name="_Hlk179289641"/>
      <w:r w:rsidRPr="00586CF3">
        <w:rPr>
          <w:spacing w:val="-10"/>
          <w:sz w:val="26"/>
          <w:szCs w:val="26"/>
        </w:rPr>
        <w:t>Theo</w:t>
      </w:r>
      <w:r w:rsidRPr="00586CF3">
        <w:rPr>
          <w:spacing w:val="-10"/>
          <w:sz w:val="26"/>
          <w:szCs w:val="26"/>
          <w:lang w:val="af-ZA"/>
        </w:rPr>
        <w:t xml:space="preserve"> Quy phạm trang bị điện đường dây 22kV có thể dùng cách điện treo hoặc cách điện đứng.</w:t>
      </w:r>
    </w:p>
    <w:p w14:paraId="02C23509" w14:textId="77777777" w:rsidR="00675596" w:rsidRPr="00586CF3" w:rsidRDefault="00675596" w:rsidP="001A3442">
      <w:pPr>
        <w:snapToGrid w:val="0"/>
        <w:spacing w:line="276" w:lineRule="auto"/>
        <w:ind w:firstLine="720"/>
        <w:contextualSpacing/>
        <w:jc w:val="both"/>
        <w:rPr>
          <w:bCs/>
          <w:spacing w:val="-10"/>
          <w:sz w:val="26"/>
          <w:szCs w:val="26"/>
          <w:lang w:val="af-ZA"/>
        </w:rPr>
      </w:pPr>
      <w:r w:rsidRPr="00586CF3">
        <w:rPr>
          <w:spacing w:val="-10"/>
          <w:sz w:val="26"/>
          <w:szCs w:val="26"/>
          <w:lang w:val="af-ZA"/>
        </w:rPr>
        <w:t>Cách</w:t>
      </w:r>
      <w:r w:rsidRPr="00586CF3">
        <w:rPr>
          <w:bCs/>
          <w:spacing w:val="-10"/>
          <w:sz w:val="26"/>
          <w:szCs w:val="26"/>
          <w:lang w:val="af-ZA"/>
        </w:rPr>
        <w:t xml:space="preserve"> điện trên đường dây dùng các loại sau:</w:t>
      </w:r>
    </w:p>
    <w:p w14:paraId="196B3B42" w14:textId="0087F084"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Sử dụng sứ treo polymer 24kV cho các vị trí ngừng, néo</w:t>
      </w:r>
      <w:r w:rsidR="00CB1501" w:rsidRPr="00586CF3">
        <w:rPr>
          <w:rFonts w:ascii="Times New Roman" w:hAnsi="Times New Roman"/>
          <w:color w:val="auto"/>
          <w:spacing w:val="-10"/>
          <w:szCs w:val="26"/>
        </w:rPr>
        <w:t>, đấu nối nhánh rẽ, đấu nối tuyến cáp ngầm tới</w:t>
      </w:r>
      <w:r w:rsidRPr="00586CF3">
        <w:rPr>
          <w:rFonts w:ascii="Times New Roman" w:hAnsi="Times New Roman"/>
          <w:color w:val="auto"/>
          <w:spacing w:val="-10"/>
          <w:szCs w:val="26"/>
        </w:rPr>
        <w:t>.</w:t>
      </w:r>
    </w:p>
    <w:p w14:paraId="5A289EEA" w14:textId="1912E914" w:rsidR="00CB1501" w:rsidRPr="00586CF3" w:rsidRDefault="00CB1501">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Sử dụng 09 sứ treo tại các vị trí nối nhánh rẽ để mối nối cách xa đà trụ, tăng cường khoảng cách phóng điện từ vị trí đấu nối đến đà xà.</w:t>
      </w:r>
    </w:p>
    <w:p w14:paraId="41CD17C3" w14:textId="0D74A04C"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Sử dụng sứ đứng 24kV cho các ví trí đỡ dây</w:t>
      </w:r>
      <w:r w:rsidR="00CB1501" w:rsidRPr="00586CF3">
        <w:rPr>
          <w:rFonts w:ascii="Times New Roman" w:hAnsi="Times New Roman"/>
          <w:color w:val="auto"/>
          <w:spacing w:val="-10"/>
          <w:szCs w:val="26"/>
        </w:rPr>
        <w:t>, đỡ dây cò lèo</w:t>
      </w:r>
      <w:r w:rsidRPr="00586CF3">
        <w:rPr>
          <w:rFonts w:ascii="Times New Roman" w:hAnsi="Times New Roman"/>
          <w:color w:val="auto"/>
          <w:spacing w:val="-10"/>
          <w:szCs w:val="26"/>
        </w:rPr>
        <w:t>.</w:t>
      </w:r>
    </w:p>
    <w:p w14:paraId="741563EF" w14:textId="4E363B5B"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Sử dụng sứ ống chỉ đỡ dây trung hòa</w:t>
      </w:r>
    </w:p>
    <w:p w14:paraId="73A7CEB1" w14:textId="77777777"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 xml:space="preserve">Sử dụng </w:t>
      </w:r>
      <w:r w:rsidRPr="00586CF3">
        <w:rPr>
          <w:rFonts w:ascii="Times New Roman" w:hAnsi="Times New Roman"/>
          <w:color w:val="auto"/>
          <w:spacing w:val="-10"/>
          <w:szCs w:val="26"/>
          <w:lang w:val="en-US"/>
        </w:rPr>
        <w:t>giáp níu dây</w:t>
      </w:r>
      <w:r w:rsidRPr="00586CF3">
        <w:rPr>
          <w:rFonts w:ascii="Times New Roman" w:hAnsi="Times New Roman"/>
          <w:color w:val="auto"/>
          <w:spacing w:val="-10"/>
          <w:szCs w:val="26"/>
        </w:rPr>
        <w:t xml:space="preserve"> dùng dừng và néo dây trung hòa</w:t>
      </w:r>
      <w:r w:rsidRPr="00586CF3">
        <w:rPr>
          <w:rFonts w:ascii="Times New Roman" w:hAnsi="Times New Roman"/>
          <w:color w:val="auto"/>
          <w:spacing w:val="-10"/>
          <w:szCs w:val="26"/>
          <w:lang w:val="en-US"/>
        </w:rPr>
        <w:t>, dây chống sét</w:t>
      </w:r>
      <w:r w:rsidRPr="00586CF3">
        <w:rPr>
          <w:rFonts w:ascii="Times New Roman" w:hAnsi="Times New Roman"/>
          <w:color w:val="auto"/>
          <w:spacing w:val="-10"/>
          <w:szCs w:val="26"/>
        </w:rPr>
        <w:t>.</w:t>
      </w:r>
    </w:p>
    <w:p w14:paraId="07B15AB5" w14:textId="77777777" w:rsidR="00675596" w:rsidRPr="00586CF3" w:rsidRDefault="00675596" w:rsidP="001A3442">
      <w:pPr>
        <w:pStyle w:val="BodyTextIndent"/>
        <w:tabs>
          <w:tab w:val="clear" w:pos="851"/>
        </w:tabs>
        <w:snapToGrid w:val="0"/>
        <w:spacing w:before="0" w:after="0" w:line="276" w:lineRule="auto"/>
        <w:ind w:left="425" w:firstLine="425"/>
        <w:contextualSpacing/>
        <w:rPr>
          <w:rFonts w:ascii="Times New Roman" w:hAnsi="Times New Roman"/>
          <w:color w:val="auto"/>
          <w:spacing w:val="-10"/>
          <w:szCs w:val="26"/>
        </w:rPr>
      </w:pPr>
      <w:r w:rsidRPr="00586CF3">
        <w:rPr>
          <w:rFonts w:ascii="Times New Roman" w:hAnsi="Times New Roman"/>
          <w:color w:val="auto"/>
          <w:spacing w:val="-10"/>
          <w:szCs w:val="26"/>
          <w:lang w:val="en-US"/>
        </w:rPr>
        <w:t>Đà xà</w:t>
      </w:r>
      <w:r w:rsidRPr="00586CF3">
        <w:rPr>
          <w:rFonts w:ascii="Times New Roman" w:hAnsi="Times New Roman"/>
          <w:color w:val="auto"/>
          <w:spacing w:val="-10"/>
          <w:szCs w:val="26"/>
        </w:rPr>
        <w:t xml:space="preserve"> trên đường dây dùng các loại sau:</w:t>
      </w:r>
    </w:p>
    <w:p w14:paraId="39F195B7" w14:textId="1058F36A"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hint="eastAsia"/>
          <w:color w:val="auto"/>
          <w:spacing w:val="-10"/>
          <w:szCs w:val="26"/>
        </w:rPr>
        <w:t>S</w:t>
      </w:r>
      <w:r w:rsidRPr="00586CF3">
        <w:rPr>
          <w:rFonts w:ascii="Times New Roman" w:hAnsi="Times New Roman"/>
          <w:color w:val="auto"/>
          <w:spacing w:val="-10"/>
          <w:szCs w:val="26"/>
          <w:lang w:val="en-US"/>
        </w:rPr>
        <w:t>ử dụng bộ đà cân 2.</w:t>
      </w:r>
      <w:r w:rsidR="00B57485" w:rsidRPr="00586CF3">
        <w:rPr>
          <w:rFonts w:ascii="Times New Roman" w:hAnsi="Times New Roman"/>
          <w:color w:val="auto"/>
          <w:spacing w:val="-10"/>
          <w:szCs w:val="26"/>
          <w:lang w:val="en-US"/>
        </w:rPr>
        <w:t>0</w:t>
      </w:r>
      <w:r w:rsidRPr="00586CF3">
        <w:rPr>
          <w:rFonts w:ascii="Times New Roman" w:hAnsi="Times New Roman"/>
          <w:color w:val="auto"/>
          <w:spacing w:val="-10"/>
          <w:szCs w:val="26"/>
          <w:lang w:val="en-US"/>
        </w:rPr>
        <w:t>m, thanh chống 0.92m để đỡ, néo dây.</w:t>
      </w:r>
    </w:p>
    <w:p w14:paraId="04095DA8" w14:textId="52A1D68F"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hint="eastAsia"/>
          <w:color w:val="auto"/>
          <w:spacing w:val="-10"/>
          <w:szCs w:val="26"/>
        </w:rPr>
        <w:t>S</w:t>
      </w:r>
      <w:r w:rsidRPr="00586CF3">
        <w:rPr>
          <w:rFonts w:ascii="Times New Roman" w:hAnsi="Times New Roman"/>
          <w:color w:val="auto"/>
          <w:spacing w:val="-10"/>
          <w:szCs w:val="26"/>
          <w:lang w:val="en-US"/>
        </w:rPr>
        <w:t>ử dụng bộ đà lệch 2.0m, thanh chống 2.1m; bộ đà lệch 0.8m, thanh chống 0.72m</w:t>
      </w:r>
      <w:r w:rsidR="007137FD" w:rsidRPr="00586CF3">
        <w:rPr>
          <w:rFonts w:ascii="Times New Roman" w:hAnsi="Times New Roman"/>
          <w:color w:val="auto"/>
          <w:spacing w:val="-10"/>
          <w:szCs w:val="26"/>
          <w:lang w:val="en-US"/>
        </w:rPr>
        <w:t xml:space="preserve"> </w:t>
      </w:r>
      <w:r w:rsidRPr="00586CF3">
        <w:rPr>
          <w:rFonts w:ascii="Times New Roman" w:hAnsi="Times New Roman"/>
          <w:color w:val="auto"/>
          <w:spacing w:val="-10"/>
          <w:szCs w:val="26"/>
          <w:lang w:val="en-US"/>
        </w:rPr>
        <w:t>néo dây tại các vị trí hành lang tuyến hẹp.</w:t>
      </w:r>
    </w:p>
    <w:p w14:paraId="1A35E60C" w14:textId="53975940" w:rsidR="00675596" w:rsidRPr="00586CF3" w:rsidRDefault="00675596">
      <w:pPr>
        <w:pStyle w:val="BodyTextIndent"/>
        <w:numPr>
          <w:ilvl w:val="0"/>
          <w:numId w:val="35"/>
        </w:numPr>
        <w:tabs>
          <w:tab w:val="num" w:pos="709"/>
        </w:tabs>
        <w:snapToGrid w:val="0"/>
        <w:spacing w:before="0" w:after="0" w:line="276" w:lineRule="auto"/>
        <w:ind w:left="0" w:firstLine="426"/>
        <w:contextualSpacing/>
        <w:rPr>
          <w:rFonts w:ascii="Times New Roman" w:hAnsi="Times New Roman"/>
          <w:color w:val="auto"/>
          <w:spacing w:val="-10"/>
          <w:szCs w:val="26"/>
        </w:rPr>
      </w:pPr>
      <w:r w:rsidRPr="00586CF3">
        <w:rPr>
          <w:rFonts w:ascii="Times New Roman" w:hAnsi="Times New Roman"/>
          <w:color w:val="auto"/>
          <w:spacing w:val="-10"/>
          <w:szCs w:val="26"/>
        </w:rPr>
        <w:t xml:space="preserve">Các phụ kiện bằng thép đi kèm phải được mạ kẽm nhúng nóng. Chiều dày lớp mạ không nhỏ hơn </w:t>
      </w:r>
      <w:bookmarkStart w:id="108" w:name="_Hlk127388762"/>
      <w:r w:rsidRPr="00586CF3">
        <w:rPr>
          <w:rFonts w:ascii="Times New Roman" w:hAnsi="Times New Roman"/>
          <w:color w:val="auto"/>
          <w:spacing w:val="-10"/>
          <w:szCs w:val="26"/>
        </w:rPr>
        <w:t>80μm</w:t>
      </w:r>
      <w:bookmarkEnd w:id="108"/>
      <w:r w:rsidRPr="00586CF3">
        <w:rPr>
          <w:rFonts w:ascii="Times New Roman" w:hAnsi="Times New Roman"/>
          <w:color w:val="auto"/>
          <w:spacing w:val="-10"/>
          <w:szCs w:val="26"/>
        </w:rPr>
        <w:t>. Chuỗi cách điện treo phải đảm bảo một đầu bắt bát vào xà và một đầu néo dây dẫn</w:t>
      </w:r>
      <w:bookmarkEnd w:id="107"/>
      <w:r w:rsidRPr="00586CF3">
        <w:rPr>
          <w:rFonts w:ascii="Times New Roman" w:hAnsi="Times New Roman"/>
          <w:color w:val="auto"/>
          <w:spacing w:val="-10"/>
          <w:szCs w:val="26"/>
        </w:rPr>
        <w:t>.</w:t>
      </w:r>
    </w:p>
    <w:p w14:paraId="20C7200B" w14:textId="27A74F68" w:rsidR="00675596" w:rsidRPr="00586CF3" w:rsidRDefault="008312E0" w:rsidP="008312E0">
      <w:pPr>
        <w:snapToGrid w:val="0"/>
        <w:rPr>
          <w:b/>
          <w:spacing w:val="-10"/>
          <w:sz w:val="26"/>
          <w:szCs w:val="26"/>
          <w:lang w:val="vi-VN"/>
        </w:rPr>
      </w:pPr>
      <w:r w:rsidRPr="00586CF3">
        <w:rPr>
          <w:b/>
          <w:spacing w:val="-10"/>
          <w:sz w:val="26"/>
          <w:szCs w:val="26"/>
        </w:rPr>
        <w:t xml:space="preserve">3.5.5. </w:t>
      </w:r>
      <w:r w:rsidR="00675596" w:rsidRPr="00586CF3">
        <w:rPr>
          <w:b/>
          <w:spacing w:val="-10"/>
          <w:sz w:val="26"/>
          <w:szCs w:val="26"/>
          <w:lang w:val="vi-VN"/>
        </w:rPr>
        <w:t>Lựa chọn các giải pháp bảo vệ</w:t>
      </w:r>
    </w:p>
    <w:p w14:paraId="12251CFE" w14:textId="77777777" w:rsidR="00675596" w:rsidRPr="00586CF3" w:rsidRDefault="00675596" w:rsidP="001A3442">
      <w:pPr>
        <w:pStyle w:val="ListParagraph"/>
        <w:widowControl w:val="0"/>
        <w:tabs>
          <w:tab w:val="left" w:pos="720"/>
        </w:tabs>
        <w:autoSpaceDE w:val="0"/>
        <w:autoSpaceDN w:val="0"/>
        <w:adjustRightInd w:val="0"/>
        <w:snapToGrid w:val="0"/>
        <w:spacing w:after="0"/>
        <w:ind w:left="525"/>
        <w:rPr>
          <w:rFonts w:ascii="Times New Roman" w:hAnsi="Times New Roman"/>
          <w:b/>
          <w:bCs/>
          <w:spacing w:val="-10"/>
          <w:sz w:val="26"/>
          <w:szCs w:val="26"/>
          <w:lang w:val="vi-VN"/>
        </w:rPr>
      </w:pPr>
      <w:bookmarkStart w:id="109" w:name="_Hlk179289662"/>
      <w:r w:rsidRPr="00586CF3">
        <w:rPr>
          <w:rFonts w:ascii="Times New Roman" w:hAnsi="Times New Roman"/>
          <w:b/>
          <w:spacing w:val="-10"/>
          <w:sz w:val="26"/>
          <w:szCs w:val="26"/>
          <w:lang w:val="af-ZA"/>
        </w:rPr>
        <w:t>Giải</w:t>
      </w:r>
      <w:r w:rsidRPr="00586CF3">
        <w:rPr>
          <w:rFonts w:ascii="Times New Roman" w:hAnsi="Times New Roman"/>
          <w:b/>
          <w:bCs/>
          <w:spacing w:val="-10"/>
          <w:sz w:val="26"/>
          <w:szCs w:val="26"/>
          <w:lang w:val="vi-VN"/>
        </w:rPr>
        <w:t xml:space="preserve"> pháp bảo vệ và phân đoạn:</w:t>
      </w:r>
    </w:p>
    <w:p w14:paraId="78774575" w14:textId="77777777" w:rsidR="00CB1501" w:rsidRPr="00586CF3" w:rsidRDefault="00CB1501" w:rsidP="001A3442">
      <w:pPr>
        <w:snapToGrid w:val="0"/>
        <w:spacing w:line="276" w:lineRule="auto"/>
        <w:ind w:firstLine="414"/>
        <w:contextualSpacing/>
        <w:jc w:val="both"/>
        <w:rPr>
          <w:spacing w:val="-10"/>
          <w:sz w:val="26"/>
          <w:szCs w:val="26"/>
          <w:lang w:val="nl-NL"/>
        </w:rPr>
      </w:pPr>
      <w:r w:rsidRPr="00586CF3">
        <w:rPr>
          <w:spacing w:val="-10"/>
          <w:sz w:val="26"/>
          <w:szCs w:val="26"/>
          <w:lang w:val="nl-NL"/>
        </w:rPr>
        <w:t>- Sử dụng dao cách ly DS 3P 24kV 630A loại OD đóng cắt tại các vị trí cáp ngầm lên lưới nổi cho tuyến trục chính.</w:t>
      </w:r>
    </w:p>
    <w:p w14:paraId="12B09570" w14:textId="77777777" w:rsidR="00CB1501" w:rsidRPr="00586CF3" w:rsidRDefault="00CB1501" w:rsidP="001A3442">
      <w:pPr>
        <w:snapToGrid w:val="0"/>
        <w:spacing w:line="276" w:lineRule="auto"/>
        <w:ind w:firstLine="414"/>
        <w:contextualSpacing/>
        <w:jc w:val="both"/>
        <w:rPr>
          <w:spacing w:val="-10"/>
          <w:sz w:val="26"/>
          <w:szCs w:val="26"/>
          <w:lang w:val="nl-NL"/>
        </w:rPr>
      </w:pPr>
      <w:r w:rsidRPr="00586CF3">
        <w:rPr>
          <w:spacing w:val="-10"/>
          <w:sz w:val="26"/>
          <w:szCs w:val="26"/>
          <w:lang w:val="nl-NL"/>
        </w:rPr>
        <w:t>- Sử dụng LBFCO 1P 24kV 200A+fuselink cỡ thích hợp đóng cắt tại các vị trí cáp ngầm lên lưới nổi cho nhánh rẽ.</w:t>
      </w:r>
    </w:p>
    <w:p w14:paraId="3B1A009C" w14:textId="2D4E899A" w:rsidR="00CC75D7" w:rsidRPr="00586CF3" w:rsidRDefault="00CC75D7" w:rsidP="001A3442">
      <w:pPr>
        <w:pStyle w:val="ListParagraph"/>
        <w:widowControl w:val="0"/>
        <w:tabs>
          <w:tab w:val="left" w:pos="720"/>
        </w:tabs>
        <w:autoSpaceDE w:val="0"/>
        <w:autoSpaceDN w:val="0"/>
        <w:adjustRightInd w:val="0"/>
        <w:snapToGrid w:val="0"/>
        <w:spacing w:after="0"/>
        <w:ind w:left="525"/>
        <w:rPr>
          <w:rFonts w:ascii="Times New Roman" w:hAnsi="Times New Roman"/>
          <w:b/>
          <w:bCs/>
          <w:spacing w:val="-10"/>
          <w:sz w:val="26"/>
          <w:szCs w:val="26"/>
          <w:lang w:val="af-ZA"/>
        </w:rPr>
      </w:pPr>
      <w:bookmarkStart w:id="110" w:name="_Hlk123631228"/>
      <w:bookmarkStart w:id="111" w:name="_Hlk145403709"/>
      <w:r w:rsidRPr="00586CF3">
        <w:rPr>
          <w:rFonts w:ascii="Times New Roman" w:hAnsi="Times New Roman"/>
          <w:b/>
          <w:spacing w:val="-10"/>
          <w:sz w:val="26"/>
          <w:szCs w:val="26"/>
          <w:lang w:val="af-ZA"/>
        </w:rPr>
        <w:t>Chống</w:t>
      </w:r>
      <w:r w:rsidRPr="00586CF3">
        <w:rPr>
          <w:rFonts w:ascii="Times New Roman" w:hAnsi="Times New Roman"/>
          <w:b/>
          <w:bCs/>
          <w:spacing w:val="-10"/>
          <w:sz w:val="26"/>
          <w:szCs w:val="26"/>
          <w:lang w:val="af-ZA"/>
        </w:rPr>
        <w:t xml:space="preserve"> sét lan truyền:</w:t>
      </w:r>
    </w:p>
    <w:p w14:paraId="2B8A1345" w14:textId="721A9162" w:rsidR="00CB1501" w:rsidRPr="00586CF3" w:rsidRDefault="00CB1501" w:rsidP="001A3442">
      <w:pPr>
        <w:snapToGrid w:val="0"/>
        <w:spacing w:line="276" w:lineRule="auto"/>
        <w:ind w:firstLine="414"/>
        <w:contextualSpacing/>
        <w:jc w:val="both"/>
        <w:rPr>
          <w:spacing w:val="-10"/>
          <w:sz w:val="26"/>
          <w:szCs w:val="26"/>
          <w:lang w:val="nl-NL"/>
        </w:rPr>
      </w:pPr>
      <w:r w:rsidRPr="00586CF3">
        <w:rPr>
          <w:spacing w:val="-10"/>
          <w:sz w:val="26"/>
          <w:szCs w:val="26"/>
          <w:lang w:val="nl-NL"/>
        </w:rPr>
        <w:t>- Sử dụng chống sét van LA 18kV 10kA bảo vệ chống sét lan truyền tại các vị trí đấu nối giữa dây trung thế nổi và cáp ngầm</w:t>
      </w:r>
      <w:bookmarkEnd w:id="109"/>
      <w:r w:rsidRPr="00586CF3">
        <w:rPr>
          <w:spacing w:val="-10"/>
          <w:sz w:val="26"/>
          <w:szCs w:val="26"/>
          <w:lang w:val="nl-NL"/>
        </w:rPr>
        <w:t>.</w:t>
      </w:r>
    </w:p>
    <w:bookmarkEnd w:id="110"/>
    <w:bookmarkEnd w:id="111"/>
    <w:p w14:paraId="352CAE31" w14:textId="67BE3D50" w:rsidR="00675596" w:rsidRPr="00586CF3" w:rsidRDefault="008312E0" w:rsidP="008312E0">
      <w:pPr>
        <w:snapToGrid w:val="0"/>
        <w:rPr>
          <w:b/>
          <w:spacing w:val="-10"/>
          <w:sz w:val="26"/>
          <w:szCs w:val="26"/>
          <w:lang w:val="af-ZA"/>
        </w:rPr>
      </w:pPr>
      <w:r w:rsidRPr="00586CF3">
        <w:rPr>
          <w:b/>
          <w:spacing w:val="-10"/>
          <w:sz w:val="26"/>
          <w:szCs w:val="26"/>
          <w:lang w:val="af-ZA"/>
        </w:rPr>
        <w:lastRenderedPageBreak/>
        <w:t xml:space="preserve">3.5.6. </w:t>
      </w:r>
      <w:r w:rsidR="00675596" w:rsidRPr="00586CF3">
        <w:rPr>
          <w:b/>
          <w:spacing w:val="-10"/>
          <w:sz w:val="26"/>
          <w:szCs w:val="26"/>
          <w:lang w:val="af-ZA"/>
        </w:rPr>
        <w:t xml:space="preserve">Lựa chọn giải pháp đấu nối : </w:t>
      </w:r>
    </w:p>
    <w:p w14:paraId="3D265686" w14:textId="77777777" w:rsidR="00CB1501" w:rsidRPr="00586CF3" w:rsidRDefault="00CB1501" w:rsidP="001A3442">
      <w:pPr>
        <w:tabs>
          <w:tab w:val="num" w:pos="1320"/>
        </w:tabs>
        <w:snapToGrid w:val="0"/>
        <w:spacing w:line="276" w:lineRule="auto"/>
        <w:ind w:firstLine="720"/>
        <w:contextualSpacing/>
        <w:jc w:val="both"/>
        <w:rPr>
          <w:spacing w:val="-10"/>
          <w:sz w:val="26"/>
          <w:szCs w:val="26"/>
          <w:lang w:val="af-ZA"/>
        </w:rPr>
      </w:pPr>
      <w:bookmarkStart w:id="112" w:name="_Hlk179289677"/>
      <w:r w:rsidRPr="00586CF3">
        <w:rPr>
          <w:spacing w:val="-10"/>
          <w:sz w:val="26"/>
          <w:szCs w:val="26"/>
          <w:lang w:val="af-ZA"/>
        </w:rPr>
        <w:t>Sử dụng cáp nhôm lõi thép bọc ACV240mm</w:t>
      </w:r>
      <w:r w:rsidRPr="00586CF3">
        <w:rPr>
          <w:spacing w:val="-10"/>
          <w:sz w:val="26"/>
          <w:szCs w:val="26"/>
          <w:vertAlign w:val="superscript"/>
          <w:lang w:val="af-ZA"/>
        </w:rPr>
        <w:t>2</w:t>
      </w:r>
      <w:r w:rsidRPr="00586CF3">
        <w:rPr>
          <w:spacing w:val="-10"/>
          <w:sz w:val="26"/>
          <w:szCs w:val="26"/>
          <w:lang w:val="af-ZA"/>
        </w:rPr>
        <w:t xml:space="preserve"> – 24kV và đầu cosse kích thước thích hợp cho mối nối lèo tại các vị trí cáp ngầm đấu nối với thiết bị đóng cắt cho trục chính.</w:t>
      </w:r>
    </w:p>
    <w:p w14:paraId="02D228C7" w14:textId="77777777" w:rsidR="00CB1501" w:rsidRPr="00586CF3" w:rsidRDefault="00CB1501" w:rsidP="001A3442">
      <w:pPr>
        <w:tabs>
          <w:tab w:val="num" w:pos="1320"/>
        </w:tabs>
        <w:snapToGrid w:val="0"/>
        <w:spacing w:line="276" w:lineRule="auto"/>
        <w:ind w:firstLine="720"/>
        <w:contextualSpacing/>
        <w:jc w:val="both"/>
        <w:rPr>
          <w:spacing w:val="-10"/>
          <w:sz w:val="26"/>
          <w:szCs w:val="26"/>
          <w:lang w:val="af-ZA"/>
        </w:rPr>
      </w:pPr>
      <w:r w:rsidRPr="00586CF3">
        <w:rPr>
          <w:spacing w:val="-10"/>
          <w:sz w:val="26"/>
          <w:szCs w:val="26"/>
          <w:lang w:val="af-ZA"/>
        </w:rPr>
        <w:t>Sử dụng cáp đồng bọc bọc M25mm</w:t>
      </w:r>
      <w:r w:rsidRPr="00586CF3">
        <w:rPr>
          <w:spacing w:val="-10"/>
          <w:sz w:val="26"/>
          <w:szCs w:val="26"/>
          <w:vertAlign w:val="superscript"/>
          <w:lang w:val="af-ZA"/>
        </w:rPr>
        <w:t>2</w:t>
      </w:r>
      <w:r w:rsidRPr="00586CF3">
        <w:rPr>
          <w:spacing w:val="-10"/>
          <w:sz w:val="26"/>
          <w:szCs w:val="26"/>
          <w:lang w:val="af-ZA"/>
        </w:rPr>
        <w:t>, M50mm</w:t>
      </w:r>
      <w:r w:rsidRPr="00586CF3">
        <w:rPr>
          <w:spacing w:val="-10"/>
          <w:sz w:val="26"/>
          <w:szCs w:val="26"/>
          <w:vertAlign w:val="superscript"/>
          <w:lang w:val="af-ZA"/>
        </w:rPr>
        <w:t>2</w:t>
      </w:r>
      <w:r w:rsidRPr="00586CF3">
        <w:rPr>
          <w:spacing w:val="-10"/>
          <w:sz w:val="26"/>
          <w:szCs w:val="26"/>
          <w:lang w:val="af-ZA"/>
        </w:rPr>
        <w:t>– 24kV (Tuỳ vị trí) và đầu cosse kích thước thích hợp cho mối nối lèo tại các vị trí cáp ngầm đấu nối với thiết bị đóng cắt cho nhánh rẽ</w:t>
      </w:r>
      <w:bookmarkEnd w:id="112"/>
      <w:r w:rsidRPr="00586CF3">
        <w:rPr>
          <w:spacing w:val="-10"/>
          <w:sz w:val="26"/>
          <w:szCs w:val="26"/>
          <w:lang w:val="af-ZA"/>
        </w:rPr>
        <w:t>.</w:t>
      </w:r>
    </w:p>
    <w:p w14:paraId="108217E5" w14:textId="11FEE260" w:rsidR="00675596" w:rsidRPr="00586CF3" w:rsidRDefault="008312E0" w:rsidP="008312E0">
      <w:pPr>
        <w:snapToGrid w:val="0"/>
        <w:rPr>
          <w:b/>
          <w:spacing w:val="-10"/>
          <w:sz w:val="26"/>
          <w:szCs w:val="26"/>
          <w:lang w:val="af-ZA"/>
        </w:rPr>
      </w:pPr>
      <w:r w:rsidRPr="00586CF3">
        <w:rPr>
          <w:b/>
          <w:spacing w:val="-10"/>
          <w:sz w:val="26"/>
          <w:szCs w:val="26"/>
          <w:lang w:val="af-ZA"/>
        </w:rPr>
        <w:t xml:space="preserve">3.5.7. </w:t>
      </w:r>
      <w:r w:rsidR="00675596" w:rsidRPr="00586CF3">
        <w:rPr>
          <w:b/>
          <w:spacing w:val="-10"/>
          <w:sz w:val="26"/>
          <w:szCs w:val="26"/>
          <w:lang w:val="af-ZA"/>
        </w:rPr>
        <w:t>Lựa chọn giải pháp nối đất</w:t>
      </w:r>
      <w:r w:rsidR="00AA264D" w:rsidRPr="00586CF3">
        <w:rPr>
          <w:b/>
          <w:spacing w:val="-10"/>
          <w:sz w:val="26"/>
          <w:szCs w:val="26"/>
          <w:lang w:val="af-ZA"/>
        </w:rPr>
        <w:t>:</w:t>
      </w:r>
    </w:p>
    <w:p w14:paraId="69DB7206" w14:textId="77777777" w:rsidR="00675596" w:rsidRPr="00586CF3" w:rsidRDefault="00675596" w:rsidP="001A3442">
      <w:pPr>
        <w:tabs>
          <w:tab w:val="num" w:pos="1320"/>
        </w:tabs>
        <w:snapToGrid w:val="0"/>
        <w:spacing w:line="276" w:lineRule="auto"/>
        <w:ind w:firstLine="720"/>
        <w:contextualSpacing/>
        <w:jc w:val="both"/>
        <w:rPr>
          <w:spacing w:val="-10"/>
          <w:sz w:val="26"/>
          <w:szCs w:val="26"/>
          <w:lang w:val="af-ZA"/>
        </w:rPr>
      </w:pPr>
      <w:bookmarkStart w:id="113" w:name="_Hlk123631250"/>
      <w:r w:rsidRPr="00586CF3">
        <w:rPr>
          <w:spacing w:val="-10"/>
          <w:sz w:val="26"/>
          <w:szCs w:val="26"/>
          <w:lang w:val="af-ZA"/>
        </w:rPr>
        <w:t>Để đảm bảo an toàn về điện cho nhân viên vận hành, cần phải lắp đặt hệ thống tiếp địa lặp lại và tiếp địa thiết bị cho đường dây.</w:t>
      </w:r>
    </w:p>
    <w:p w14:paraId="22B2437A" w14:textId="77777777" w:rsidR="00675596" w:rsidRPr="00586CF3" w:rsidRDefault="00675596" w:rsidP="001A3442">
      <w:pPr>
        <w:tabs>
          <w:tab w:val="num" w:pos="1320"/>
        </w:tabs>
        <w:snapToGrid w:val="0"/>
        <w:spacing w:line="276" w:lineRule="auto"/>
        <w:ind w:firstLine="720"/>
        <w:contextualSpacing/>
        <w:jc w:val="both"/>
        <w:rPr>
          <w:spacing w:val="-10"/>
          <w:sz w:val="26"/>
          <w:szCs w:val="26"/>
          <w:lang w:val="af-ZA"/>
        </w:rPr>
      </w:pPr>
      <w:r w:rsidRPr="00586CF3">
        <w:rPr>
          <w:spacing w:val="-10"/>
          <w:sz w:val="26"/>
          <w:szCs w:val="26"/>
          <w:lang w:val="af-ZA"/>
        </w:rPr>
        <w:t>Với điện trở suất trung bình của đất được xác định qua đo đạc khảo sát, theo quy định, yêu cầu hệ thống tiếp địa lặp lại, tiếp địa thiết bị, tiếp địa dây chống sét đường dây phải đảm bảo Rnđ &lt;= 10</w:t>
      </w:r>
      <w:r w:rsidRPr="00586CF3">
        <w:rPr>
          <w:spacing w:val="-10"/>
          <w:sz w:val="26"/>
          <w:szCs w:val="26"/>
        </w:rPr>
        <w:sym w:font="Symbol" w:char="F057"/>
      </w:r>
      <w:r w:rsidRPr="00586CF3">
        <w:rPr>
          <w:spacing w:val="-10"/>
          <w:sz w:val="26"/>
          <w:szCs w:val="26"/>
          <w:lang w:val="af-ZA"/>
        </w:rPr>
        <w:t xml:space="preserve">. </w:t>
      </w:r>
    </w:p>
    <w:p w14:paraId="77C9C650" w14:textId="77777777" w:rsidR="00013FD2" w:rsidRPr="00586CF3" w:rsidRDefault="00013FD2" w:rsidP="00013FD2">
      <w:pPr>
        <w:tabs>
          <w:tab w:val="num" w:pos="1320"/>
        </w:tabs>
        <w:spacing w:line="276" w:lineRule="auto"/>
        <w:ind w:firstLine="720"/>
        <w:contextualSpacing/>
        <w:jc w:val="both"/>
        <w:rPr>
          <w:rFonts w:eastAsia="Cambria"/>
          <w:spacing w:val="-10"/>
          <w:sz w:val="26"/>
          <w:szCs w:val="26"/>
          <w:lang w:val="af-ZA"/>
        </w:rPr>
      </w:pPr>
      <w:bookmarkStart w:id="114" w:name="_Hlk159488890"/>
      <w:r w:rsidRPr="00586CF3">
        <w:rPr>
          <w:rFonts w:eastAsia="Cambria"/>
          <w:spacing w:val="-10"/>
          <w:sz w:val="26"/>
          <w:szCs w:val="26"/>
          <w:lang w:val="af-ZA"/>
        </w:rPr>
        <w:t>Đối với hệ thống tiếp địa lặp lại dây trung tính, chống sét van (tại vị trí trụ cáp ngầm):</w:t>
      </w:r>
    </w:p>
    <w:bookmarkEnd w:id="114"/>
    <w:p w14:paraId="12C9D0D1" w14:textId="77777777" w:rsidR="00013FD2" w:rsidRPr="00586CF3" w:rsidRDefault="00013FD2" w:rsidP="00013FD2">
      <w:pPr>
        <w:tabs>
          <w:tab w:val="num" w:pos="1320"/>
        </w:tabs>
        <w:spacing w:line="276" w:lineRule="auto"/>
        <w:ind w:firstLine="720"/>
        <w:contextualSpacing/>
        <w:jc w:val="both"/>
        <w:rPr>
          <w:spacing w:val="-10"/>
          <w:sz w:val="26"/>
          <w:szCs w:val="26"/>
          <w:lang w:val="af-ZA"/>
        </w:rPr>
      </w:pPr>
      <w:r w:rsidRPr="00586CF3">
        <w:rPr>
          <w:spacing w:val="-10"/>
          <w:sz w:val="26"/>
          <w:szCs w:val="26"/>
          <w:lang w:val="af-ZA"/>
        </w:rPr>
        <w:t xml:space="preserve">+ Sử dụng hệ thống tiếp địa hỗn hợp gồm 2 cọc dài 2.4m nối thành 1 cọc 4.8m bằng nối ren + 1 tia thì đạt yêu cầu. </w:t>
      </w:r>
      <w:r w:rsidRPr="00586CF3">
        <w:rPr>
          <w:bCs/>
          <w:spacing w:val="-10"/>
          <w:sz w:val="26"/>
          <w:szCs w:val="26"/>
          <w:lang w:val="af-ZA"/>
        </w:rPr>
        <w:t>Sử dụng cáp đồng trần 25mm</w:t>
      </w:r>
      <w:r w:rsidRPr="00586CF3">
        <w:rPr>
          <w:bCs/>
          <w:spacing w:val="-10"/>
          <w:sz w:val="26"/>
          <w:szCs w:val="26"/>
          <w:vertAlign w:val="superscript"/>
          <w:lang w:val="af-ZA"/>
        </w:rPr>
        <w:t>2</w:t>
      </w:r>
      <w:r w:rsidRPr="00586CF3">
        <w:rPr>
          <w:bCs/>
          <w:spacing w:val="-10"/>
          <w:sz w:val="26"/>
          <w:szCs w:val="26"/>
          <w:lang w:val="af-ZA"/>
        </w:rPr>
        <w:t xml:space="preserve"> cho tiếp địa lập lại, đấu nối từ vị trí cần tiếp địa với cọc tiếp địa bằng mối hàn cadweld, dây tiếp địa luồn trong thân trụ đối với vị trí trụ trồng mới và đi ngoài trụ đối với vị trí trụ hiện hữu.</w:t>
      </w:r>
      <w:r w:rsidRPr="00586CF3">
        <w:rPr>
          <w:spacing w:val="-10"/>
          <w:sz w:val="26"/>
          <w:szCs w:val="26"/>
          <w:lang w:val="af-ZA"/>
        </w:rPr>
        <w:t xml:space="preserve"> Cách bố trí và khối lượng hệ thống tiếp địa thể hiện ở bản vẽ chi tiết.</w:t>
      </w:r>
    </w:p>
    <w:p w14:paraId="635CAF2D" w14:textId="77777777" w:rsidR="00013FD2" w:rsidRPr="00586CF3" w:rsidRDefault="00013FD2" w:rsidP="00013FD2">
      <w:pPr>
        <w:tabs>
          <w:tab w:val="num" w:pos="1320"/>
        </w:tabs>
        <w:spacing w:line="276" w:lineRule="auto"/>
        <w:ind w:firstLine="720"/>
        <w:contextualSpacing/>
        <w:jc w:val="both"/>
        <w:rPr>
          <w:rFonts w:eastAsia="Cambria"/>
          <w:spacing w:val="-10"/>
          <w:sz w:val="26"/>
          <w:szCs w:val="26"/>
          <w:lang w:val="af-ZA"/>
        </w:rPr>
      </w:pPr>
      <w:r w:rsidRPr="00586CF3">
        <w:rPr>
          <w:rFonts w:eastAsia="Cambria"/>
          <w:spacing w:val="-10"/>
          <w:sz w:val="26"/>
          <w:szCs w:val="26"/>
          <w:lang w:val="af-ZA"/>
        </w:rPr>
        <w:t>Đối với hệ thống tiếp địa cho thiết bị LBS, REC:</w:t>
      </w:r>
    </w:p>
    <w:p w14:paraId="75B93599" w14:textId="77777777" w:rsidR="00013FD2" w:rsidRPr="00586CF3" w:rsidRDefault="00013FD2" w:rsidP="00013FD2">
      <w:pPr>
        <w:tabs>
          <w:tab w:val="num" w:pos="1320"/>
        </w:tabs>
        <w:spacing w:line="276" w:lineRule="auto"/>
        <w:ind w:firstLine="720"/>
        <w:contextualSpacing/>
        <w:jc w:val="both"/>
        <w:rPr>
          <w:spacing w:val="-10"/>
          <w:sz w:val="26"/>
          <w:szCs w:val="26"/>
          <w:lang w:val="af-ZA"/>
        </w:rPr>
      </w:pPr>
      <w:r w:rsidRPr="00586CF3">
        <w:rPr>
          <w:spacing w:val="-10"/>
          <w:sz w:val="26"/>
          <w:szCs w:val="26"/>
          <w:lang w:val="af-ZA"/>
        </w:rPr>
        <w:t xml:space="preserve">+ Sử dụng hệ thống tiếp địa hỗn hợp gồm 2 cọc dài 2.4m nối thành 1 cọc 4.8m bằng nối ren + 1 tia thì đạt yêu cầu. </w:t>
      </w:r>
      <w:r w:rsidRPr="00586CF3">
        <w:rPr>
          <w:bCs/>
          <w:spacing w:val="-10"/>
          <w:sz w:val="26"/>
          <w:szCs w:val="26"/>
          <w:lang w:val="af-ZA"/>
        </w:rPr>
        <w:t>Sử dụng cáp đồng trần 50mm</w:t>
      </w:r>
      <w:r w:rsidRPr="00586CF3">
        <w:rPr>
          <w:bCs/>
          <w:spacing w:val="-10"/>
          <w:sz w:val="26"/>
          <w:szCs w:val="26"/>
          <w:vertAlign w:val="superscript"/>
          <w:lang w:val="af-ZA"/>
        </w:rPr>
        <w:t>2</w:t>
      </w:r>
      <w:r w:rsidRPr="00586CF3">
        <w:rPr>
          <w:bCs/>
          <w:spacing w:val="-10"/>
          <w:sz w:val="26"/>
          <w:szCs w:val="26"/>
          <w:lang w:val="af-ZA"/>
        </w:rPr>
        <w:t xml:space="preserve"> cho tiếp địa thiết bị, đấu nối từ vị trí cần tiếp địa với cọc tiếp địa bằng mối hàn cadweld, dây tiếp địa luồn trong thân trụ đối với vị trí trụ trồng mới và đi ngoài trụ đối với vị trí trụ hiện hữu.</w:t>
      </w:r>
      <w:r w:rsidRPr="00586CF3">
        <w:rPr>
          <w:spacing w:val="-10"/>
          <w:sz w:val="26"/>
          <w:szCs w:val="26"/>
          <w:lang w:val="af-ZA"/>
        </w:rPr>
        <w:t xml:space="preserve"> Cách bố trí và khối lượng hệ thống tiếp địa thể hiện ở bản vẽ chi tiết.</w:t>
      </w:r>
    </w:p>
    <w:bookmarkEnd w:id="113"/>
    <w:p w14:paraId="59D8197A" w14:textId="09D289D9" w:rsidR="00675596" w:rsidRPr="00586CF3" w:rsidRDefault="008312E0" w:rsidP="008312E0">
      <w:pPr>
        <w:snapToGrid w:val="0"/>
        <w:rPr>
          <w:b/>
          <w:spacing w:val="-10"/>
          <w:sz w:val="26"/>
          <w:szCs w:val="26"/>
          <w:lang w:val="af-ZA"/>
        </w:rPr>
      </w:pPr>
      <w:r w:rsidRPr="00586CF3">
        <w:rPr>
          <w:b/>
          <w:spacing w:val="-10"/>
          <w:sz w:val="26"/>
          <w:szCs w:val="26"/>
          <w:lang w:val="af-ZA"/>
        </w:rPr>
        <w:t xml:space="preserve">3.5.8. </w:t>
      </w:r>
      <w:r w:rsidR="00675596" w:rsidRPr="00586CF3">
        <w:rPr>
          <w:b/>
          <w:spacing w:val="-10"/>
          <w:sz w:val="26"/>
          <w:szCs w:val="26"/>
          <w:lang w:val="af-ZA"/>
        </w:rPr>
        <w:t>Hành lang tuyến</w:t>
      </w:r>
    </w:p>
    <w:p w14:paraId="471C0AAC" w14:textId="77777777" w:rsidR="00CB1501" w:rsidRPr="00586CF3" w:rsidRDefault="00CB1501" w:rsidP="001A3442">
      <w:pPr>
        <w:pStyle w:val="ListParagraph"/>
        <w:snapToGrid w:val="0"/>
        <w:spacing w:after="0"/>
        <w:ind w:firstLine="709"/>
        <w:jc w:val="both"/>
        <w:rPr>
          <w:rFonts w:ascii="Times New Roman" w:hAnsi="Times New Roman"/>
          <w:spacing w:val="-10"/>
          <w:sz w:val="26"/>
          <w:szCs w:val="26"/>
          <w:lang w:val="af-ZA"/>
        </w:rPr>
      </w:pPr>
      <w:bookmarkStart w:id="115" w:name="_Hlk179289693"/>
      <w:r w:rsidRPr="00586CF3">
        <w:rPr>
          <w:rFonts w:ascii="Times New Roman" w:hAnsi="Times New Roman"/>
          <w:spacing w:val="-10"/>
          <w:sz w:val="26"/>
          <w:szCs w:val="26"/>
          <w:lang w:val="af-ZA"/>
        </w:rPr>
        <w:t>Hành lang tuyến của đường dây trên không tính từ dây dẫn ngoài cùng ở trạng thái độ võng cực đại là 1 mét đối vời đường dây đến 35kV sử dụng dây dẫn bọc và 2 mét đối với đường dây đến 35kV sử dụng dây dẫn trần</w:t>
      </w:r>
      <w:bookmarkEnd w:id="115"/>
      <w:r w:rsidRPr="00586CF3">
        <w:rPr>
          <w:rFonts w:ascii="Times New Roman" w:hAnsi="Times New Roman"/>
          <w:spacing w:val="-10"/>
          <w:sz w:val="26"/>
          <w:szCs w:val="26"/>
          <w:lang w:val="af-ZA"/>
        </w:rPr>
        <w:t>.</w:t>
      </w:r>
    </w:p>
    <w:p w14:paraId="15805DFB" w14:textId="0D9CC290" w:rsidR="002A76A7" w:rsidRPr="00586CF3" w:rsidRDefault="002A76A7" w:rsidP="00385742">
      <w:pPr>
        <w:pStyle w:val="LEVEL4"/>
      </w:pPr>
      <w:bookmarkStart w:id="116" w:name="_Toc200972738"/>
      <w:r w:rsidRPr="00586CF3">
        <w:t xml:space="preserve">3.6. </w:t>
      </w:r>
      <w:r w:rsidR="00DD62A6" w:rsidRPr="00586CF3">
        <w:t>Các giải pháp xây dựng</w:t>
      </w:r>
      <w:r w:rsidRPr="00586CF3">
        <w:t> :</w:t>
      </w:r>
      <w:bookmarkEnd w:id="116"/>
    </w:p>
    <w:p w14:paraId="4F09F95E" w14:textId="782283D0" w:rsidR="002A76A7" w:rsidRPr="00586CF3" w:rsidRDefault="002A76A7" w:rsidP="00DD62A6">
      <w:pPr>
        <w:snapToGrid w:val="0"/>
        <w:rPr>
          <w:b/>
          <w:bCs/>
          <w:spacing w:val="-10"/>
          <w:sz w:val="26"/>
          <w:szCs w:val="26"/>
          <w:lang w:val="af-ZA"/>
        </w:rPr>
      </w:pPr>
      <w:bookmarkStart w:id="117" w:name="_Toc200967422"/>
      <w:r w:rsidRPr="00586CF3">
        <w:rPr>
          <w:b/>
          <w:bCs/>
          <w:spacing w:val="-10"/>
          <w:sz w:val="26"/>
          <w:szCs w:val="26"/>
          <w:lang w:val="af-ZA"/>
        </w:rPr>
        <w:t>3.6.1</w:t>
      </w:r>
      <w:r w:rsidR="00DD62A6" w:rsidRPr="00586CF3">
        <w:rPr>
          <w:b/>
          <w:bCs/>
          <w:spacing w:val="-10"/>
          <w:sz w:val="26"/>
          <w:szCs w:val="26"/>
          <w:lang w:val="af-ZA"/>
        </w:rPr>
        <w:t>.</w:t>
      </w:r>
      <w:r w:rsidRPr="00586CF3">
        <w:rPr>
          <w:b/>
          <w:bCs/>
          <w:spacing w:val="-10"/>
          <w:sz w:val="26"/>
          <w:szCs w:val="26"/>
          <w:lang w:val="af-ZA"/>
        </w:rPr>
        <w:t xml:space="preserve"> </w:t>
      </w:r>
      <w:r w:rsidR="00DD62A6" w:rsidRPr="00586CF3">
        <w:rPr>
          <w:b/>
          <w:bCs/>
          <w:spacing w:val="-10"/>
          <w:sz w:val="26"/>
          <w:szCs w:val="26"/>
          <w:lang w:val="af-ZA"/>
        </w:rPr>
        <w:t>Các giải pháp xây dựng</w:t>
      </w:r>
      <w:r w:rsidRPr="00586CF3">
        <w:rPr>
          <w:b/>
          <w:bCs/>
          <w:spacing w:val="-10"/>
          <w:sz w:val="26"/>
          <w:szCs w:val="26"/>
          <w:lang w:val="af-ZA"/>
        </w:rPr>
        <w:t> </w:t>
      </w:r>
      <w:r w:rsidR="00DD62A6" w:rsidRPr="00586CF3">
        <w:rPr>
          <w:b/>
          <w:bCs/>
          <w:spacing w:val="-10"/>
          <w:sz w:val="26"/>
          <w:szCs w:val="26"/>
          <w:lang w:val="af-ZA"/>
        </w:rPr>
        <w:t>phần trung thế nổi</w:t>
      </w:r>
      <w:r w:rsidRPr="00586CF3">
        <w:rPr>
          <w:b/>
          <w:bCs/>
          <w:spacing w:val="-10"/>
          <w:sz w:val="26"/>
          <w:szCs w:val="26"/>
          <w:lang w:val="af-ZA"/>
        </w:rPr>
        <w:t>:</w:t>
      </w:r>
      <w:bookmarkEnd w:id="117"/>
    </w:p>
    <w:p w14:paraId="78A22A37" w14:textId="77777777" w:rsidR="002A76A7" w:rsidRPr="00586CF3" w:rsidRDefault="002A76A7" w:rsidP="002A76A7">
      <w:pPr>
        <w:pStyle w:val="ListParagraph"/>
        <w:numPr>
          <w:ilvl w:val="0"/>
          <w:numId w:val="40"/>
        </w:numPr>
        <w:snapToGrid w:val="0"/>
        <w:spacing w:after="0"/>
        <w:rPr>
          <w:rFonts w:ascii="Times New Roman" w:hAnsi="Times New Roman"/>
          <w:b/>
          <w:bCs/>
          <w:vanish/>
          <w:spacing w:val="-10"/>
          <w:sz w:val="26"/>
          <w:szCs w:val="26"/>
          <w:lang w:val="af-ZA"/>
        </w:rPr>
      </w:pPr>
    </w:p>
    <w:p w14:paraId="003A7D7D" w14:textId="77777777" w:rsidR="002A76A7" w:rsidRPr="00586CF3" w:rsidRDefault="002A76A7" w:rsidP="002A76A7">
      <w:pPr>
        <w:pStyle w:val="ListParagraph"/>
        <w:numPr>
          <w:ilvl w:val="0"/>
          <w:numId w:val="40"/>
        </w:numPr>
        <w:snapToGrid w:val="0"/>
        <w:spacing w:after="0"/>
        <w:rPr>
          <w:rFonts w:ascii="Times New Roman" w:hAnsi="Times New Roman"/>
          <w:b/>
          <w:bCs/>
          <w:vanish/>
          <w:spacing w:val="-10"/>
          <w:sz w:val="26"/>
          <w:szCs w:val="26"/>
          <w:lang w:val="af-ZA"/>
        </w:rPr>
      </w:pPr>
    </w:p>
    <w:p w14:paraId="5EECE17A" w14:textId="77777777" w:rsidR="002A76A7" w:rsidRPr="00586CF3" w:rsidRDefault="002A76A7" w:rsidP="002A76A7">
      <w:pPr>
        <w:pStyle w:val="ListParagraph"/>
        <w:numPr>
          <w:ilvl w:val="0"/>
          <w:numId w:val="40"/>
        </w:numPr>
        <w:snapToGrid w:val="0"/>
        <w:spacing w:after="0"/>
        <w:rPr>
          <w:rFonts w:ascii="Times New Roman" w:hAnsi="Times New Roman"/>
          <w:b/>
          <w:bCs/>
          <w:vanish/>
          <w:spacing w:val="-10"/>
          <w:sz w:val="26"/>
          <w:szCs w:val="26"/>
          <w:lang w:val="af-ZA"/>
        </w:rPr>
      </w:pPr>
    </w:p>
    <w:p w14:paraId="4092E096" w14:textId="77777777" w:rsidR="002A76A7" w:rsidRPr="00586CF3" w:rsidRDefault="002A76A7" w:rsidP="002A76A7">
      <w:pPr>
        <w:pStyle w:val="ListParagraph"/>
        <w:numPr>
          <w:ilvl w:val="0"/>
          <w:numId w:val="40"/>
        </w:numPr>
        <w:snapToGrid w:val="0"/>
        <w:spacing w:after="0"/>
        <w:rPr>
          <w:rFonts w:ascii="Times New Roman" w:hAnsi="Times New Roman"/>
          <w:b/>
          <w:bCs/>
          <w:vanish/>
          <w:spacing w:val="-10"/>
          <w:sz w:val="26"/>
          <w:szCs w:val="26"/>
          <w:lang w:val="af-ZA"/>
        </w:rPr>
      </w:pPr>
    </w:p>
    <w:p w14:paraId="5DBEA57E" w14:textId="77777777" w:rsidR="002A76A7" w:rsidRPr="00586CF3" w:rsidRDefault="002A76A7" w:rsidP="002A76A7">
      <w:pPr>
        <w:pStyle w:val="ListParagraph"/>
        <w:numPr>
          <w:ilvl w:val="0"/>
          <w:numId w:val="40"/>
        </w:numPr>
        <w:snapToGrid w:val="0"/>
        <w:spacing w:after="0"/>
        <w:rPr>
          <w:rFonts w:ascii="Times New Roman" w:hAnsi="Times New Roman"/>
          <w:b/>
          <w:bCs/>
          <w:vanish/>
          <w:spacing w:val="-10"/>
          <w:sz w:val="26"/>
          <w:szCs w:val="26"/>
          <w:lang w:val="af-ZA"/>
        </w:rPr>
      </w:pPr>
    </w:p>
    <w:p w14:paraId="75DFCC28" w14:textId="77777777" w:rsidR="002A76A7" w:rsidRPr="00586CF3" w:rsidRDefault="002A76A7" w:rsidP="002A76A7">
      <w:pPr>
        <w:pStyle w:val="ListParagraph"/>
        <w:numPr>
          <w:ilvl w:val="1"/>
          <w:numId w:val="40"/>
        </w:numPr>
        <w:snapToGrid w:val="0"/>
        <w:spacing w:after="0"/>
        <w:rPr>
          <w:rFonts w:ascii="Times New Roman" w:hAnsi="Times New Roman"/>
          <w:b/>
          <w:bCs/>
          <w:vanish/>
          <w:spacing w:val="-10"/>
          <w:sz w:val="26"/>
          <w:szCs w:val="26"/>
          <w:lang w:val="af-ZA"/>
        </w:rPr>
      </w:pPr>
    </w:p>
    <w:p w14:paraId="25A7FE43" w14:textId="617C86A2" w:rsidR="002A76A7" w:rsidRPr="00586CF3" w:rsidRDefault="002A76A7" w:rsidP="002A76A7">
      <w:pPr>
        <w:snapToGrid w:val="0"/>
        <w:rPr>
          <w:b/>
          <w:bCs/>
          <w:spacing w:val="-10"/>
          <w:sz w:val="26"/>
          <w:szCs w:val="26"/>
          <w:lang w:val="af-ZA"/>
        </w:rPr>
      </w:pPr>
      <w:r w:rsidRPr="00586CF3">
        <w:rPr>
          <w:b/>
          <w:bCs/>
          <w:spacing w:val="-10"/>
          <w:sz w:val="26"/>
          <w:szCs w:val="26"/>
          <w:lang w:val="af-ZA"/>
        </w:rPr>
        <w:t>3.6.1.1. Giải pháp thiết kế trụ:</w:t>
      </w:r>
    </w:p>
    <w:p w14:paraId="38D22130" w14:textId="77777777" w:rsidR="002A76A7" w:rsidRPr="00586CF3" w:rsidRDefault="002A76A7" w:rsidP="002A76A7">
      <w:pPr>
        <w:pStyle w:val="ListParagraph"/>
        <w:numPr>
          <w:ilvl w:val="0"/>
          <w:numId w:val="39"/>
        </w:numPr>
        <w:tabs>
          <w:tab w:val="left" w:pos="540"/>
          <w:tab w:val="left" w:pos="1080"/>
        </w:tabs>
        <w:autoSpaceDE w:val="0"/>
        <w:autoSpaceDN w:val="0"/>
        <w:adjustRightInd w:val="0"/>
        <w:snapToGrid w:val="0"/>
        <w:spacing w:after="0"/>
        <w:ind w:left="1170" w:hanging="450"/>
        <w:rPr>
          <w:rFonts w:ascii="Times New Roman" w:hAnsi="Times New Roman"/>
          <w:b/>
          <w:bCs/>
          <w:spacing w:val="-10"/>
          <w:sz w:val="26"/>
          <w:szCs w:val="26"/>
        </w:rPr>
      </w:pPr>
      <w:r w:rsidRPr="00586CF3">
        <w:rPr>
          <w:rFonts w:ascii="Times New Roman" w:hAnsi="Times New Roman"/>
          <w:b/>
          <w:bCs/>
          <w:spacing w:val="-10"/>
          <w:sz w:val="26"/>
          <w:szCs w:val="26"/>
        </w:rPr>
        <w:t>Lựa chọn chiều cao trụ</w:t>
      </w:r>
      <w:r w:rsidRPr="00586CF3">
        <w:rPr>
          <w:rFonts w:ascii="Times New Roman" w:hAnsi="Times New Roman"/>
          <w:b/>
          <w:bCs/>
          <w:spacing w:val="-10"/>
          <w:sz w:val="26"/>
          <w:szCs w:val="26"/>
          <w:lang w:val="en-US"/>
        </w:rPr>
        <w:t>:</w:t>
      </w:r>
    </w:p>
    <w:p w14:paraId="705007E6" w14:textId="77777777" w:rsidR="002A76A7" w:rsidRPr="00586CF3" w:rsidRDefault="002A76A7" w:rsidP="002A76A7">
      <w:pPr>
        <w:tabs>
          <w:tab w:val="left" w:pos="1190"/>
        </w:tabs>
        <w:autoSpaceDE w:val="0"/>
        <w:autoSpaceDN w:val="0"/>
        <w:adjustRightInd w:val="0"/>
        <w:snapToGrid w:val="0"/>
        <w:spacing w:line="276" w:lineRule="auto"/>
        <w:ind w:left="1170"/>
        <w:contextualSpacing/>
        <w:jc w:val="both"/>
        <w:rPr>
          <w:i/>
          <w:iCs/>
          <w:spacing w:val="-10"/>
          <w:sz w:val="26"/>
          <w:szCs w:val="26"/>
          <w:u w:val="single"/>
          <w:lang w:val="af-ZA"/>
        </w:rPr>
      </w:pPr>
      <w:bookmarkStart w:id="118" w:name="_Hlk150245447"/>
      <w:bookmarkStart w:id="119" w:name="_Hlk179290219"/>
      <w:r w:rsidRPr="00586CF3">
        <w:rPr>
          <w:i/>
          <w:iCs/>
          <w:spacing w:val="-10"/>
          <w:sz w:val="26"/>
          <w:szCs w:val="26"/>
          <w:u w:val="single"/>
        </w:rPr>
        <w:t xml:space="preserve">a. Đối với </w:t>
      </w:r>
      <w:r w:rsidRPr="00586CF3">
        <w:rPr>
          <w:i/>
          <w:iCs/>
          <w:spacing w:val="-10"/>
          <w:sz w:val="26"/>
          <w:szCs w:val="26"/>
          <w:u w:val="single"/>
          <w:lang w:val="af-ZA"/>
        </w:rPr>
        <w:t>các vị trí trụ TBA cải tạo (đấu nối bằng cáp ngầm, không có đường dây nổi):</w:t>
      </w:r>
    </w:p>
    <w:p w14:paraId="494BFE1C"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Đầu trụ – lỗ lắp xà trên cùng</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0.23m</w:t>
      </w:r>
    </w:p>
    <w:p w14:paraId="0360663F"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Chiều cao lắp MBA tối thiểu</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5.00 m (Tối thiểu)</w:t>
      </w:r>
    </w:p>
    <w:p w14:paraId="243F2BD9"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Chiều cao MBA trung bình</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1.5m</w:t>
      </w:r>
    </w:p>
    <w:p w14:paraId="2681D6B6"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K/c từ FCO đến Bushing MBA</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2.0m (Tối thiểu)</w:t>
      </w:r>
    </w:p>
    <w:p w14:paraId="5E16C467"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Độ sâu chôn trụ</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2.0m</w:t>
      </w:r>
    </w:p>
    <w:p w14:paraId="2A799DC7"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xml:space="preserve">Tổng </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 xml:space="preserve">~ 10.73 m </w:t>
      </w:r>
    </w:p>
    <w:p w14:paraId="16A6A686" w14:textId="77777777" w:rsidR="002A76A7" w:rsidRPr="00586CF3" w:rsidRDefault="002A76A7" w:rsidP="002A76A7">
      <w:pPr>
        <w:pStyle w:val="ListParagraph"/>
        <w:snapToGrid w:val="0"/>
        <w:spacing w:after="0"/>
        <w:ind w:left="851" w:firstLine="283"/>
        <w:jc w:val="both"/>
        <w:rPr>
          <w:rFonts w:ascii="Times New Roman" w:hAnsi="Times New Roman"/>
          <w:spacing w:val="-10"/>
          <w:sz w:val="26"/>
          <w:szCs w:val="26"/>
          <w:lang w:val="af-ZA"/>
        </w:rPr>
      </w:pPr>
      <w:r w:rsidRPr="00586CF3">
        <w:rPr>
          <w:rFonts w:ascii="Times New Roman" w:hAnsi="Times New Roman"/>
          <w:spacing w:val="-10"/>
          <w:sz w:val="26"/>
          <w:szCs w:val="26"/>
          <w:lang w:val="af-ZA"/>
        </w:rPr>
        <w:t>Chọn trụ BTLT 12m là đáp ứng yêu cầu nêu trên. Tuy nhiên, đặc thù tuyến dây trên khu vực dự án đã được ngầm hoá, TBA cải tạo từ vị trí trạm giàn sang TBA trụ ghép tại vị trí hiện hữu. Do đó, để thuận tiện cho công tác thi công lắp dựng trụ và giảm thiểu thời gian cắt điện. TVTK đề xuất sử dụng trụ BTLT 14m loại 2 khúc.</w:t>
      </w:r>
    </w:p>
    <w:p w14:paraId="124F243F" w14:textId="77777777" w:rsidR="002A76A7" w:rsidRPr="00586CF3" w:rsidRDefault="002A76A7" w:rsidP="002A76A7">
      <w:pPr>
        <w:tabs>
          <w:tab w:val="left" w:pos="1190"/>
        </w:tabs>
        <w:autoSpaceDE w:val="0"/>
        <w:autoSpaceDN w:val="0"/>
        <w:adjustRightInd w:val="0"/>
        <w:snapToGrid w:val="0"/>
        <w:spacing w:line="276" w:lineRule="auto"/>
        <w:ind w:left="1170"/>
        <w:contextualSpacing/>
        <w:jc w:val="both"/>
        <w:rPr>
          <w:i/>
          <w:iCs/>
          <w:spacing w:val="-10"/>
          <w:sz w:val="26"/>
          <w:szCs w:val="26"/>
          <w:u w:val="single"/>
          <w:lang w:val="af-ZA"/>
        </w:rPr>
      </w:pPr>
      <w:r w:rsidRPr="00586CF3">
        <w:rPr>
          <w:i/>
          <w:iCs/>
          <w:spacing w:val="-10"/>
          <w:sz w:val="26"/>
          <w:szCs w:val="26"/>
          <w:u w:val="single"/>
          <w:lang w:val="af-ZA"/>
        </w:rPr>
        <w:t>b. Đối với các vị trí trụ đấu nối tuyến cáp ngầm và lưới nổi:</w:t>
      </w:r>
    </w:p>
    <w:p w14:paraId="012E35E5"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Đầu trụ – lỗ lắp xà trên cùng</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0.23m</w:t>
      </w:r>
    </w:p>
    <w:p w14:paraId="64D63DB9"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lastRenderedPageBreak/>
        <w:t>+ Khoảng cách pha-đất</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11m</w:t>
      </w:r>
    </w:p>
    <w:p w14:paraId="0A0AD082"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Độ sâu chôn trụ</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2.4m</w:t>
      </w:r>
    </w:p>
    <w:p w14:paraId="5BEDB230" w14:textId="77777777" w:rsidR="002A76A7" w:rsidRPr="00586CF3" w:rsidRDefault="002A76A7" w:rsidP="002A76A7">
      <w:pPr>
        <w:pStyle w:val="ListParagraph"/>
        <w:tabs>
          <w:tab w:val="left" w:pos="4680"/>
          <w:tab w:val="left" w:pos="5130"/>
        </w:tabs>
        <w:snapToGrid w:val="0"/>
        <w:spacing w:after="0"/>
        <w:ind w:left="1440"/>
        <w:rPr>
          <w:rFonts w:ascii="Times New Roman" w:hAnsi="Times New Roman"/>
          <w:spacing w:val="-10"/>
          <w:sz w:val="26"/>
          <w:szCs w:val="26"/>
          <w:lang w:val="af-ZA"/>
        </w:rPr>
      </w:pPr>
      <w:r w:rsidRPr="00586CF3">
        <w:rPr>
          <w:rFonts w:ascii="Times New Roman" w:hAnsi="Times New Roman"/>
          <w:spacing w:val="-10"/>
          <w:sz w:val="26"/>
          <w:szCs w:val="26"/>
          <w:lang w:val="af-ZA"/>
        </w:rPr>
        <w:t xml:space="preserve">Tổng </w:t>
      </w:r>
      <w:r w:rsidRPr="00586CF3">
        <w:rPr>
          <w:rFonts w:ascii="Times New Roman" w:hAnsi="Times New Roman"/>
          <w:spacing w:val="-10"/>
          <w:sz w:val="26"/>
          <w:szCs w:val="26"/>
          <w:lang w:val="af-ZA"/>
        </w:rPr>
        <w:tab/>
        <w:t>:</w:t>
      </w:r>
      <w:r w:rsidRPr="00586CF3">
        <w:rPr>
          <w:rFonts w:ascii="Times New Roman" w:hAnsi="Times New Roman"/>
          <w:spacing w:val="-10"/>
          <w:sz w:val="26"/>
          <w:szCs w:val="26"/>
          <w:lang w:val="af-ZA"/>
        </w:rPr>
        <w:tab/>
        <w:t xml:space="preserve">~ 13.63 m </w:t>
      </w:r>
    </w:p>
    <w:p w14:paraId="48D9C6A9" w14:textId="77777777" w:rsidR="002A76A7" w:rsidRPr="00586CF3" w:rsidRDefault="002A76A7" w:rsidP="002A76A7">
      <w:pPr>
        <w:pStyle w:val="ListParagraph"/>
        <w:snapToGrid w:val="0"/>
        <w:spacing w:after="0"/>
        <w:ind w:left="851" w:firstLine="283"/>
        <w:jc w:val="both"/>
        <w:rPr>
          <w:rFonts w:ascii="Times New Roman" w:hAnsi="Times New Roman"/>
          <w:spacing w:val="-10"/>
          <w:sz w:val="26"/>
          <w:szCs w:val="26"/>
          <w:lang w:val="af-ZA"/>
        </w:rPr>
      </w:pPr>
      <w:r w:rsidRPr="00586CF3">
        <w:rPr>
          <w:rFonts w:ascii="Times New Roman" w:hAnsi="Times New Roman"/>
          <w:spacing w:val="-10"/>
          <w:sz w:val="26"/>
          <w:szCs w:val="26"/>
          <w:lang w:val="af-ZA"/>
        </w:rPr>
        <w:t>Chọn trụ BTLT 14m là đáp ứng yêu cầu nêu trên. Sử dụng trụ BTLT loại 2 đoạn trường hợp vị trí trồng trụ nằm dưới tuyến dây hiện hữu  để thuận tiện cho công tác thi công lắp dựng trụ và giảm thiểu thời gian cắt điện.</w:t>
      </w:r>
    </w:p>
    <w:bookmarkEnd w:id="118"/>
    <w:p w14:paraId="65A71876" w14:textId="77777777" w:rsidR="002A76A7" w:rsidRPr="00586CF3" w:rsidRDefault="002A76A7" w:rsidP="002A76A7">
      <w:pPr>
        <w:pStyle w:val="ListParagraph"/>
        <w:numPr>
          <w:ilvl w:val="0"/>
          <w:numId w:val="39"/>
        </w:numPr>
        <w:tabs>
          <w:tab w:val="left" w:pos="540"/>
          <w:tab w:val="left" w:pos="1080"/>
        </w:tabs>
        <w:autoSpaceDE w:val="0"/>
        <w:autoSpaceDN w:val="0"/>
        <w:adjustRightInd w:val="0"/>
        <w:snapToGrid w:val="0"/>
        <w:spacing w:after="0"/>
        <w:ind w:left="1170" w:hanging="450"/>
        <w:rPr>
          <w:rFonts w:ascii="Times New Roman" w:hAnsi="Times New Roman"/>
          <w:b/>
          <w:bCs/>
          <w:spacing w:val="-10"/>
          <w:sz w:val="26"/>
          <w:szCs w:val="26"/>
          <w:u w:val="single"/>
          <w:lang w:val="af-ZA"/>
        </w:rPr>
      </w:pPr>
      <w:r w:rsidRPr="00586CF3">
        <w:rPr>
          <w:spacing w:val="-10"/>
          <w:sz w:val="26"/>
          <w:szCs w:val="26"/>
          <w:u w:val="single"/>
          <w:lang w:val="af-ZA"/>
        </w:rPr>
        <w:tab/>
      </w:r>
      <w:r w:rsidRPr="00586CF3">
        <w:rPr>
          <w:rFonts w:ascii="Times New Roman" w:hAnsi="Times New Roman"/>
          <w:b/>
          <w:bCs/>
          <w:spacing w:val="-10"/>
          <w:sz w:val="26"/>
          <w:szCs w:val="26"/>
          <w:u w:val="single"/>
          <w:lang w:val="af-ZA"/>
        </w:rPr>
        <w:t xml:space="preserve">Lực tác </w:t>
      </w:r>
      <w:r w:rsidRPr="00586CF3">
        <w:rPr>
          <w:rFonts w:ascii="Times New Roman" w:hAnsi="Times New Roman"/>
          <w:b/>
          <w:bCs/>
          <w:spacing w:val="-10"/>
          <w:sz w:val="26"/>
          <w:szCs w:val="26"/>
          <w:u w:val="single"/>
        </w:rPr>
        <w:t>động</w:t>
      </w:r>
      <w:r w:rsidRPr="00586CF3">
        <w:rPr>
          <w:rFonts w:ascii="Times New Roman" w:hAnsi="Times New Roman"/>
          <w:b/>
          <w:bCs/>
          <w:spacing w:val="-10"/>
          <w:sz w:val="26"/>
          <w:szCs w:val="26"/>
          <w:u w:val="single"/>
          <w:lang w:val="af-ZA"/>
        </w:rPr>
        <w:t xml:space="preserve"> lên trụ</w:t>
      </w:r>
      <w:r w:rsidRPr="00586CF3">
        <w:rPr>
          <w:rFonts w:ascii="Times New Roman" w:hAnsi="Times New Roman"/>
          <w:b/>
          <w:bCs/>
          <w:spacing w:val="-10"/>
          <w:sz w:val="26"/>
          <w:szCs w:val="26"/>
          <w:u w:val="single"/>
          <w:lang w:val="af-ZA"/>
        </w:rPr>
        <w:tab/>
      </w:r>
    </w:p>
    <w:p w14:paraId="56624341" w14:textId="77777777" w:rsidR="002A76A7" w:rsidRPr="00586CF3" w:rsidRDefault="002A76A7" w:rsidP="002A76A7">
      <w:pPr>
        <w:tabs>
          <w:tab w:val="num" w:pos="1320"/>
        </w:tabs>
        <w:snapToGrid w:val="0"/>
        <w:spacing w:line="276" w:lineRule="auto"/>
        <w:ind w:firstLine="720"/>
        <w:contextualSpacing/>
        <w:jc w:val="both"/>
        <w:rPr>
          <w:spacing w:val="-10"/>
          <w:sz w:val="26"/>
          <w:szCs w:val="26"/>
          <w:lang w:val="af-ZA"/>
        </w:rPr>
      </w:pPr>
      <w:r w:rsidRPr="00586CF3">
        <w:rPr>
          <w:spacing w:val="-10"/>
          <w:sz w:val="26"/>
          <w:szCs w:val="26"/>
          <w:lang w:val="af-ZA"/>
        </w:rPr>
        <w:t>Kết quả tính toán sơ bộ lực đầu trụ cho tuyến đường dây nhận thấy trụ BTLT có khả năng chịu được lực trong điều kiện khí hậu vùng IIA. Chọn trụ có lực đầu trụ như sau:</w:t>
      </w:r>
    </w:p>
    <w:p w14:paraId="12BAED08" w14:textId="77777777" w:rsidR="002A76A7" w:rsidRPr="00586CF3" w:rsidRDefault="002A76A7" w:rsidP="002A76A7">
      <w:pPr>
        <w:tabs>
          <w:tab w:val="center" w:pos="3960"/>
          <w:tab w:val="center" w:pos="5760"/>
          <w:tab w:val="center" w:pos="7920"/>
        </w:tabs>
        <w:snapToGrid w:val="0"/>
        <w:spacing w:line="276" w:lineRule="auto"/>
        <w:ind w:left="720"/>
        <w:contextualSpacing/>
        <w:jc w:val="both"/>
        <w:rPr>
          <w:b/>
          <w:spacing w:val="-10"/>
          <w:sz w:val="26"/>
          <w:szCs w:val="26"/>
          <w:lang w:val="af-ZA"/>
        </w:rPr>
      </w:pPr>
      <w:r w:rsidRPr="00586CF3">
        <w:rPr>
          <w:b/>
          <w:spacing w:val="-10"/>
          <w:sz w:val="26"/>
          <w:szCs w:val="26"/>
          <w:lang w:val="af-ZA"/>
        </w:rPr>
        <w:t xml:space="preserve">Loại trụ </w:t>
      </w:r>
      <w:r w:rsidRPr="00586CF3">
        <w:rPr>
          <w:b/>
          <w:spacing w:val="-10"/>
          <w:sz w:val="26"/>
          <w:szCs w:val="26"/>
          <w:lang w:val="af-ZA"/>
        </w:rPr>
        <w:tab/>
        <w:t xml:space="preserve">Ký hiệu </w:t>
      </w:r>
      <w:r w:rsidRPr="00586CF3">
        <w:rPr>
          <w:b/>
          <w:spacing w:val="-10"/>
          <w:sz w:val="26"/>
          <w:szCs w:val="26"/>
          <w:lang w:val="af-ZA"/>
        </w:rPr>
        <w:tab/>
        <w:t>Chiều cao,m</w:t>
      </w:r>
      <w:r w:rsidRPr="00586CF3">
        <w:rPr>
          <w:b/>
          <w:spacing w:val="-10"/>
          <w:sz w:val="26"/>
          <w:szCs w:val="26"/>
          <w:lang w:val="af-ZA"/>
        </w:rPr>
        <w:tab/>
        <w:t xml:space="preserve"> Lực đầu trụ,kgf </w:t>
      </w:r>
    </w:p>
    <w:p w14:paraId="28240C45" w14:textId="77777777" w:rsidR="002A76A7" w:rsidRPr="00586CF3" w:rsidRDefault="002A76A7" w:rsidP="002A76A7">
      <w:pPr>
        <w:tabs>
          <w:tab w:val="center" w:pos="3960"/>
          <w:tab w:val="center" w:pos="5760"/>
          <w:tab w:val="center" w:pos="7920"/>
        </w:tabs>
        <w:snapToGrid w:val="0"/>
        <w:spacing w:line="276" w:lineRule="auto"/>
        <w:ind w:left="720"/>
        <w:contextualSpacing/>
        <w:jc w:val="both"/>
        <w:rPr>
          <w:spacing w:val="-10"/>
          <w:sz w:val="26"/>
          <w:szCs w:val="26"/>
          <w:lang w:val="af-ZA"/>
        </w:rPr>
      </w:pPr>
      <w:r w:rsidRPr="00586CF3">
        <w:rPr>
          <w:spacing w:val="-10"/>
          <w:sz w:val="26"/>
          <w:szCs w:val="26"/>
          <w:lang w:val="af-ZA"/>
        </w:rPr>
        <w:t>Bê tông ly tâm 14m</w:t>
      </w:r>
      <w:r w:rsidRPr="00586CF3">
        <w:rPr>
          <w:spacing w:val="-10"/>
          <w:sz w:val="26"/>
          <w:szCs w:val="26"/>
          <w:lang w:val="af-ZA"/>
        </w:rPr>
        <w:tab/>
        <w:t xml:space="preserve"> BTLT 14m</w:t>
      </w:r>
      <w:r w:rsidRPr="00586CF3">
        <w:rPr>
          <w:spacing w:val="-10"/>
          <w:sz w:val="26"/>
          <w:szCs w:val="26"/>
          <w:lang w:val="af-ZA"/>
        </w:rPr>
        <w:tab/>
        <w:t xml:space="preserve"> 14</w:t>
      </w:r>
      <w:r w:rsidRPr="00586CF3">
        <w:rPr>
          <w:spacing w:val="-10"/>
          <w:sz w:val="26"/>
          <w:szCs w:val="26"/>
          <w:lang w:val="af-ZA"/>
        </w:rPr>
        <w:tab/>
        <w:t>850</w:t>
      </w:r>
    </w:p>
    <w:bookmarkEnd w:id="119"/>
    <w:p w14:paraId="09F78E08" w14:textId="0AAF6EBE" w:rsidR="002A76A7" w:rsidRPr="00586CF3" w:rsidRDefault="002A76A7" w:rsidP="002A76A7">
      <w:pPr>
        <w:snapToGrid w:val="0"/>
        <w:rPr>
          <w:b/>
          <w:bCs/>
          <w:spacing w:val="-10"/>
          <w:sz w:val="26"/>
          <w:szCs w:val="26"/>
          <w:lang w:val="af-ZA"/>
        </w:rPr>
      </w:pPr>
      <w:r w:rsidRPr="00586CF3">
        <w:rPr>
          <w:b/>
          <w:bCs/>
          <w:spacing w:val="-10"/>
          <w:sz w:val="26"/>
          <w:szCs w:val="26"/>
          <w:lang w:val="af-ZA"/>
        </w:rPr>
        <w:t>3.6.1.2. Giải pháp thiết kế xà:</w:t>
      </w:r>
    </w:p>
    <w:p w14:paraId="79109003" w14:textId="77777777" w:rsidR="002A76A7" w:rsidRPr="00586CF3" w:rsidRDefault="002A76A7" w:rsidP="002A76A7">
      <w:pPr>
        <w:snapToGrid w:val="0"/>
        <w:spacing w:line="276" w:lineRule="auto"/>
        <w:ind w:firstLine="425"/>
        <w:contextualSpacing/>
        <w:jc w:val="both"/>
        <w:rPr>
          <w:spacing w:val="-10"/>
          <w:sz w:val="26"/>
          <w:szCs w:val="26"/>
          <w:lang w:val="af-ZA"/>
        </w:rPr>
      </w:pPr>
      <w:bookmarkStart w:id="120" w:name="_Hlk179290252"/>
      <w:bookmarkStart w:id="121" w:name="_Hlk146886411"/>
      <w:r w:rsidRPr="00586CF3">
        <w:rPr>
          <w:spacing w:val="-10"/>
          <w:sz w:val="26"/>
          <w:szCs w:val="26"/>
          <w:lang w:val="af-ZA"/>
        </w:rPr>
        <w:t>Các loại xà mạ kẽm nhúng nóng sử dụng trên tuyến gồm có:</w:t>
      </w:r>
    </w:p>
    <w:p w14:paraId="0B71AB65" w14:textId="77777777" w:rsidR="002A76A7" w:rsidRPr="00586CF3" w:rsidRDefault="002A76A7" w:rsidP="002A76A7">
      <w:pPr>
        <w:pStyle w:val="BodyTextIndent"/>
        <w:numPr>
          <w:ilvl w:val="0"/>
          <w:numId w:val="35"/>
        </w:numPr>
        <w:tabs>
          <w:tab w:val="clear" w:pos="1080"/>
        </w:tabs>
        <w:snapToGrid w:val="0"/>
        <w:spacing w:before="0" w:after="0" w:line="276" w:lineRule="auto"/>
        <w:ind w:left="284" w:firstLine="0"/>
        <w:contextualSpacing/>
        <w:rPr>
          <w:rFonts w:ascii="Times New Roman" w:hAnsi="Times New Roman"/>
          <w:color w:val="auto"/>
          <w:spacing w:val="-10"/>
          <w:szCs w:val="26"/>
        </w:rPr>
      </w:pPr>
      <w:bookmarkStart w:id="122" w:name="_Hlk132959239"/>
      <w:r w:rsidRPr="00586CF3">
        <w:rPr>
          <w:rFonts w:ascii="Times New Roman" w:hAnsi="Times New Roman" w:hint="eastAsia"/>
          <w:color w:val="auto"/>
          <w:spacing w:val="-10"/>
          <w:szCs w:val="26"/>
        </w:rPr>
        <w:t>S</w:t>
      </w:r>
      <w:r w:rsidRPr="00586CF3">
        <w:rPr>
          <w:rFonts w:ascii="Times New Roman" w:hAnsi="Times New Roman"/>
          <w:color w:val="auto"/>
          <w:spacing w:val="-10"/>
          <w:szCs w:val="26"/>
          <w:lang w:val="af-ZA"/>
        </w:rPr>
        <w:t>ử dụng bộ đà cân 2.4m, thanh chống 0.92m để đỡ, néo dây.</w:t>
      </w:r>
    </w:p>
    <w:p w14:paraId="22C8EF2D" w14:textId="77777777" w:rsidR="002A76A7" w:rsidRPr="00586CF3" w:rsidRDefault="002A76A7" w:rsidP="002A76A7">
      <w:pPr>
        <w:pStyle w:val="BodyTextIndent"/>
        <w:numPr>
          <w:ilvl w:val="0"/>
          <w:numId w:val="35"/>
        </w:numPr>
        <w:tabs>
          <w:tab w:val="clear" w:pos="1080"/>
        </w:tabs>
        <w:snapToGrid w:val="0"/>
        <w:spacing w:before="0" w:after="0" w:line="276" w:lineRule="auto"/>
        <w:ind w:left="284" w:firstLine="0"/>
        <w:contextualSpacing/>
        <w:rPr>
          <w:rFonts w:ascii="Times New Roman" w:hAnsi="Times New Roman"/>
          <w:color w:val="auto"/>
          <w:spacing w:val="-10"/>
          <w:szCs w:val="26"/>
        </w:rPr>
      </w:pPr>
      <w:r w:rsidRPr="00586CF3">
        <w:rPr>
          <w:rFonts w:ascii="Times New Roman" w:hAnsi="Times New Roman" w:hint="eastAsia"/>
          <w:color w:val="auto"/>
          <w:spacing w:val="-10"/>
          <w:szCs w:val="26"/>
        </w:rPr>
        <w:t>S</w:t>
      </w:r>
      <w:r w:rsidRPr="00586CF3">
        <w:rPr>
          <w:rFonts w:ascii="Times New Roman" w:hAnsi="Times New Roman"/>
          <w:color w:val="auto"/>
          <w:spacing w:val="-10"/>
          <w:szCs w:val="26"/>
          <w:lang w:val="en-US"/>
        </w:rPr>
        <w:t>ử dụng bộ đà lệch 2.0m, thanh chống 2.1m; bộ đà lệch 0.8m, thanh chống 0.72m để đỡ, néo dây tại các vị trí hành lang tuyến hẹp.</w:t>
      </w:r>
    </w:p>
    <w:p w14:paraId="118C4EA4" w14:textId="77777777" w:rsidR="002A76A7" w:rsidRPr="00586CF3" w:rsidRDefault="002A76A7" w:rsidP="002A76A7">
      <w:pPr>
        <w:pStyle w:val="BodyTextIndent"/>
        <w:tabs>
          <w:tab w:val="clear" w:pos="851"/>
          <w:tab w:val="num" w:pos="284"/>
        </w:tabs>
        <w:snapToGrid w:val="0"/>
        <w:spacing w:before="0" w:after="0" w:line="276" w:lineRule="auto"/>
        <w:ind w:firstLine="0"/>
        <w:contextualSpacing/>
        <w:rPr>
          <w:rFonts w:ascii="Times New Roman" w:hAnsi="Times New Roman"/>
          <w:color w:val="auto"/>
          <w:spacing w:val="-10"/>
          <w:szCs w:val="26"/>
          <w:lang w:val="fr-FR"/>
        </w:rPr>
      </w:pPr>
      <w:r w:rsidRPr="00586CF3">
        <w:rPr>
          <w:rFonts w:ascii="Times New Roman" w:hAnsi="Times New Roman"/>
          <w:color w:val="auto"/>
          <w:spacing w:val="-10"/>
          <w:szCs w:val="26"/>
          <w:lang w:val="fr-FR"/>
        </w:rPr>
        <w:tab/>
      </w:r>
      <w:r w:rsidRPr="00586CF3">
        <w:rPr>
          <w:rFonts w:ascii="Times New Roman" w:hAnsi="Times New Roman"/>
          <w:color w:val="auto"/>
          <w:spacing w:val="-10"/>
          <w:szCs w:val="26"/>
          <w:lang w:val="fr-FR"/>
        </w:rPr>
        <w:tab/>
        <w:t>Tất cả xà dùng trên đường dây đều phải bảo đảm các yêu cầu kỹ thuật sau:</w:t>
      </w:r>
    </w:p>
    <w:p w14:paraId="4EB1B362" w14:textId="77777777" w:rsidR="002A76A7" w:rsidRPr="00586CF3" w:rsidRDefault="002A76A7" w:rsidP="002A76A7">
      <w:pPr>
        <w:pStyle w:val="BodyTextIndent"/>
        <w:numPr>
          <w:ilvl w:val="0"/>
          <w:numId w:val="35"/>
        </w:numPr>
        <w:tabs>
          <w:tab w:val="clear" w:pos="1080"/>
        </w:tabs>
        <w:snapToGrid w:val="0"/>
        <w:spacing w:before="0" w:after="0" w:line="276" w:lineRule="auto"/>
        <w:ind w:left="284" w:firstLine="0"/>
        <w:contextualSpacing/>
        <w:rPr>
          <w:rFonts w:ascii="Times New Roman" w:hAnsi="Times New Roman"/>
          <w:color w:val="auto"/>
          <w:spacing w:val="-10"/>
          <w:szCs w:val="26"/>
          <w:lang w:val="fr-FR"/>
        </w:rPr>
      </w:pPr>
      <w:r w:rsidRPr="00586CF3">
        <w:rPr>
          <w:rFonts w:ascii="Times New Roman" w:hAnsi="Times New Roman"/>
          <w:color w:val="auto"/>
          <w:spacing w:val="-10"/>
          <w:szCs w:val="26"/>
          <w:lang w:val="fr-FR"/>
        </w:rPr>
        <w:t>Mạ kẽm bằng phương pháp nhúng nóng toàn bộ chi tiết, chiều dày lớp mạ không nhỏ hơn 80 mµ.</w:t>
      </w:r>
    </w:p>
    <w:p w14:paraId="123B8D39" w14:textId="77777777" w:rsidR="002A76A7" w:rsidRPr="00586CF3" w:rsidRDefault="002A76A7" w:rsidP="002A76A7">
      <w:pPr>
        <w:pStyle w:val="BodyTextIndent"/>
        <w:numPr>
          <w:ilvl w:val="0"/>
          <w:numId w:val="35"/>
        </w:numPr>
        <w:tabs>
          <w:tab w:val="clear" w:pos="1080"/>
        </w:tabs>
        <w:snapToGrid w:val="0"/>
        <w:spacing w:before="0" w:after="0" w:line="276" w:lineRule="auto"/>
        <w:ind w:left="284" w:firstLine="0"/>
        <w:contextualSpacing/>
        <w:rPr>
          <w:rFonts w:ascii="Times New Roman" w:hAnsi="Times New Roman"/>
          <w:color w:val="auto"/>
          <w:spacing w:val="-10"/>
          <w:szCs w:val="26"/>
          <w:lang w:val="fr-FR"/>
        </w:rPr>
      </w:pPr>
      <w:r w:rsidRPr="00586CF3">
        <w:rPr>
          <w:rFonts w:ascii="Times New Roman" w:hAnsi="Times New Roman"/>
          <w:color w:val="auto"/>
          <w:spacing w:val="-10"/>
          <w:szCs w:val="26"/>
          <w:lang w:val="fr-FR"/>
        </w:rPr>
        <w:t>Chi tiết phải được làm cùn cạnh sắc và không có vết nứt</w:t>
      </w:r>
      <w:bookmarkEnd w:id="120"/>
      <w:r w:rsidRPr="00586CF3">
        <w:rPr>
          <w:rFonts w:ascii="Times New Roman" w:hAnsi="Times New Roman"/>
          <w:color w:val="auto"/>
          <w:spacing w:val="-10"/>
          <w:szCs w:val="26"/>
          <w:lang w:val="fr-FR"/>
        </w:rPr>
        <w:t>.</w:t>
      </w:r>
    </w:p>
    <w:bookmarkEnd w:id="121"/>
    <w:bookmarkEnd w:id="122"/>
    <w:p w14:paraId="11A57649" w14:textId="11E91F25" w:rsidR="002A76A7" w:rsidRPr="00586CF3" w:rsidRDefault="002A76A7" w:rsidP="002A76A7">
      <w:pPr>
        <w:snapToGrid w:val="0"/>
        <w:rPr>
          <w:b/>
          <w:bCs/>
          <w:spacing w:val="-10"/>
          <w:sz w:val="26"/>
          <w:szCs w:val="26"/>
          <w:lang w:val="af-ZA"/>
        </w:rPr>
      </w:pPr>
      <w:r w:rsidRPr="00586CF3">
        <w:rPr>
          <w:b/>
          <w:bCs/>
          <w:spacing w:val="-10"/>
          <w:sz w:val="26"/>
          <w:szCs w:val="26"/>
          <w:lang w:val="af-ZA"/>
        </w:rPr>
        <w:t>3.6.1.3. Giải pháp móng cột:</w:t>
      </w:r>
    </w:p>
    <w:p w14:paraId="13B7994D" w14:textId="77777777" w:rsidR="002A76A7" w:rsidRPr="00586CF3" w:rsidRDefault="002A76A7" w:rsidP="002A76A7">
      <w:pPr>
        <w:tabs>
          <w:tab w:val="num" w:pos="960"/>
        </w:tabs>
        <w:snapToGrid w:val="0"/>
        <w:spacing w:line="276" w:lineRule="auto"/>
        <w:ind w:right="1" w:firstLine="720"/>
        <w:contextualSpacing/>
        <w:jc w:val="both"/>
        <w:rPr>
          <w:spacing w:val="-10"/>
          <w:sz w:val="26"/>
          <w:szCs w:val="26"/>
          <w:lang w:val="af-ZA"/>
        </w:rPr>
      </w:pPr>
      <w:bookmarkStart w:id="123" w:name="_Hlk179290270"/>
      <w:r w:rsidRPr="00586CF3">
        <w:rPr>
          <w:spacing w:val="-10"/>
          <w:sz w:val="26"/>
          <w:szCs w:val="26"/>
          <w:lang w:val="af-ZA"/>
        </w:rPr>
        <w:t>Dự kiến sử dụng các loại móng sau cho dự án :</w:t>
      </w:r>
    </w:p>
    <w:p w14:paraId="0580DD18" w14:textId="77777777" w:rsidR="002A76A7" w:rsidRPr="00586CF3" w:rsidRDefault="002A76A7" w:rsidP="002A76A7">
      <w:pPr>
        <w:pStyle w:val="BodyTextIndent"/>
        <w:numPr>
          <w:ilvl w:val="0"/>
          <w:numId w:val="35"/>
        </w:numPr>
        <w:tabs>
          <w:tab w:val="clear" w:pos="1080"/>
          <w:tab w:val="left" w:pos="709"/>
        </w:tabs>
        <w:snapToGrid w:val="0"/>
        <w:spacing w:before="0" w:after="0" w:line="276" w:lineRule="auto"/>
        <w:ind w:left="0" w:right="1" w:firstLine="426"/>
        <w:contextualSpacing/>
        <w:rPr>
          <w:rFonts w:ascii="Times New Roman" w:hAnsi="Times New Roman"/>
          <w:color w:val="auto"/>
          <w:spacing w:val="-10"/>
          <w:szCs w:val="26"/>
        </w:rPr>
      </w:pPr>
      <w:bookmarkStart w:id="124" w:name="_Hlk147130358"/>
      <w:r w:rsidRPr="00586CF3">
        <w:rPr>
          <w:rFonts w:ascii="Times New Roman" w:hAnsi="Times New Roman"/>
          <w:color w:val="auto"/>
          <w:spacing w:val="-10"/>
          <w:szCs w:val="26"/>
        </w:rPr>
        <w:t xml:space="preserve">Móng bêtông trụ </w:t>
      </w:r>
      <w:r w:rsidRPr="00586CF3">
        <w:rPr>
          <w:rFonts w:ascii="Times New Roman" w:hAnsi="Times New Roman"/>
          <w:color w:val="auto"/>
          <w:spacing w:val="-10"/>
          <w:szCs w:val="26"/>
          <w:lang w:val="af-ZA"/>
        </w:rPr>
        <w:t>ghép</w:t>
      </w:r>
      <w:r w:rsidRPr="00586CF3">
        <w:rPr>
          <w:rFonts w:ascii="Times New Roman" w:hAnsi="Times New Roman"/>
          <w:color w:val="auto"/>
          <w:spacing w:val="-10"/>
          <w:szCs w:val="26"/>
        </w:rPr>
        <w:t xml:space="preserve"> 14m</w:t>
      </w:r>
      <w:r w:rsidRPr="00586CF3">
        <w:rPr>
          <w:rFonts w:ascii="Times New Roman" w:hAnsi="Times New Roman"/>
          <w:color w:val="auto"/>
          <w:spacing w:val="-10"/>
          <w:szCs w:val="26"/>
          <w:lang w:val="af-ZA"/>
        </w:rPr>
        <w:t xml:space="preserve"> kích thước 1300x1300x800mm </w:t>
      </w:r>
      <w:r w:rsidRPr="00586CF3">
        <w:rPr>
          <w:rFonts w:ascii="Times New Roman" w:hAnsi="Times New Roman"/>
          <w:color w:val="auto"/>
          <w:spacing w:val="-10"/>
          <w:szCs w:val="26"/>
        </w:rPr>
        <w:t>dùng cho các vị trí trụ đơn</w:t>
      </w:r>
      <w:r w:rsidRPr="00586CF3">
        <w:rPr>
          <w:rFonts w:ascii="Times New Roman" w:hAnsi="Times New Roman"/>
          <w:color w:val="auto"/>
          <w:spacing w:val="-10"/>
          <w:szCs w:val="26"/>
          <w:lang w:val="af-ZA"/>
        </w:rPr>
        <w:t xml:space="preserve"> hình thức đỡ, néo, không lắp đặt TBA</w:t>
      </w:r>
      <w:r w:rsidRPr="00586CF3">
        <w:rPr>
          <w:rFonts w:ascii="Times New Roman" w:hAnsi="Times New Roman"/>
          <w:color w:val="auto"/>
          <w:spacing w:val="-10"/>
          <w:szCs w:val="26"/>
        </w:rPr>
        <w:t>. Tái lập lại vỉa hè hiện trạng.</w:t>
      </w:r>
    </w:p>
    <w:p w14:paraId="3BAE8516" w14:textId="77777777" w:rsidR="002A76A7" w:rsidRPr="00586CF3" w:rsidRDefault="002A76A7" w:rsidP="002A76A7">
      <w:pPr>
        <w:pStyle w:val="BodyTextIndent"/>
        <w:numPr>
          <w:ilvl w:val="0"/>
          <w:numId w:val="35"/>
        </w:numPr>
        <w:tabs>
          <w:tab w:val="clear" w:pos="1080"/>
          <w:tab w:val="left" w:pos="709"/>
        </w:tabs>
        <w:snapToGrid w:val="0"/>
        <w:spacing w:before="0" w:after="0" w:line="276" w:lineRule="auto"/>
        <w:ind w:left="0" w:right="1" w:firstLine="426"/>
        <w:contextualSpacing/>
        <w:rPr>
          <w:rFonts w:ascii="Times New Roman" w:hAnsi="Times New Roman"/>
          <w:color w:val="auto"/>
          <w:spacing w:val="-10"/>
          <w:szCs w:val="26"/>
        </w:rPr>
      </w:pPr>
      <w:r w:rsidRPr="00586CF3">
        <w:rPr>
          <w:rFonts w:ascii="Times New Roman" w:hAnsi="Times New Roman" w:hint="eastAsia"/>
          <w:color w:val="auto"/>
          <w:spacing w:val="-10"/>
          <w:szCs w:val="26"/>
        </w:rPr>
        <w:t>M</w:t>
      </w:r>
      <w:r w:rsidRPr="00586CF3">
        <w:rPr>
          <w:rFonts w:ascii="Times New Roman" w:hAnsi="Times New Roman"/>
          <w:color w:val="auto"/>
          <w:spacing w:val="-10"/>
          <w:szCs w:val="26"/>
          <w:lang w:val="af-ZA"/>
        </w:rPr>
        <w:t>óng trụ được thi công theo bản vẽ thiết kế. Trường hợp có sự sai khác giữa thực tế thi công, và bản vẽ thiết kế. ĐVTC cần báo ngay cho TVTK để có biện pháp xử lý cục bộ tại các vị trí đặc biệt</w:t>
      </w:r>
    </w:p>
    <w:bookmarkEnd w:id="124"/>
    <w:p w14:paraId="31346CA4" w14:textId="77777777" w:rsidR="002A76A7" w:rsidRPr="00586CF3" w:rsidRDefault="002A76A7" w:rsidP="002A76A7">
      <w:pPr>
        <w:pStyle w:val="BodyTextIndent"/>
        <w:tabs>
          <w:tab w:val="clear" w:pos="851"/>
        </w:tabs>
        <w:snapToGrid w:val="0"/>
        <w:spacing w:before="0" w:after="0" w:line="276" w:lineRule="auto"/>
        <w:ind w:left="70" w:right="1"/>
        <w:contextualSpacing/>
        <w:rPr>
          <w:rFonts w:ascii="Times New Roman" w:hAnsi="Times New Roman"/>
          <w:b/>
          <w:bCs/>
          <w:color w:val="auto"/>
          <w:spacing w:val="-10"/>
          <w:szCs w:val="26"/>
          <w:lang w:val="en-US"/>
        </w:rPr>
      </w:pPr>
      <w:r w:rsidRPr="00586CF3">
        <w:rPr>
          <w:rFonts w:ascii="Times New Roman" w:hAnsi="Times New Roman"/>
          <w:b/>
          <w:bCs/>
          <w:color w:val="auto"/>
          <w:spacing w:val="-10"/>
          <w:szCs w:val="26"/>
          <w:lang w:val="en-US"/>
        </w:rPr>
        <w:t>Giải pháp gia cố móng các vị trí trụ sử dụng lại:</w:t>
      </w:r>
    </w:p>
    <w:p w14:paraId="4338ACA4"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i/>
          <w:iCs/>
          <w:color w:val="auto"/>
          <w:spacing w:val="-10"/>
          <w:szCs w:val="26"/>
          <w:u w:val="single"/>
          <w:lang w:val="en-US"/>
        </w:rPr>
      </w:pPr>
      <w:r w:rsidRPr="00586CF3">
        <w:rPr>
          <w:rFonts w:ascii="Times New Roman" w:hAnsi="Times New Roman"/>
          <w:i/>
          <w:iCs/>
          <w:color w:val="auto"/>
          <w:spacing w:val="-10"/>
          <w:szCs w:val="26"/>
          <w:u w:val="single"/>
          <w:lang w:val="en-US"/>
        </w:rPr>
        <w:t>Đánh giá thực trạng trụ hiện hữu:</w:t>
      </w:r>
    </w:p>
    <w:p w14:paraId="7043D9FB"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Quan sát bằng mắt xem trụ xem trụ có vết nứt hay không;</w:t>
      </w:r>
    </w:p>
    <w:p w14:paraId="760E5A2E"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Trụ có biến dạng (cong đầu trụ, lệch tâm, vỡ móng .v.v.) hay không;</w:t>
      </w:r>
    </w:p>
    <w:p w14:paraId="1FA69B69"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Trụ đứng thằng hay nghiêng do tác động cơ học của dây dẫn, của địa chất nền móng hay không;</w:t>
      </w:r>
    </w:p>
    <w:p w14:paraId="55A4D8FE"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Mức độ phong hóa của bê tông, tình trạng chung của các trụ hiện hữu cùng tuyến;</w:t>
      </w:r>
    </w:p>
    <w:p w14:paraId="30257DEA"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Cập nhật lý lịch lưới điện (nếu có thể được cung cấp từ Điện lực chủ quản).</w:t>
      </w:r>
    </w:p>
    <w:p w14:paraId="295C343B"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i/>
          <w:iCs/>
          <w:color w:val="auto"/>
          <w:spacing w:val="-10"/>
          <w:szCs w:val="26"/>
          <w:u w:val="single"/>
          <w:lang w:val="en-US"/>
        </w:rPr>
      </w:pPr>
      <w:r w:rsidRPr="00586CF3">
        <w:rPr>
          <w:rFonts w:ascii="Times New Roman" w:hAnsi="Times New Roman"/>
          <w:i/>
          <w:iCs/>
          <w:color w:val="auto"/>
          <w:spacing w:val="-10"/>
          <w:szCs w:val="26"/>
          <w:u w:val="single"/>
          <w:lang w:val="en-US"/>
        </w:rPr>
        <w:t>Trường hợp trụ sử dụng lại là trụ đỡ, trụ néo thông thường:</w:t>
      </w:r>
    </w:p>
    <w:p w14:paraId="514C7414"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hint="eastAsia"/>
          <w:color w:val="auto"/>
          <w:spacing w:val="-10"/>
          <w:szCs w:val="26"/>
          <w:lang w:val="en-US"/>
        </w:rPr>
        <w:t>-</w:t>
      </w:r>
      <w:r w:rsidRPr="00586CF3">
        <w:rPr>
          <w:rFonts w:ascii="Times New Roman" w:hAnsi="Times New Roman"/>
          <w:color w:val="auto"/>
          <w:spacing w:val="-10"/>
          <w:szCs w:val="26"/>
          <w:lang w:val="en-US"/>
        </w:rPr>
        <w:t xml:space="preserve"> Thực hiện gia cố, mở rộng móng trụ hiện hữu nhằm tăng cường khả năng chịu lực của trụ khi thực hiện nâng cấp tuyến dây, gia cố móng trụ theo bản vẽ thiết kế.</w:t>
      </w:r>
    </w:p>
    <w:p w14:paraId="7D0E0964"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Bố trí cẩu có công suất phù hợp để giữ trụ trong quá trình gia cố móng nếu không gian cho phép, cẩu được tập kết ở vị trí gần nhất có thể nhưng không được ảnh hưởng giao thông, phải luôn túc trực 24/24 trong suốt quá trình thi công nhằm xử lý nhanh nhất, kịp thời khi xẩy ra sự cố lật trụ, nghiêng trụ .v.v. (nếu có).</w:t>
      </w:r>
    </w:p>
    <w:p w14:paraId="1E8B3146"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r w:rsidRPr="00586CF3">
        <w:rPr>
          <w:rFonts w:ascii="Times New Roman" w:hAnsi="Times New Roman"/>
          <w:color w:val="auto"/>
          <w:spacing w:val="-10"/>
          <w:szCs w:val="26"/>
          <w:lang w:val="en-US"/>
        </w:rPr>
        <w:t xml:space="preserve">- </w:t>
      </w:r>
      <w:r w:rsidRPr="00586CF3">
        <w:rPr>
          <w:rFonts w:ascii="Times New Roman" w:hAnsi="Times New Roman" w:hint="eastAsia"/>
          <w:color w:val="auto"/>
          <w:spacing w:val="-10"/>
          <w:szCs w:val="26"/>
          <w:lang w:val="en-US"/>
        </w:rPr>
        <w:t>T</w:t>
      </w:r>
      <w:r w:rsidRPr="00586CF3">
        <w:rPr>
          <w:rFonts w:ascii="Times New Roman" w:hAnsi="Times New Roman"/>
          <w:color w:val="auto"/>
          <w:spacing w:val="-10"/>
          <w:szCs w:val="26"/>
          <w:lang w:val="en-US"/>
        </w:rPr>
        <w:t>rường hợp không có đủ không gian để bố trí cẩu giữ trụ hoặc việc bố trí cẩu giữ trụ gây ảnh hưởng đến giao thông, sinh hoạt của người dân xung quanh, thì cần có biện pháp thích hợp tại các vị trí trụ này: Chằng tạm bằng cáp thép qua các trụ kế cận, sử dụng cây chống bằng sắt hoặc gỗ</w:t>
      </w:r>
      <w:bookmarkEnd w:id="123"/>
      <w:r w:rsidRPr="00586CF3">
        <w:rPr>
          <w:rFonts w:ascii="Times New Roman" w:hAnsi="Times New Roman"/>
          <w:color w:val="auto"/>
          <w:spacing w:val="-10"/>
          <w:szCs w:val="26"/>
          <w:lang w:val="en-US"/>
        </w:rPr>
        <w:t>…</w:t>
      </w:r>
    </w:p>
    <w:p w14:paraId="5CEE0C4A" w14:textId="77777777" w:rsidR="002A76A7" w:rsidRPr="00586CF3" w:rsidRDefault="002A76A7" w:rsidP="002A76A7">
      <w:pPr>
        <w:pStyle w:val="BodyTextIndent"/>
        <w:tabs>
          <w:tab w:val="clear" w:pos="851"/>
        </w:tabs>
        <w:spacing w:before="0" w:line="276" w:lineRule="auto"/>
        <w:ind w:right="1"/>
        <w:contextualSpacing/>
        <w:rPr>
          <w:rFonts w:ascii="Times New Roman" w:hAnsi="Times New Roman"/>
          <w:i/>
          <w:iCs/>
          <w:color w:val="auto"/>
          <w:spacing w:val="-10"/>
          <w:szCs w:val="26"/>
          <w:u w:val="single"/>
          <w:lang w:val="af-ZA"/>
        </w:rPr>
      </w:pPr>
      <w:r w:rsidRPr="00586CF3">
        <w:rPr>
          <w:rFonts w:ascii="Times New Roman" w:hAnsi="Times New Roman" w:hint="eastAsia"/>
          <w:i/>
          <w:iCs/>
          <w:color w:val="auto"/>
          <w:spacing w:val="-10"/>
          <w:szCs w:val="26"/>
          <w:u w:val="single"/>
          <w:lang w:val="af-ZA"/>
        </w:rPr>
        <w:lastRenderedPageBreak/>
        <w:t>C</w:t>
      </w:r>
      <w:r w:rsidRPr="00586CF3">
        <w:rPr>
          <w:rFonts w:ascii="Times New Roman" w:hAnsi="Times New Roman"/>
          <w:i/>
          <w:iCs/>
          <w:color w:val="auto"/>
          <w:spacing w:val="-10"/>
          <w:szCs w:val="26"/>
          <w:u w:val="single"/>
          <w:lang w:val="af-ZA"/>
        </w:rPr>
        <w:t>hi tiết phương án gia cố tăng cường móng tại các vị trí trụ như sau:</w:t>
      </w:r>
    </w:p>
    <w:tbl>
      <w:tblPr>
        <w:tblStyle w:val="TableGrid"/>
        <w:tblW w:w="5000" w:type="pct"/>
        <w:tblLook w:val="04A0" w:firstRow="1" w:lastRow="0" w:firstColumn="1" w:lastColumn="0" w:noHBand="0" w:noVBand="1"/>
      </w:tblPr>
      <w:tblGrid>
        <w:gridCol w:w="744"/>
        <w:gridCol w:w="1888"/>
        <w:gridCol w:w="770"/>
        <w:gridCol w:w="4079"/>
        <w:gridCol w:w="2149"/>
      </w:tblGrid>
      <w:tr w:rsidR="002A76A7" w:rsidRPr="00586CF3" w14:paraId="3675718F" w14:textId="77777777" w:rsidTr="00957B21">
        <w:tc>
          <w:tcPr>
            <w:tcW w:w="386" w:type="pct"/>
            <w:vAlign w:val="center"/>
          </w:tcPr>
          <w:p w14:paraId="335A6620"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S</w:t>
            </w:r>
            <w:r w:rsidRPr="00586CF3">
              <w:rPr>
                <w:rFonts w:ascii="Times New Roman" w:hAnsi="Times New Roman"/>
                <w:b/>
                <w:bCs/>
                <w:color w:val="auto"/>
                <w:spacing w:val="-10"/>
                <w:sz w:val="24"/>
                <w:szCs w:val="24"/>
              </w:rPr>
              <w:t>TT</w:t>
            </w:r>
          </w:p>
        </w:tc>
        <w:tc>
          <w:tcPr>
            <w:tcW w:w="980" w:type="pct"/>
            <w:vAlign w:val="center"/>
          </w:tcPr>
          <w:p w14:paraId="2E0C9B0A"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V</w:t>
            </w:r>
            <w:r w:rsidRPr="00586CF3">
              <w:rPr>
                <w:rFonts w:ascii="Times New Roman" w:hAnsi="Times New Roman"/>
                <w:b/>
                <w:bCs/>
                <w:color w:val="auto"/>
                <w:spacing w:val="-10"/>
                <w:sz w:val="24"/>
                <w:szCs w:val="24"/>
              </w:rPr>
              <w:t>ị trí trụ</w:t>
            </w:r>
          </w:p>
        </w:tc>
        <w:tc>
          <w:tcPr>
            <w:tcW w:w="400" w:type="pct"/>
            <w:vAlign w:val="center"/>
          </w:tcPr>
          <w:p w14:paraId="34A49810"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K</w:t>
            </w:r>
            <w:r w:rsidRPr="00586CF3">
              <w:rPr>
                <w:rFonts w:ascii="Times New Roman" w:hAnsi="Times New Roman"/>
                <w:b/>
                <w:bCs/>
                <w:color w:val="auto"/>
                <w:spacing w:val="-10"/>
                <w:sz w:val="24"/>
                <w:szCs w:val="24"/>
              </w:rPr>
              <w:t>ết cấu</w:t>
            </w:r>
          </w:p>
        </w:tc>
        <w:tc>
          <w:tcPr>
            <w:tcW w:w="2118" w:type="pct"/>
            <w:vAlign w:val="center"/>
          </w:tcPr>
          <w:p w14:paraId="296A77F4"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Hiện trạng mặt bằng/</w:t>
            </w:r>
            <w:r w:rsidRPr="00586CF3">
              <w:rPr>
                <w:rFonts w:ascii="Times New Roman" w:hAnsi="Times New Roman" w:hint="eastAsia"/>
                <w:b/>
                <w:bCs/>
                <w:color w:val="auto"/>
                <w:spacing w:val="-10"/>
                <w:sz w:val="24"/>
                <w:szCs w:val="24"/>
              </w:rPr>
              <w:t>G</w:t>
            </w:r>
            <w:r w:rsidRPr="00586CF3">
              <w:rPr>
                <w:rFonts w:ascii="Times New Roman" w:hAnsi="Times New Roman"/>
                <w:b/>
                <w:bCs/>
                <w:color w:val="auto"/>
                <w:spacing w:val="-10"/>
                <w:sz w:val="24"/>
                <w:szCs w:val="24"/>
              </w:rPr>
              <w:t>iải pháp gia cố móng trụ</w:t>
            </w:r>
          </w:p>
        </w:tc>
        <w:tc>
          <w:tcPr>
            <w:tcW w:w="1116" w:type="pct"/>
            <w:vAlign w:val="center"/>
          </w:tcPr>
          <w:p w14:paraId="748892D2"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L</w:t>
            </w:r>
            <w:r w:rsidRPr="00586CF3">
              <w:rPr>
                <w:rFonts w:ascii="Times New Roman" w:hAnsi="Times New Roman"/>
                <w:b/>
                <w:bCs/>
                <w:color w:val="auto"/>
                <w:spacing w:val="-10"/>
                <w:sz w:val="24"/>
                <w:szCs w:val="24"/>
              </w:rPr>
              <w:t>oại móng</w:t>
            </w:r>
          </w:p>
        </w:tc>
      </w:tr>
      <w:tr w:rsidR="002A76A7" w:rsidRPr="00586CF3" w14:paraId="514A6C62" w14:textId="77777777" w:rsidTr="00957B21">
        <w:tc>
          <w:tcPr>
            <w:tcW w:w="5000" w:type="pct"/>
            <w:gridSpan w:val="5"/>
            <w:vAlign w:val="center"/>
          </w:tcPr>
          <w:p w14:paraId="52924ABF"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Lề phải (Đoạn từ Cầu Tham Lương đến Ngã Tư An Sương)</w:t>
            </w:r>
          </w:p>
        </w:tc>
      </w:tr>
      <w:tr w:rsidR="002A76A7" w:rsidRPr="00586CF3" w14:paraId="1267DAF0" w14:textId="77777777" w:rsidTr="00957B21">
        <w:tc>
          <w:tcPr>
            <w:tcW w:w="386" w:type="pct"/>
            <w:vAlign w:val="center"/>
          </w:tcPr>
          <w:p w14:paraId="2F2CD421"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1</w:t>
            </w:r>
          </w:p>
        </w:tc>
        <w:tc>
          <w:tcPr>
            <w:tcW w:w="980" w:type="pct"/>
            <w:vAlign w:val="center"/>
          </w:tcPr>
          <w:p w14:paraId="65D2B85F"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Bàu Nai 32/1</w:t>
            </w:r>
          </w:p>
        </w:tc>
        <w:tc>
          <w:tcPr>
            <w:tcW w:w="400" w:type="pct"/>
            <w:vAlign w:val="center"/>
          </w:tcPr>
          <w:p w14:paraId="5FF8122A"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4ADDC68D"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3916DB47"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3CE6F44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hẻm 320 Trường Chinh. Hẻm rộng 5m, đủ vị trí đặt cẩu.</w:t>
            </w:r>
          </w:p>
          <w:p w14:paraId="03363E8F"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530AA39A"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5A3338DE"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7A19790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3E4526AF"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7DE9EE4C"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2A76A7" w:rsidRPr="00586CF3" w14:paraId="7D9C1FF8" w14:textId="77777777" w:rsidTr="00957B21">
        <w:tc>
          <w:tcPr>
            <w:tcW w:w="386" w:type="pct"/>
            <w:vAlign w:val="center"/>
          </w:tcPr>
          <w:p w14:paraId="3546F072"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2</w:t>
            </w:r>
          </w:p>
        </w:tc>
        <w:tc>
          <w:tcPr>
            <w:tcW w:w="980" w:type="pct"/>
            <w:vAlign w:val="center"/>
          </w:tcPr>
          <w:p w14:paraId="7D83154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Bàu Nai 33/1</w:t>
            </w:r>
          </w:p>
        </w:tc>
        <w:tc>
          <w:tcPr>
            <w:tcW w:w="400" w:type="pct"/>
            <w:vAlign w:val="center"/>
          </w:tcPr>
          <w:p w14:paraId="28D4837D"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7BC51086"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5217D4C6"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774A7F93"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Đông Hưng Thuận 03. Hẻm rộng 6m, đủ vị trí đặt cẩu.</w:t>
            </w:r>
          </w:p>
          <w:p w14:paraId="000D2DD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14A3E892"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6F1DF89D"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6BD782C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45C12213"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1D4510A4"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2A76A7" w:rsidRPr="00586CF3" w14:paraId="24493FA4" w14:textId="77777777" w:rsidTr="00957B21">
        <w:tc>
          <w:tcPr>
            <w:tcW w:w="386" w:type="pct"/>
            <w:vAlign w:val="center"/>
          </w:tcPr>
          <w:p w14:paraId="5D190096"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4</w:t>
            </w:r>
          </w:p>
        </w:tc>
        <w:tc>
          <w:tcPr>
            <w:tcW w:w="980" w:type="pct"/>
            <w:vAlign w:val="center"/>
          </w:tcPr>
          <w:p w14:paraId="233857A1"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TBA Bàu Nai 5</w:t>
            </w:r>
          </w:p>
        </w:tc>
        <w:tc>
          <w:tcPr>
            <w:tcW w:w="400" w:type="pct"/>
            <w:vAlign w:val="center"/>
          </w:tcPr>
          <w:p w14:paraId="43868CDC"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 xml:space="preserve">TBA </w:t>
            </w: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1BD6B7CE"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1756122F"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5C045F54"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Đông Hưng Thuận 32. Đường rộng 6m, đủ vị trí đặt cẩu.</w:t>
            </w:r>
          </w:p>
          <w:p w14:paraId="2EC9F39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14925B58"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lastRenderedPageBreak/>
              <w:t>+ Trong quá trình đào mương, đặt ống đến vị trí trụ. Đặt ống cách chân trụ từ 0.5m đến 1.0m tuỳ thuộc vào kích thước móng hiện hữu và không phá dỡ móng trụ</w:t>
            </w:r>
          </w:p>
          <w:p w14:paraId="4DC70BFF"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w:t>
            </w:r>
          </w:p>
          <w:p w14:paraId="682404FC"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Thực hiện tháo dỡ tạm thời MBA để giảm tải trọng lên trụ. Cô lập thiết bị đóng cắt. Chạy máy phát cấp nguồn tạm thời trong quá trình gia cố móng.</w:t>
            </w:r>
          </w:p>
          <w:p w14:paraId="48E01F1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5915DCF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36CAFC9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lastRenderedPageBreak/>
              <w:t>M</w:t>
            </w:r>
            <w:r w:rsidRPr="00586CF3">
              <w:rPr>
                <w:rFonts w:ascii="Times New Roman" w:hAnsi="Times New Roman"/>
                <w:color w:val="auto"/>
                <w:spacing w:val="-10"/>
                <w:sz w:val="24"/>
                <w:szCs w:val="24"/>
              </w:rPr>
              <w:t>óng bê tông cốt thép, kích thước phù hợp với mặt bằng, hạ tầng hiện trạng.</w:t>
            </w:r>
          </w:p>
        </w:tc>
      </w:tr>
      <w:tr w:rsidR="002A76A7" w:rsidRPr="00586CF3" w14:paraId="16F4958A" w14:textId="77777777" w:rsidTr="00957B21">
        <w:tc>
          <w:tcPr>
            <w:tcW w:w="5000" w:type="pct"/>
            <w:gridSpan w:val="5"/>
            <w:vAlign w:val="center"/>
          </w:tcPr>
          <w:p w14:paraId="291B4A0D"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b/>
                <w:bCs/>
                <w:color w:val="auto"/>
                <w:spacing w:val="-10"/>
                <w:sz w:val="24"/>
                <w:szCs w:val="24"/>
              </w:rPr>
              <w:t>Lề trái (Đoạn từ Cầu Tham Lương đến Ngã Tư An Sương)</w:t>
            </w:r>
          </w:p>
        </w:tc>
      </w:tr>
      <w:tr w:rsidR="002A76A7" w:rsidRPr="00586CF3" w14:paraId="0678C1E7" w14:textId="77777777" w:rsidTr="00957B21">
        <w:tc>
          <w:tcPr>
            <w:tcW w:w="386" w:type="pct"/>
            <w:vAlign w:val="center"/>
          </w:tcPr>
          <w:p w14:paraId="4019872E"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1</w:t>
            </w:r>
          </w:p>
        </w:tc>
        <w:tc>
          <w:tcPr>
            <w:tcW w:w="980" w:type="pct"/>
            <w:vAlign w:val="center"/>
          </w:tcPr>
          <w:p w14:paraId="2E63C47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Lê Phan-32</w:t>
            </w:r>
          </w:p>
        </w:tc>
        <w:tc>
          <w:tcPr>
            <w:tcW w:w="400" w:type="pct"/>
            <w:vAlign w:val="center"/>
          </w:tcPr>
          <w:p w14:paraId="447480B0"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Trụ ghép hiện hữu</w:t>
            </w:r>
          </w:p>
        </w:tc>
        <w:tc>
          <w:tcPr>
            <w:tcW w:w="2118" w:type="pct"/>
            <w:vAlign w:val="center"/>
          </w:tcPr>
          <w:p w14:paraId="4479C504"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0E880592"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néo dừng 2 mạch. Dây nổi 1 mạch 3VXAs240+As95.</w:t>
            </w:r>
          </w:p>
          <w:p w14:paraId="134A60B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17. Đường rộng 10m, đủ vị trí đặt cẩu.</w:t>
            </w:r>
          </w:p>
          <w:p w14:paraId="276D52E7"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28123C84"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5EA84A33"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793373D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45F02632"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28F62867"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2A76A7" w:rsidRPr="00586CF3" w14:paraId="7447BC1B" w14:textId="77777777" w:rsidTr="00957B21">
        <w:tc>
          <w:tcPr>
            <w:tcW w:w="386" w:type="pct"/>
            <w:vAlign w:val="center"/>
          </w:tcPr>
          <w:p w14:paraId="61B35D29"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2</w:t>
            </w:r>
          </w:p>
        </w:tc>
        <w:tc>
          <w:tcPr>
            <w:tcW w:w="980" w:type="pct"/>
            <w:vAlign w:val="center"/>
          </w:tcPr>
          <w:p w14:paraId="3909C81C"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LQ-9/20</w:t>
            </w:r>
          </w:p>
        </w:tc>
        <w:tc>
          <w:tcPr>
            <w:tcW w:w="400" w:type="pct"/>
            <w:vAlign w:val="center"/>
          </w:tcPr>
          <w:p w14:paraId="474EA852"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Trụ đơn hiện hữu</w:t>
            </w:r>
          </w:p>
        </w:tc>
        <w:tc>
          <w:tcPr>
            <w:tcW w:w="2118" w:type="pct"/>
            <w:vAlign w:val="center"/>
          </w:tcPr>
          <w:p w14:paraId="2F9C3CF0"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17DA934A"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néo dừng 2 mạch. Dây nổi 1 mạch 3VXAs240+As95.</w:t>
            </w:r>
          </w:p>
          <w:p w14:paraId="37513807"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17. Đường rộng 7m, đủ vị trí đặt cẩu.</w:t>
            </w:r>
          </w:p>
          <w:p w14:paraId="41DF3C9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2C240A61"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7DAEF471"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lastRenderedPageBreak/>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3BE47EA6"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47DB79D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49DE67FA"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lastRenderedPageBreak/>
              <w:t>M</w:t>
            </w:r>
            <w:r w:rsidRPr="00586CF3">
              <w:rPr>
                <w:rFonts w:ascii="Times New Roman" w:hAnsi="Times New Roman"/>
                <w:color w:val="auto"/>
                <w:spacing w:val="-10"/>
                <w:sz w:val="24"/>
                <w:szCs w:val="24"/>
              </w:rPr>
              <w:t>óng bê tông cốt thép, kích thước phù hợp với mặt bằng, hạ tầng hiện trạng.</w:t>
            </w:r>
          </w:p>
        </w:tc>
      </w:tr>
      <w:tr w:rsidR="002A76A7" w:rsidRPr="00586CF3" w14:paraId="48FA7969" w14:textId="77777777" w:rsidTr="00957B21">
        <w:tc>
          <w:tcPr>
            <w:tcW w:w="386" w:type="pct"/>
            <w:vAlign w:val="center"/>
          </w:tcPr>
          <w:p w14:paraId="7F085349"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3</w:t>
            </w:r>
          </w:p>
        </w:tc>
        <w:tc>
          <w:tcPr>
            <w:tcW w:w="980" w:type="pct"/>
            <w:vAlign w:val="center"/>
          </w:tcPr>
          <w:p w14:paraId="7D7024E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LQ-9/24/1</w:t>
            </w:r>
          </w:p>
        </w:tc>
        <w:tc>
          <w:tcPr>
            <w:tcW w:w="400" w:type="pct"/>
            <w:vAlign w:val="center"/>
          </w:tcPr>
          <w:p w14:paraId="5244CF31" w14:textId="77777777" w:rsidR="002A76A7" w:rsidRPr="00586CF3" w:rsidRDefault="002A76A7" w:rsidP="00957B21">
            <w:pPr>
              <w:pStyle w:val="BodyTextIndent"/>
              <w:tabs>
                <w:tab w:val="clear" w:pos="851"/>
              </w:tabs>
              <w:spacing w:before="0" w:line="276"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Trụ đơn hiện hữu</w:t>
            </w:r>
          </w:p>
        </w:tc>
        <w:tc>
          <w:tcPr>
            <w:tcW w:w="2118" w:type="pct"/>
            <w:vAlign w:val="center"/>
          </w:tcPr>
          <w:p w14:paraId="34CD6ED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4821A7A9"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4E29E6C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11. Đường rộng 6m, đủ vị trí đặt cẩu.</w:t>
            </w:r>
          </w:p>
          <w:p w14:paraId="3886EE61"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2B73DEC6" w14:textId="77777777" w:rsidR="002A76A7" w:rsidRPr="00586CF3" w:rsidRDefault="002A76A7" w:rsidP="00957B21">
            <w:pPr>
              <w:pStyle w:val="BodyTextIndent"/>
              <w:tabs>
                <w:tab w:val="clear" w:pos="851"/>
              </w:tabs>
              <w:spacing w:before="0" w:line="276"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17361C1D"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11E13145"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072BE868"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3A7F8412" w14:textId="77777777" w:rsidR="002A76A7" w:rsidRPr="00586CF3" w:rsidRDefault="002A76A7" w:rsidP="00957B21">
            <w:pPr>
              <w:pStyle w:val="BodyTextIndent"/>
              <w:tabs>
                <w:tab w:val="clear" w:pos="851"/>
              </w:tabs>
              <w:spacing w:before="0" w:line="276"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bl>
    <w:p w14:paraId="4C1086F0" w14:textId="77777777" w:rsidR="002A76A7" w:rsidRPr="00586CF3" w:rsidRDefault="002A76A7" w:rsidP="002A76A7">
      <w:pPr>
        <w:pStyle w:val="BodyTextIndent"/>
        <w:tabs>
          <w:tab w:val="clear" w:pos="851"/>
        </w:tabs>
        <w:snapToGrid w:val="0"/>
        <w:spacing w:before="0" w:after="0" w:line="276" w:lineRule="auto"/>
        <w:ind w:right="1"/>
        <w:contextualSpacing/>
        <w:rPr>
          <w:rFonts w:ascii="Times New Roman" w:hAnsi="Times New Roman"/>
          <w:color w:val="auto"/>
          <w:spacing w:val="-10"/>
          <w:szCs w:val="26"/>
          <w:lang w:val="en-US"/>
        </w:rPr>
      </w:pPr>
    </w:p>
    <w:p w14:paraId="31157E34" w14:textId="77777777" w:rsidR="002A76A7" w:rsidRPr="00586CF3" w:rsidRDefault="002A76A7" w:rsidP="002A76A7">
      <w:pPr>
        <w:rPr>
          <w:i/>
          <w:iCs/>
          <w:spacing w:val="-10"/>
          <w:szCs w:val="26"/>
          <w:u w:val="single"/>
          <w:lang w:val="af-ZA"/>
        </w:rPr>
      </w:pPr>
      <w:r w:rsidRPr="00586CF3">
        <w:rPr>
          <w:i/>
          <w:iCs/>
          <w:spacing w:val="-10"/>
          <w:szCs w:val="26"/>
          <w:u w:val="single"/>
          <w:lang w:val="af-ZA"/>
        </w:rPr>
        <w:br w:type="page"/>
      </w:r>
      <w:r w:rsidRPr="00586CF3">
        <w:rPr>
          <w:i/>
          <w:iCs/>
          <w:spacing w:val="-10"/>
          <w:szCs w:val="26"/>
          <w:u w:val="single"/>
          <w:lang w:val="af-ZA"/>
        </w:rPr>
        <w:lastRenderedPageBreak/>
        <w:t>Hình ảnh thực tế các vị trí trụ cáp ngầm hiện hữu:</w:t>
      </w:r>
    </w:p>
    <w:p w14:paraId="209762A4" w14:textId="77777777" w:rsidR="002A76A7" w:rsidRPr="00586CF3" w:rsidRDefault="002A76A7" w:rsidP="002A76A7">
      <w:pPr>
        <w:pStyle w:val="BodyTextIndent"/>
        <w:tabs>
          <w:tab w:val="clear" w:pos="851"/>
        </w:tabs>
        <w:spacing w:before="0" w:line="276" w:lineRule="auto"/>
        <w:ind w:right="1"/>
        <w:contextualSpacing/>
        <w:rPr>
          <w:rFonts w:ascii="Times New Roman" w:hAnsi="Times New Roman"/>
          <w:i/>
          <w:iCs/>
          <w:color w:val="auto"/>
          <w:spacing w:val="-10"/>
          <w:szCs w:val="26"/>
          <w:u w:val="single"/>
          <w:lang w:val="af-ZA"/>
        </w:rPr>
      </w:pPr>
    </w:p>
    <w:tbl>
      <w:tblPr>
        <w:tblStyle w:val="TableGrid"/>
        <w:tblW w:w="0" w:type="auto"/>
        <w:tblLook w:val="04A0" w:firstRow="1" w:lastRow="0" w:firstColumn="1" w:lastColumn="0" w:noHBand="0" w:noVBand="1"/>
      </w:tblPr>
      <w:tblGrid>
        <w:gridCol w:w="4866"/>
        <w:gridCol w:w="4764"/>
      </w:tblGrid>
      <w:tr w:rsidR="002A76A7" w:rsidRPr="00586CF3" w14:paraId="36E0DE3B" w14:textId="77777777" w:rsidTr="00957B21">
        <w:tc>
          <w:tcPr>
            <w:tcW w:w="4866" w:type="dxa"/>
          </w:tcPr>
          <w:p w14:paraId="6AAFE792" w14:textId="77777777" w:rsidR="002A76A7" w:rsidRPr="00586CF3" w:rsidRDefault="002A76A7" w:rsidP="00957B21">
            <w:pPr>
              <w:pStyle w:val="BodyTextIndent"/>
              <w:snapToGrid w:val="0"/>
              <w:spacing w:before="0" w:after="0" w:line="276"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64896" behindDoc="0" locked="0" layoutInCell="1" allowOverlap="1" wp14:anchorId="3C672435" wp14:editId="5BE4DC2B">
                      <wp:simplePos x="0" y="0"/>
                      <wp:positionH relativeFrom="column">
                        <wp:posOffset>1898015</wp:posOffset>
                      </wp:positionH>
                      <wp:positionV relativeFrom="paragraph">
                        <wp:posOffset>2002790</wp:posOffset>
                      </wp:positionV>
                      <wp:extent cx="356870" cy="596900"/>
                      <wp:effectExtent l="19050" t="0" r="24130" b="31750"/>
                      <wp:wrapNone/>
                      <wp:docPr id="1573179248" name="Arrow: Down 6"/>
                      <wp:cNvGraphicFramePr/>
                      <a:graphic xmlns:a="http://schemas.openxmlformats.org/drawingml/2006/main">
                        <a:graphicData uri="http://schemas.microsoft.com/office/word/2010/wordprocessingShape">
                          <wps:wsp>
                            <wps:cNvSpPr/>
                            <wps:spPr>
                              <a:xfrm>
                                <a:off x="0" y="0"/>
                                <a:ext cx="356870" cy="59690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952EF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6" o:spid="_x0000_s1026" type="#_x0000_t67" style="position:absolute;margin-left:149.45pt;margin-top:157.7pt;width:28.1pt;height:4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" adj="15143"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63872" behindDoc="0" locked="0" layoutInCell="1" allowOverlap="1" wp14:anchorId="75DF526E" wp14:editId="136A4CFC">
                      <wp:simplePos x="0" y="0"/>
                      <wp:positionH relativeFrom="column">
                        <wp:posOffset>890833</wp:posOffset>
                      </wp:positionH>
                      <wp:positionV relativeFrom="paragraph">
                        <wp:posOffset>2715895</wp:posOffset>
                      </wp:positionV>
                      <wp:extent cx="1417320" cy="1404620"/>
                      <wp:effectExtent l="0" t="0" r="11430"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568603642"/>
                                    <w:placeholder>
                                      <w:docPart w:val="BCE54C4070F0444288BEF03145ACDD2A"/>
                                    </w:placeholder>
                                    <w:temporary/>
                                    <w:showingPlcHdr/>
                                    <w15:appearance w15:val="hidden"/>
                                  </w:sdtPr>
                                  <w:sdtEndPr>
                                    <w:rPr>
                                      <w:color w:val="FFFFFF" w:themeColor="background1"/>
                                      <w14:textFill>
                                        <w14:noFill/>
                                      </w14:textFill>
                                    </w:rPr>
                                  </w:sdtEndPr>
                                  <w:sdtContent>
                                    <w:p w14:paraId="5997E7CD"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DF526E" id="_x0000_t202" coordsize="21600,21600" o:spt="202" path="m,l,21600r21600,l21600,xe">
                      <v:stroke joinstyle="miter"/>
                      <v:path gradientshapeok="t" o:connecttype="rect"/>
                    </v:shapetype>
                    <v:shape id="Text Box 2" o:spid="_x0000_s1026" type="#_x0000_t202" style="position:absolute;left:0;text-align:left;margin-left:70.15pt;margin-top:213.85pt;width:111.6pt;height:110.6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MLwFQ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" fillcolor="white [3212]">
                      <v:textbox style="mso-fit-shape-to-text:t">
                        <w:txbxContent>
                          <w:sdt>
                            <w:sdtPr>
                              <w:id w:val="568603642"/>
                              <w:placeholder>
                                <w:docPart w:val="BCE54C4070F0444288BEF03145ACDD2A"/>
                              </w:placeholder>
                              <w:temporary/>
                              <w:showingPlcHdr/>
                              <w15:appearance w15:val="hidden"/>
                            </w:sdtPr>
                            <w:sdtEndPr>
                              <w:rPr>
                                <w:color w:val="FFFFFF" w:themeColor="background1"/>
                                <w14:textFill>
                                  <w14:noFill/>
                                </w14:textFill>
                              </w:rPr>
                            </w:sdtEndPr>
                            <w:sdtContent>
                              <w:p w14:paraId="5997E7CD"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70181F4F" wp14:editId="687609A4">
                  <wp:extent cx="2586114" cy="3257865"/>
                  <wp:effectExtent l="0" t="0" r="5080" b="0"/>
                  <wp:docPr id="16184789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6439" cy="3258274"/>
                          </a:xfrm>
                          <a:prstGeom prst="rect">
                            <a:avLst/>
                          </a:prstGeom>
                          <a:noFill/>
                          <a:ln>
                            <a:noFill/>
                          </a:ln>
                        </pic:spPr>
                      </pic:pic>
                    </a:graphicData>
                  </a:graphic>
                </wp:inline>
              </w:drawing>
            </w:r>
          </w:p>
          <w:p w14:paraId="7953BC81" w14:textId="77777777" w:rsidR="002A76A7" w:rsidRPr="00586CF3" w:rsidRDefault="002A76A7" w:rsidP="00957B21">
            <w:pPr>
              <w:pStyle w:val="BodyTextIndent"/>
              <w:snapToGrid w:val="0"/>
              <w:spacing w:before="0" w:after="0" w:line="276" w:lineRule="auto"/>
              <w:ind w:right="1" w:firstLine="0"/>
              <w:contextualSpacing/>
              <w:jc w:val="center"/>
              <w:rPr>
                <w:rFonts w:ascii="Times New Roman" w:hAnsi="Times New Roman"/>
                <w:b/>
                <w:bCs/>
                <w:color w:val="auto"/>
                <w:spacing w:val="-10"/>
                <w:szCs w:val="26"/>
                <w:lang w:val="en-US"/>
              </w:rPr>
            </w:pPr>
            <w:r w:rsidRPr="00586CF3">
              <w:rPr>
                <w:rFonts w:ascii="Times New Roman" w:hAnsi="Times New Roman"/>
                <w:b/>
                <w:bCs/>
                <w:color w:val="auto"/>
                <w:spacing w:val="-10"/>
                <w:szCs w:val="26"/>
                <w:lang w:val="en-US"/>
              </w:rPr>
              <w:t>Trụ LQ-9/20- Đường Tân Thới Nhất 13</w:t>
            </w:r>
          </w:p>
        </w:tc>
        <w:tc>
          <w:tcPr>
            <w:tcW w:w="4764" w:type="dxa"/>
          </w:tcPr>
          <w:p w14:paraId="1C73935B" w14:textId="77777777" w:rsidR="002A76A7" w:rsidRPr="00586CF3" w:rsidRDefault="002A76A7" w:rsidP="00957B21">
            <w:pPr>
              <w:pStyle w:val="BodyTextIndent"/>
              <w:snapToGrid w:val="0"/>
              <w:spacing w:before="0" w:after="0" w:line="276"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66944" behindDoc="0" locked="0" layoutInCell="1" allowOverlap="1" wp14:anchorId="135CC0CE" wp14:editId="685D6BB6">
                      <wp:simplePos x="0" y="0"/>
                      <wp:positionH relativeFrom="column">
                        <wp:posOffset>1526540</wp:posOffset>
                      </wp:positionH>
                      <wp:positionV relativeFrom="paragraph">
                        <wp:posOffset>2180590</wp:posOffset>
                      </wp:positionV>
                      <wp:extent cx="323850" cy="558800"/>
                      <wp:effectExtent l="19050" t="0" r="19050" b="31750"/>
                      <wp:wrapNone/>
                      <wp:docPr id="1991773854" name="Arrow: Down 6"/>
                      <wp:cNvGraphicFramePr/>
                      <a:graphic xmlns:a="http://schemas.openxmlformats.org/drawingml/2006/main">
                        <a:graphicData uri="http://schemas.microsoft.com/office/word/2010/wordprocessingShape">
                          <wps:wsp>
                            <wps:cNvSpPr/>
                            <wps:spPr>
                              <a:xfrm>
                                <a:off x="0" y="0"/>
                                <a:ext cx="323850" cy="55880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FD3BD3" id="Arrow: Down 6" o:spid="_x0000_s1026" type="#_x0000_t67" style="position:absolute;margin-left:120.2pt;margin-top:171.7pt;width:25.5pt;height:4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" adj="15341"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65920" behindDoc="0" locked="0" layoutInCell="1" allowOverlap="1" wp14:anchorId="62FA0CE4" wp14:editId="2DCD769F">
                      <wp:simplePos x="0" y="0"/>
                      <wp:positionH relativeFrom="column">
                        <wp:posOffset>715010</wp:posOffset>
                      </wp:positionH>
                      <wp:positionV relativeFrom="paragraph">
                        <wp:posOffset>2900045</wp:posOffset>
                      </wp:positionV>
                      <wp:extent cx="1417320" cy="1404620"/>
                      <wp:effectExtent l="0" t="0" r="11430" b="10160"/>
                      <wp:wrapNone/>
                      <wp:docPr id="20594591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680261288"/>
                                    <w:temporary/>
                                    <w:showingPlcHdr/>
                                    <w15:appearance w15:val="hidden"/>
                                  </w:sdtPr>
                                  <w:sdtEndPr>
                                    <w:rPr>
                                      <w:color w:val="FFFFFF" w:themeColor="background1"/>
                                      <w14:textFill>
                                        <w14:noFill/>
                                      </w14:textFill>
                                    </w:rPr>
                                  </w:sdtEndPr>
                                  <w:sdtContent>
                                    <w:p w14:paraId="33A48987"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FA0CE4" id="_x0000_s1027" type="#_x0000_t202" style="position:absolute;left:0;text-align:left;margin-left:56.3pt;margin-top:228.35pt;width:111.6pt;height:110.6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gAxFw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" fillcolor="white [3212]">
                      <v:textbox style="mso-fit-shape-to-text:t">
                        <w:txbxContent>
                          <w:sdt>
                            <w:sdtPr>
                              <w:id w:val="-1680261288"/>
                              <w:temporary/>
                              <w:showingPlcHdr/>
                              <w15:appearance w15:val="hidden"/>
                            </w:sdtPr>
                            <w:sdtEndPr>
                              <w:rPr>
                                <w:color w:val="FFFFFF" w:themeColor="background1"/>
                                <w14:textFill>
                                  <w14:noFill/>
                                </w14:textFill>
                              </w:rPr>
                            </w:sdtEndPr>
                            <w:sdtContent>
                              <w:p w14:paraId="33A48987"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3E4C8BE7" wp14:editId="199FE41A">
                  <wp:extent cx="2428578" cy="3225424"/>
                  <wp:effectExtent l="0" t="0" r="0" b="0"/>
                  <wp:docPr id="9936408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9025" cy="3226018"/>
                          </a:xfrm>
                          <a:prstGeom prst="rect">
                            <a:avLst/>
                          </a:prstGeom>
                          <a:noFill/>
                          <a:ln>
                            <a:noFill/>
                          </a:ln>
                        </pic:spPr>
                      </pic:pic>
                    </a:graphicData>
                  </a:graphic>
                </wp:inline>
              </w:drawing>
            </w:r>
          </w:p>
          <w:p w14:paraId="18E8D284" w14:textId="77777777" w:rsidR="002A76A7" w:rsidRPr="00586CF3" w:rsidRDefault="002A76A7" w:rsidP="00957B21">
            <w:pPr>
              <w:pStyle w:val="BodyTextIndent"/>
              <w:snapToGrid w:val="0"/>
              <w:spacing w:before="0" w:after="0" w:line="276"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LQ-9/24/1- Đường Tân Thới Nhất 11</w:t>
            </w:r>
          </w:p>
        </w:tc>
      </w:tr>
      <w:tr w:rsidR="002A76A7" w:rsidRPr="00586CF3" w14:paraId="776C05DF" w14:textId="77777777" w:rsidTr="00957B21">
        <w:tc>
          <w:tcPr>
            <w:tcW w:w="4866" w:type="dxa"/>
          </w:tcPr>
          <w:p w14:paraId="6BBA53D3" w14:textId="77777777" w:rsidR="002A76A7" w:rsidRPr="00586CF3" w:rsidRDefault="002A76A7" w:rsidP="00957B21">
            <w:pPr>
              <w:pStyle w:val="BodyTextIndent"/>
              <w:snapToGrid w:val="0"/>
              <w:spacing w:before="0" w:after="0" w:line="276"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68992" behindDoc="0" locked="0" layoutInCell="1" allowOverlap="1" wp14:anchorId="25FE825A" wp14:editId="2FDB866C">
                      <wp:simplePos x="0" y="0"/>
                      <wp:positionH relativeFrom="column">
                        <wp:posOffset>1478915</wp:posOffset>
                      </wp:positionH>
                      <wp:positionV relativeFrom="paragraph">
                        <wp:posOffset>1904365</wp:posOffset>
                      </wp:positionV>
                      <wp:extent cx="298450" cy="552450"/>
                      <wp:effectExtent l="19050" t="0" r="25400" b="38100"/>
                      <wp:wrapNone/>
                      <wp:docPr id="260863536"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862D7" id="Arrow: Down 6" o:spid="_x0000_s1026" type="#_x0000_t67" style="position:absolute;margin-left:116.45pt;margin-top:149.95pt;width:23.5pt;height:4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67968" behindDoc="0" locked="0" layoutInCell="1" allowOverlap="1" wp14:anchorId="13C09AE7" wp14:editId="5F035633">
                      <wp:simplePos x="0" y="0"/>
                      <wp:positionH relativeFrom="column">
                        <wp:posOffset>571500</wp:posOffset>
                      </wp:positionH>
                      <wp:positionV relativeFrom="paragraph">
                        <wp:posOffset>2543810</wp:posOffset>
                      </wp:positionV>
                      <wp:extent cx="1417320" cy="1404620"/>
                      <wp:effectExtent l="0" t="0" r="11430" b="10160"/>
                      <wp:wrapNone/>
                      <wp:docPr id="1321069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833263402"/>
                                    <w:temporary/>
                                    <w:showingPlcHdr/>
                                    <w15:appearance w15:val="hidden"/>
                                  </w:sdtPr>
                                  <w:sdtEndPr>
                                    <w:rPr>
                                      <w:color w:val="FFFFFF" w:themeColor="background1"/>
                                      <w14:textFill>
                                        <w14:noFill/>
                                      </w14:textFill>
                                    </w:rPr>
                                  </w:sdtEndPr>
                                  <w:sdtContent>
                                    <w:p w14:paraId="4A3CC2A7"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C09AE7" id="_x0000_s1028" type="#_x0000_t202" style="position:absolute;left:0;text-align:left;margin-left:45pt;margin-top:200.3pt;width:111.6pt;height:110.6pt;z-index:251667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" fillcolor="white [3212]">
                      <v:textbox style="mso-fit-shape-to-text:t">
                        <w:txbxContent>
                          <w:sdt>
                            <w:sdtPr>
                              <w:id w:val="833263402"/>
                              <w:temporary/>
                              <w:showingPlcHdr/>
                              <w15:appearance w15:val="hidden"/>
                            </w:sdtPr>
                            <w:sdtEndPr>
                              <w:rPr>
                                <w:color w:val="FFFFFF" w:themeColor="background1"/>
                                <w14:textFill>
                                  <w14:noFill/>
                                </w14:textFill>
                              </w:rPr>
                            </w:sdtEndPr>
                            <w:sdtContent>
                              <w:p w14:paraId="4A3CC2A7"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1E0ECAE8" wp14:editId="388ADABB">
                  <wp:extent cx="2605827" cy="3460830"/>
                  <wp:effectExtent l="0" t="0" r="4445" b="6350"/>
                  <wp:docPr id="11039002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7083" cy="3462498"/>
                          </a:xfrm>
                          <a:prstGeom prst="rect">
                            <a:avLst/>
                          </a:prstGeom>
                          <a:noFill/>
                          <a:ln>
                            <a:noFill/>
                          </a:ln>
                        </pic:spPr>
                      </pic:pic>
                    </a:graphicData>
                  </a:graphic>
                </wp:inline>
              </w:drawing>
            </w:r>
          </w:p>
          <w:p w14:paraId="662EB00C" w14:textId="77777777" w:rsidR="002A76A7" w:rsidRPr="00586CF3" w:rsidRDefault="002A76A7" w:rsidP="00957B21">
            <w:pPr>
              <w:pStyle w:val="BodyTextIndent"/>
              <w:snapToGrid w:val="0"/>
              <w:spacing w:before="0" w:after="0" w:line="276"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Bàu Nai 33/1- Đường ĐHT 03</w:t>
            </w:r>
          </w:p>
        </w:tc>
        <w:tc>
          <w:tcPr>
            <w:tcW w:w="4764" w:type="dxa"/>
          </w:tcPr>
          <w:p w14:paraId="2824B9DE" w14:textId="77777777" w:rsidR="002A76A7" w:rsidRPr="00586CF3" w:rsidRDefault="002A76A7" w:rsidP="00957B21">
            <w:pPr>
              <w:pStyle w:val="BodyTextIndent"/>
              <w:snapToGrid w:val="0"/>
              <w:spacing w:before="0" w:after="0" w:line="276"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71040" behindDoc="0" locked="0" layoutInCell="1" allowOverlap="1" wp14:anchorId="41F61778" wp14:editId="18EF20C7">
                      <wp:simplePos x="0" y="0"/>
                      <wp:positionH relativeFrom="column">
                        <wp:posOffset>1361440</wp:posOffset>
                      </wp:positionH>
                      <wp:positionV relativeFrom="paragraph">
                        <wp:posOffset>1713230</wp:posOffset>
                      </wp:positionV>
                      <wp:extent cx="234950" cy="412750"/>
                      <wp:effectExtent l="19050" t="0" r="31750" b="44450"/>
                      <wp:wrapNone/>
                      <wp:docPr id="895209725" name="Arrow: Down 6"/>
                      <wp:cNvGraphicFramePr/>
                      <a:graphic xmlns:a="http://schemas.openxmlformats.org/drawingml/2006/main">
                        <a:graphicData uri="http://schemas.microsoft.com/office/word/2010/wordprocessingShape">
                          <wps:wsp>
                            <wps:cNvSpPr/>
                            <wps:spPr>
                              <a:xfrm>
                                <a:off x="0" y="0"/>
                                <a:ext cx="234950" cy="4127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B1D74" id="Arrow: Down 6" o:spid="_x0000_s1026" type="#_x0000_t67" style="position:absolute;margin-left:107.2pt;margin-top:134.9pt;width:18.5pt;height: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" adj="15452"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70016" behindDoc="0" locked="0" layoutInCell="1" allowOverlap="1" wp14:anchorId="28C91F07" wp14:editId="46B813E1">
                      <wp:simplePos x="0" y="0"/>
                      <wp:positionH relativeFrom="column">
                        <wp:posOffset>289560</wp:posOffset>
                      </wp:positionH>
                      <wp:positionV relativeFrom="paragraph">
                        <wp:posOffset>2381885</wp:posOffset>
                      </wp:positionV>
                      <wp:extent cx="1417320" cy="1404620"/>
                      <wp:effectExtent l="0" t="0" r="11430" b="10160"/>
                      <wp:wrapNone/>
                      <wp:docPr id="17900297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2107763100"/>
                                    <w:temporary/>
                                    <w:showingPlcHdr/>
                                    <w15:appearance w15:val="hidden"/>
                                  </w:sdtPr>
                                  <w:sdtEndPr>
                                    <w:rPr>
                                      <w:color w:val="FFFFFF" w:themeColor="background1"/>
                                      <w14:textFill>
                                        <w14:noFill/>
                                      </w14:textFill>
                                    </w:rPr>
                                  </w:sdtEndPr>
                                  <w:sdtContent>
                                    <w:p w14:paraId="18046CDE"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C91F07" id="_x0000_s1029" type="#_x0000_t202" style="position:absolute;left:0;text-align:left;margin-left:22.8pt;margin-top:187.55pt;width:111.6pt;height:110.6pt;z-index:251670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RpFw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" fillcolor="white [3212]">
                      <v:textbox style="mso-fit-shape-to-text:t">
                        <w:txbxContent>
                          <w:sdt>
                            <w:sdtPr>
                              <w:id w:val="2107763100"/>
                              <w:temporary/>
                              <w:showingPlcHdr/>
                              <w15:appearance w15:val="hidden"/>
                            </w:sdtPr>
                            <w:sdtEndPr>
                              <w:rPr>
                                <w:color w:val="FFFFFF" w:themeColor="background1"/>
                                <w14:textFill>
                                  <w14:noFill/>
                                </w14:textFill>
                              </w:rPr>
                            </w:sdtEndPr>
                            <w:sdtContent>
                              <w:p w14:paraId="18046CDE"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1EDF6B64" wp14:editId="7C27AE32">
                  <wp:extent cx="2581861" cy="3429000"/>
                  <wp:effectExtent l="0" t="0" r="9525" b="0"/>
                  <wp:docPr id="8160864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81959" cy="3429131"/>
                          </a:xfrm>
                          <a:prstGeom prst="rect">
                            <a:avLst/>
                          </a:prstGeom>
                          <a:noFill/>
                          <a:ln>
                            <a:noFill/>
                          </a:ln>
                        </pic:spPr>
                      </pic:pic>
                    </a:graphicData>
                  </a:graphic>
                </wp:inline>
              </w:drawing>
            </w:r>
          </w:p>
          <w:p w14:paraId="23FB36A4" w14:textId="77777777" w:rsidR="002A76A7" w:rsidRPr="00586CF3" w:rsidRDefault="002A76A7" w:rsidP="00957B21">
            <w:pPr>
              <w:pStyle w:val="BodyTextIndent"/>
              <w:snapToGrid w:val="0"/>
              <w:spacing w:before="0" w:after="0" w:line="276"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Bàu Nai 32/1- Hẻm 320 Trường Chinh</w:t>
            </w:r>
          </w:p>
        </w:tc>
      </w:tr>
      <w:tr w:rsidR="002A76A7" w:rsidRPr="00586CF3" w14:paraId="44EFC3FD" w14:textId="77777777" w:rsidTr="00957B21">
        <w:tc>
          <w:tcPr>
            <w:tcW w:w="4866" w:type="dxa"/>
          </w:tcPr>
          <w:p w14:paraId="062A231E" w14:textId="77777777" w:rsidR="002A76A7" w:rsidRPr="00586CF3" w:rsidRDefault="002A76A7" w:rsidP="00957B21">
            <w:pPr>
              <w:pStyle w:val="BodyTextIndent"/>
              <w:snapToGrid w:val="0"/>
              <w:spacing w:before="0" w:after="0" w:line="276" w:lineRule="auto"/>
              <w:ind w:right="1"/>
              <w:contextualSpacing/>
              <w:jc w:val="center"/>
              <w:rPr>
                <w:noProof/>
                <w:color w:val="auto"/>
                <w:spacing w:val="-10"/>
                <w:szCs w:val="26"/>
                <w:lang w:val="en-US"/>
              </w:rPr>
            </w:pPr>
            <w:r w:rsidRPr="00586CF3">
              <w:rPr>
                <w:noProof/>
                <w:color w:val="auto"/>
                <w:spacing w:val="-10"/>
                <w:szCs w:val="26"/>
                <w:lang w:val="en-US"/>
              </w:rPr>
              <w:lastRenderedPageBreak/>
              <mc:AlternateContent>
                <mc:Choice Requires="wps">
                  <w:drawing>
                    <wp:anchor distT="0" distB="0" distL="114300" distR="114300" simplePos="0" relativeHeight="251673088" behindDoc="0" locked="0" layoutInCell="1" allowOverlap="1" wp14:anchorId="1952B053" wp14:editId="144312E2">
                      <wp:simplePos x="0" y="0"/>
                      <wp:positionH relativeFrom="column">
                        <wp:posOffset>1950085</wp:posOffset>
                      </wp:positionH>
                      <wp:positionV relativeFrom="paragraph">
                        <wp:posOffset>1545590</wp:posOffset>
                      </wp:positionV>
                      <wp:extent cx="298450" cy="552450"/>
                      <wp:effectExtent l="19050" t="0" r="25400" b="38100"/>
                      <wp:wrapNone/>
                      <wp:docPr id="1942655090"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6BBDE3" id="Arrow: Down 6" o:spid="_x0000_s1026" type="#_x0000_t67" style="position:absolute;margin-left:153.55pt;margin-top:121.7pt;width:23.5pt;height:4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72064" behindDoc="0" locked="0" layoutInCell="1" allowOverlap="1" wp14:anchorId="6C381A73" wp14:editId="3F5BB061">
                      <wp:simplePos x="0" y="0"/>
                      <wp:positionH relativeFrom="column">
                        <wp:posOffset>850900</wp:posOffset>
                      </wp:positionH>
                      <wp:positionV relativeFrom="paragraph">
                        <wp:posOffset>2163445</wp:posOffset>
                      </wp:positionV>
                      <wp:extent cx="1417320" cy="1404620"/>
                      <wp:effectExtent l="0" t="0" r="11430" b="10160"/>
                      <wp:wrapNone/>
                      <wp:docPr id="14214084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779361635"/>
                                    <w:temporary/>
                                    <w:showingPlcHdr/>
                                    <w15:appearance w15:val="hidden"/>
                                  </w:sdtPr>
                                  <w:sdtEndPr>
                                    <w:rPr>
                                      <w:color w:val="FFFFFF" w:themeColor="background1"/>
                                      <w14:textFill>
                                        <w14:noFill/>
                                      </w14:textFill>
                                    </w:rPr>
                                  </w:sdtEndPr>
                                  <w:sdtContent>
                                    <w:p w14:paraId="7CD13F36"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381A73" id="_x0000_s1030" type="#_x0000_t202" style="position:absolute;left:0;text-align:left;margin-left:67pt;margin-top:170.35pt;width:111.6pt;height:110.6pt;z-index:2516720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5qfFw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" fillcolor="white [3212]">
                      <v:textbox style="mso-fit-shape-to-text:t">
                        <w:txbxContent>
                          <w:sdt>
                            <w:sdtPr>
                              <w:id w:val="1779361635"/>
                              <w:temporary/>
                              <w:showingPlcHdr/>
                              <w15:appearance w15:val="hidden"/>
                            </w:sdtPr>
                            <w:sdtEndPr>
                              <w:rPr>
                                <w:color w:val="FFFFFF" w:themeColor="background1"/>
                                <w14:textFill>
                                  <w14:noFill/>
                                </w14:textFill>
                              </w:rPr>
                            </w:sdtEndPr>
                            <w:sdtContent>
                              <w:p w14:paraId="7CD13F36"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3B8A43CB" wp14:editId="42579252">
                  <wp:extent cx="2714463" cy="3606800"/>
                  <wp:effectExtent l="0" t="0" r="0" b="0"/>
                  <wp:docPr id="5866627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898" cy="3607378"/>
                          </a:xfrm>
                          <a:prstGeom prst="rect">
                            <a:avLst/>
                          </a:prstGeom>
                          <a:noFill/>
                          <a:ln>
                            <a:noFill/>
                          </a:ln>
                        </pic:spPr>
                      </pic:pic>
                    </a:graphicData>
                  </a:graphic>
                </wp:inline>
              </w:drawing>
            </w:r>
          </w:p>
          <w:p w14:paraId="1991E6FB" w14:textId="77777777" w:rsidR="002A76A7" w:rsidRPr="00586CF3" w:rsidRDefault="002A76A7" w:rsidP="00957B21">
            <w:pPr>
              <w:pStyle w:val="BodyTextIndent"/>
              <w:snapToGrid w:val="0"/>
              <w:spacing w:before="0" w:after="0" w:line="276" w:lineRule="auto"/>
              <w:ind w:right="1" w:firstLine="0"/>
              <w:contextualSpacing/>
              <w:jc w:val="center"/>
              <w:rPr>
                <w:noProof/>
                <w:color w:val="auto"/>
                <w:spacing w:val="-10"/>
                <w:szCs w:val="26"/>
                <w:lang w:val="en-US"/>
              </w:rPr>
            </w:pPr>
            <w:r w:rsidRPr="00586CF3">
              <w:rPr>
                <w:rFonts w:ascii="Times New Roman" w:hAnsi="Times New Roman"/>
                <w:b/>
                <w:bCs/>
                <w:color w:val="auto"/>
                <w:spacing w:val="-10"/>
                <w:szCs w:val="26"/>
                <w:lang w:val="en-US"/>
              </w:rPr>
              <w:t>Trụ Lê Phan-32 - ĐườngTân Thới Nhất 17</w:t>
            </w:r>
          </w:p>
        </w:tc>
        <w:tc>
          <w:tcPr>
            <w:tcW w:w="4764" w:type="dxa"/>
          </w:tcPr>
          <w:p w14:paraId="0D56DDB0" w14:textId="00886F21" w:rsidR="002A76A7" w:rsidRPr="00586CF3" w:rsidRDefault="002A76A7" w:rsidP="00957B21">
            <w:pPr>
              <w:pStyle w:val="BodyTextIndent"/>
              <w:snapToGrid w:val="0"/>
              <w:spacing w:before="0" w:after="0" w:line="276" w:lineRule="auto"/>
              <w:ind w:right="1"/>
              <w:contextualSpacing/>
              <w:jc w:val="center"/>
              <w:rPr>
                <w:noProof/>
                <w:color w:val="auto"/>
                <w:spacing w:val="-10"/>
                <w:szCs w:val="26"/>
                <w:lang w:val="en-US"/>
              </w:rPr>
            </w:pPr>
          </w:p>
          <w:p w14:paraId="58836CBF" w14:textId="0D1C02E2" w:rsidR="002A76A7" w:rsidRPr="00586CF3" w:rsidRDefault="002A76A7" w:rsidP="00045017">
            <w:pPr>
              <w:pStyle w:val="BodyTextIndent"/>
              <w:snapToGrid w:val="0"/>
              <w:spacing w:before="0" w:after="0" w:line="276" w:lineRule="auto"/>
              <w:ind w:right="1"/>
              <w:contextualSpacing/>
              <w:rPr>
                <w:noProof/>
                <w:color w:val="auto"/>
                <w:spacing w:val="-10"/>
                <w:szCs w:val="26"/>
                <w:lang w:val="en-US"/>
              </w:rPr>
            </w:pPr>
          </w:p>
        </w:tc>
      </w:tr>
      <w:tr w:rsidR="002A76A7" w:rsidRPr="00586CF3" w14:paraId="14F8CDAE" w14:textId="77777777" w:rsidTr="00957B21">
        <w:tc>
          <w:tcPr>
            <w:tcW w:w="9630" w:type="dxa"/>
            <w:gridSpan w:val="2"/>
          </w:tcPr>
          <w:p w14:paraId="3D3E8A44" w14:textId="77777777" w:rsidR="002A76A7" w:rsidRPr="00586CF3" w:rsidRDefault="002A76A7" w:rsidP="00957B21">
            <w:pPr>
              <w:pStyle w:val="BodyTextIndent"/>
              <w:snapToGrid w:val="0"/>
              <w:spacing w:before="0" w:after="0" w:line="276" w:lineRule="auto"/>
              <w:ind w:right="1"/>
              <w:contextualSpacing/>
              <w:jc w:val="center"/>
              <w:rPr>
                <w:noProof/>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77184" behindDoc="0" locked="0" layoutInCell="1" allowOverlap="1" wp14:anchorId="7A11A51D" wp14:editId="11F83E5A">
                      <wp:simplePos x="0" y="0"/>
                      <wp:positionH relativeFrom="column">
                        <wp:posOffset>2496185</wp:posOffset>
                      </wp:positionH>
                      <wp:positionV relativeFrom="paragraph">
                        <wp:posOffset>1612900</wp:posOffset>
                      </wp:positionV>
                      <wp:extent cx="298450" cy="552450"/>
                      <wp:effectExtent l="19050" t="0" r="25400" b="38100"/>
                      <wp:wrapNone/>
                      <wp:docPr id="2133673252"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629F0" id="Arrow: Down 6" o:spid="_x0000_s1026" type="#_x0000_t67" style="position:absolute;margin-left:196.55pt;margin-top:127pt;width:23.5pt;height:4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76160" behindDoc="0" locked="0" layoutInCell="1" allowOverlap="1" wp14:anchorId="7B7CBD10" wp14:editId="7B6DFBC1">
                      <wp:simplePos x="0" y="0"/>
                      <wp:positionH relativeFrom="column">
                        <wp:posOffset>1397000</wp:posOffset>
                      </wp:positionH>
                      <wp:positionV relativeFrom="paragraph">
                        <wp:posOffset>2322195</wp:posOffset>
                      </wp:positionV>
                      <wp:extent cx="1417320" cy="1404620"/>
                      <wp:effectExtent l="0" t="0" r="11430" b="10160"/>
                      <wp:wrapNone/>
                      <wp:docPr id="1387006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80170651"/>
                                    <w:temporary/>
                                    <w:showingPlcHdr/>
                                    <w15:appearance w15:val="hidden"/>
                                  </w:sdtPr>
                                  <w:sdtEndPr>
                                    <w:rPr>
                                      <w:color w:val="FFFFFF" w:themeColor="background1"/>
                                      <w14:textFill>
                                        <w14:noFill/>
                                      </w14:textFill>
                                    </w:rPr>
                                  </w:sdtEndPr>
                                  <w:sdtContent>
                                    <w:p w14:paraId="0E2751F8" w14:textId="77777777" w:rsidR="002A76A7" w:rsidRDefault="002A76A7" w:rsidP="002A76A7">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7CBD10" id="_x0000_s1031" type="#_x0000_t202" style="position:absolute;left:0;text-align:left;margin-left:110pt;margin-top:182.85pt;width:111.6pt;height:110.6pt;z-index:251676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" fillcolor="white [3212]">
                      <v:textbox style="mso-fit-shape-to-text:t">
                        <w:txbxContent>
                          <w:sdt>
                            <w:sdtPr>
                              <w:id w:val="180170651"/>
                              <w:temporary/>
                              <w:showingPlcHdr/>
                              <w15:appearance w15:val="hidden"/>
                            </w:sdtPr>
                            <w:sdtEndPr>
                              <w:rPr>
                                <w:color w:val="FFFFFF" w:themeColor="background1"/>
                                <w14:textFill>
                                  <w14:noFill/>
                                </w14:textFill>
                              </w:rPr>
                            </w:sdtEndPr>
                            <w:sdtContent>
                              <w:p w14:paraId="0E2751F8" w14:textId="77777777" w:rsidR="002A76A7" w:rsidRDefault="002A76A7" w:rsidP="002A76A7">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45601F83" wp14:editId="157C7868">
                  <wp:extent cx="4986655" cy="3390900"/>
                  <wp:effectExtent l="0" t="0" r="4445" b="0"/>
                  <wp:docPr id="13239816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87441" cy="3391434"/>
                          </a:xfrm>
                          <a:prstGeom prst="rect">
                            <a:avLst/>
                          </a:prstGeom>
                          <a:noFill/>
                          <a:ln>
                            <a:noFill/>
                          </a:ln>
                        </pic:spPr>
                      </pic:pic>
                    </a:graphicData>
                  </a:graphic>
                </wp:inline>
              </w:drawing>
            </w:r>
          </w:p>
          <w:p w14:paraId="234B25E0" w14:textId="77777777" w:rsidR="002A76A7" w:rsidRPr="00586CF3" w:rsidRDefault="002A76A7" w:rsidP="00957B21">
            <w:pPr>
              <w:pStyle w:val="BodyTextIndent"/>
              <w:snapToGrid w:val="0"/>
              <w:spacing w:before="0" w:after="0" w:line="276" w:lineRule="auto"/>
              <w:ind w:right="1"/>
              <w:contextualSpacing/>
              <w:jc w:val="center"/>
              <w:rPr>
                <w:noProof/>
                <w:color w:val="auto"/>
                <w:spacing w:val="-10"/>
                <w:szCs w:val="26"/>
                <w:lang w:val="en-US"/>
              </w:rPr>
            </w:pPr>
            <w:r w:rsidRPr="00586CF3">
              <w:rPr>
                <w:rFonts w:ascii="Times New Roman" w:hAnsi="Times New Roman"/>
                <w:b/>
                <w:bCs/>
                <w:color w:val="auto"/>
                <w:spacing w:val="-10"/>
                <w:szCs w:val="26"/>
                <w:lang w:val="en-US"/>
              </w:rPr>
              <w:t>TBA Bàu Nai 5 – Đông Hưng Thuận 32</w:t>
            </w:r>
          </w:p>
        </w:tc>
      </w:tr>
    </w:tbl>
    <w:p w14:paraId="27F754BE" w14:textId="77777777" w:rsidR="002A76A7" w:rsidRPr="00586CF3" w:rsidRDefault="002A76A7" w:rsidP="002A76A7">
      <w:pPr>
        <w:pStyle w:val="BodyTextIndent"/>
        <w:snapToGrid w:val="0"/>
        <w:spacing w:before="0" w:after="0" w:line="276" w:lineRule="auto"/>
        <w:ind w:right="1"/>
        <w:contextualSpacing/>
        <w:jc w:val="center"/>
        <w:rPr>
          <w:color w:val="auto"/>
          <w:spacing w:val="-10"/>
          <w:szCs w:val="26"/>
          <w:lang w:val="en-US"/>
        </w:rPr>
      </w:pPr>
    </w:p>
    <w:p w14:paraId="567AD045" w14:textId="16B75168" w:rsidR="002A76A7" w:rsidRPr="00586CF3" w:rsidRDefault="002A76A7" w:rsidP="00DD62A6">
      <w:pPr>
        <w:snapToGrid w:val="0"/>
        <w:rPr>
          <w:b/>
          <w:bCs/>
          <w:spacing w:val="-10"/>
          <w:sz w:val="26"/>
          <w:szCs w:val="26"/>
          <w:lang w:val="af-ZA"/>
        </w:rPr>
      </w:pPr>
      <w:bookmarkStart w:id="125" w:name="_Toc200967423"/>
      <w:r w:rsidRPr="00586CF3">
        <w:rPr>
          <w:b/>
          <w:bCs/>
          <w:spacing w:val="-10"/>
          <w:sz w:val="26"/>
          <w:szCs w:val="26"/>
          <w:lang w:val="af-ZA"/>
        </w:rPr>
        <w:t xml:space="preserve">3.6.2. </w:t>
      </w:r>
      <w:r w:rsidR="00DD62A6" w:rsidRPr="00586CF3">
        <w:rPr>
          <w:b/>
          <w:bCs/>
          <w:spacing w:val="-10"/>
          <w:sz w:val="26"/>
          <w:szCs w:val="26"/>
          <w:lang w:val="af-ZA"/>
        </w:rPr>
        <w:t>Các giải pháp xây dựng phần đường cáp ngầm trung thế</w:t>
      </w:r>
      <w:r w:rsidRPr="00586CF3">
        <w:rPr>
          <w:b/>
          <w:bCs/>
          <w:spacing w:val="-10"/>
          <w:sz w:val="26"/>
          <w:szCs w:val="26"/>
          <w:lang w:val="af-ZA"/>
        </w:rPr>
        <w:t>:</w:t>
      </w:r>
      <w:bookmarkEnd w:id="125"/>
    </w:p>
    <w:p w14:paraId="4094B957" w14:textId="61BF2934" w:rsidR="002A76A7" w:rsidRPr="00586CF3" w:rsidRDefault="002A76A7" w:rsidP="00E55429">
      <w:pPr>
        <w:tabs>
          <w:tab w:val="left" w:pos="851"/>
        </w:tabs>
        <w:snapToGrid w:val="0"/>
        <w:spacing w:line="276" w:lineRule="auto"/>
        <w:contextualSpacing/>
        <w:jc w:val="both"/>
        <w:rPr>
          <w:b/>
          <w:bCs/>
          <w:noProof/>
          <w:spacing w:val="-10"/>
          <w:sz w:val="26"/>
          <w:szCs w:val="26"/>
          <w:lang w:val="vi-VN"/>
        </w:rPr>
      </w:pPr>
      <w:bookmarkStart w:id="126" w:name="_Toc114747976"/>
      <w:bookmarkStart w:id="127" w:name="_Toc159937381"/>
      <w:bookmarkStart w:id="128" w:name="_Toc179278493"/>
      <w:r w:rsidRPr="00586CF3">
        <w:rPr>
          <w:b/>
          <w:bCs/>
          <w:noProof/>
          <w:spacing w:val="-10"/>
          <w:sz w:val="26"/>
          <w:szCs w:val="26"/>
          <w:lang w:val="vi-VN"/>
        </w:rPr>
        <w:t>3.6.2.1. Tiêu chuẩn thiết kế:</w:t>
      </w:r>
      <w:bookmarkEnd w:id="126"/>
      <w:bookmarkEnd w:id="127"/>
      <w:bookmarkEnd w:id="128"/>
    </w:p>
    <w:p w14:paraId="24970304" w14:textId="77777777" w:rsidR="002A76A7" w:rsidRPr="00586CF3" w:rsidRDefault="002A76A7" w:rsidP="002A76A7">
      <w:pPr>
        <w:tabs>
          <w:tab w:val="left" w:pos="851"/>
        </w:tabs>
        <w:snapToGrid w:val="0"/>
        <w:spacing w:line="276" w:lineRule="auto"/>
        <w:ind w:left="360"/>
        <w:contextualSpacing/>
        <w:jc w:val="both"/>
        <w:rPr>
          <w:noProof/>
          <w:spacing w:val="-10"/>
          <w:sz w:val="26"/>
          <w:szCs w:val="26"/>
          <w:lang w:val="vi-VN"/>
        </w:rPr>
      </w:pPr>
      <w:r w:rsidRPr="00586CF3">
        <w:rPr>
          <w:noProof/>
          <w:spacing w:val="-10"/>
          <w:sz w:val="26"/>
          <w:szCs w:val="26"/>
          <w:lang w:val="vi-VN"/>
        </w:rPr>
        <w:t>+ Tiêu chuẩn cơ sở TCCS 37:2022/TCĐBVN Áo đường mềm – Yêu cầu và chỉ dẫn thiết kế theo chỉ số kết cấu (SN).</w:t>
      </w:r>
    </w:p>
    <w:p w14:paraId="505B8413" w14:textId="77777777" w:rsidR="002A76A7" w:rsidRPr="00586CF3" w:rsidRDefault="002A76A7" w:rsidP="002A76A7">
      <w:pPr>
        <w:tabs>
          <w:tab w:val="left" w:pos="851"/>
        </w:tabs>
        <w:snapToGrid w:val="0"/>
        <w:spacing w:line="276" w:lineRule="auto"/>
        <w:ind w:left="360"/>
        <w:contextualSpacing/>
        <w:jc w:val="both"/>
        <w:rPr>
          <w:noProof/>
          <w:spacing w:val="-10"/>
          <w:sz w:val="26"/>
          <w:szCs w:val="26"/>
          <w:lang w:val="vi-VN"/>
        </w:rPr>
      </w:pPr>
      <w:r w:rsidRPr="00586CF3">
        <w:rPr>
          <w:noProof/>
          <w:spacing w:val="-10"/>
          <w:sz w:val="26"/>
          <w:szCs w:val="26"/>
          <w:lang w:val="vi-VN"/>
        </w:rPr>
        <w:t>+ Tiêu chuẩn cơ sở TCCS 38:2022/TCĐBVN Áo đường mềm – Các yêu cầu và chỉ dẫn thiết kế.</w:t>
      </w:r>
    </w:p>
    <w:p w14:paraId="61E69BA6" w14:textId="77777777" w:rsidR="002A76A7" w:rsidRPr="00586CF3" w:rsidRDefault="002A76A7" w:rsidP="002A76A7">
      <w:pPr>
        <w:tabs>
          <w:tab w:val="left" w:pos="851"/>
        </w:tabs>
        <w:snapToGrid w:val="0"/>
        <w:spacing w:line="276" w:lineRule="auto"/>
        <w:ind w:left="360"/>
        <w:contextualSpacing/>
        <w:jc w:val="both"/>
        <w:rPr>
          <w:noProof/>
          <w:spacing w:val="-10"/>
          <w:sz w:val="26"/>
          <w:szCs w:val="26"/>
          <w:lang w:val="vi-VN"/>
        </w:rPr>
      </w:pPr>
      <w:r w:rsidRPr="00586CF3">
        <w:rPr>
          <w:noProof/>
          <w:spacing w:val="-10"/>
          <w:sz w:val="26"/>
          <w:szCs w:val="26"/>
          <w:lang w:val="vi-VN"/>
        </w:rPr>
        <w:t>+ Tiêu chuẩn cơ sở TCCS 39:2022/TCĐBVN Thiết kế mặt đường BTXM thông thường có khe nối trong xây dựng công trình giao thông.</w:t>
      </w:r>
    </w:p>
    <w:p w14:paraId="66EE2BD5" w14:textId="77777777" w:rsidR="002A76A7" w:rsidRPr="00586CF3" w:rsidRDefault="002A76A7" w:rsidP="002A76A7">
      <w:pPr>
        <w:numPr>
          <w:ilvl w:val="0"/>
          <w:numId w:val="25"/>
        </w:numPr>
        <w:tabs>
          <w:tab w:val="left" w:pos="851"/>
        </w:tabs>
        <w:snapToGrid w:val="0"/>
        <w:spacing w:line="276" w:lineRule="auto"/>
        <w:ind w:left="0" w:firstLine="567"/>
        <w:contextualSpacing/>
        <w:jc w:val="both"/>
        <w:rPr>
          <w:noProof/>
          <w:spacing w:val="-10"/>
          <w:sz w:val="26"/>
          <w:szCs w:val="26"/>
          <w:lang w:val="vi-VN"/>
        </w:rPr>
      </w:pPr>
      <w:r w:rsidRPr="00586CF3">
        <w:rPr>
          <w:noProof/>
          <w:spacing w:val="-10"/>
          <w:sz w:val="26"/>
          <w:szCs w:val="26"/>
          <w:lang w:val="vi-VN"/>
        </w:rPr>
        <w:lastRenderedPageBreak/>
        <w:t>Mương cáp phải được tái lập theo đúng hiện trạng ban đầu.</w:t>
      </w:r>
    </w:p>
    <w:p w14:paraId="5A14863C" w14:textId="77777777" w:rsidR="002A76A7" w:rsidRPr="00586CF3" w:rsidRDefault="002A76A7" w:rsidP="002A76A7">
      <w:pPr>
        <w:numPr>
          <w:ilvl w:val="0"/>
          <w:numId w:val="25"/>
        </w:numPr>
        <w:tabs>
          <w:tab w:val="left" w:pos="851"/>
        </w:tabs>
        <w:snapToGrid w:val="0"/>
        <w:spacing w:line="276" w:lineRule="auto"/>
        <w:ind w:left="0" w:firstLine="567"/>
        <w:contextualSpacing/>
        <w:jc w:val="both"/>
        <w:rPr>
          <w:noProof/>
          <w:spacing w:val="-10"/>
          <w:sz w:val="26"/>
          <w:szCs w:val="26"/>
          <w:lang w:val="vi-VN"/>
        </w:rPr>
      </w:pPr>
      <w:r w:rsidRPr="00586CF3">
        <w:rPr>
          <w:noProof/>
          <w:spacing w:val="-10"/>
          <w:sz w:val="26"/>
          <w:szCs w:val="26"/>
          <w:lang w:val="vi-VN"/>
        </w:rPr>
        <w:t>Kết cấu mặt đường tái thiết chỉ trong phạm vi bề dày 62 cm kể từ mặt đường hiện hữu, từ 62 cm trở xuống là phần lắp đặt ống nhựa và lấp lại bằng cát gia theo thiết kế của phần điện với độ chặt K ≥ 0,98.</w:t>
      </w:r>
    </w:p>
    <w:p w14:paraId="606E8F4D" w14:textId="77777777" w:rsidR="002A76A7" w:rsidRPr="00586CF3" w:rsidRDefault="002A76A7" w:rsidP="002A76A7">
      <w:pPr>
        <w:numPr>
          <w:ilvl w:val="0"/>
          <w:numId w:val="25"/>
        </w:numPr>
        <w:tabs>
          <w:tab w:val="left" w:pos="851"/>
        </w:tabs>
        <w:snapToGrid w:val="0"/>
        <w:spacing w:line="276" w:lineRule="auto"/>
        <w:ind w:left="0" w:firstLine="567"/>
        <w:contextualSpacing/>
        <w:jc w:val="both"/>
        <w:rPr>
          <w:noProof/>
          <w:spacing w:val="-10"/>
          <w:sz w:val="26"/>
          <w:szCs w:val="26"/>
          <w:lang w:val="vi-VN"/>
        </w:rPr>
      </w:pPr>
      <w:r w:rsidRPr="00586CF3">
        <w:rPr>
          <w:noProof/>
          <w:spacing w:val="-10"/>
          <w:sz w:val="26"/>
          <w:szCs w:val="26"/>
          <w:lang w:val="vi-VN"/>
        </w:rPr>
        <w:t>Bảo đảm áp lực của tĩnhtải và hoạt tải tác dụng lên ống cáp không quá áp lực do vật nặng 2.75 kg rơi tự do từ độ cao 2 mét.</w:t>
      </w:r>
    </w:p>
    <w:p w14:paraId="0C7C5F35" w14:textId="77777777" w:rsidR="002A76A7" w:rsidRPr="00586CF3" w:rsidRDefault="002A76A7" w:rsidP="002A76A7">
      <w:pPr>
        <w:tabs>
          <w:tab w:val="left" w:pos="851"/>
        </w:tabs>
        <w:snapToGrid w:val="0"/>
        <w:spacing w:line="276" w:lineRule="auto"/>
        <w:ind w:firstLine="567"/>
        <w:contextualSpacing/>
        <w:jc w:val="both"/>
        <w:rPr>
          <w:spacing w:val="-10"/>
          <w:lang w:val="vi-VN"/>
        </w:rPr>
      </w:pPr>
      <w:r w:rsidRPr="00586CF3">
        <w:rPr>
          <w:noProof/>
          <w:spacing w:val="-10"/>
          <w:sz w:val="26"/>
          <w:szCs w:val="26"/>
          <w:lang w:val="vi-VN"/>
        </w:rPr>
        <w:t xml:space="preserve"> Qui cách và kích thước mương cáp căn cứ theo bản vẽ thi công phần điện.</w:t>
      </w:r>
    </w:p>
    <w:p w14:paraId="1A5D2CC1" w14:textId="075EDFA4" w:rsidR="002A76A7" w:rsidRPr="00586CF3" w:rsidRDefault="002A76A7" w:rsidP="00E55429">
      <w:pPr>
        <w:tabs>
          <w:tab w:val="left" w:pos="851"/>
        </w:tabs>
        <w:snapToGrid w:val="0"/>
        <w:spacing w:line="276" w:lineRule="auto"/>
        <w:contextualSpacing/>
        <w:jc w:val="both"/>
        <w:rPr>
          <w:b/>
          <w:bCs/>
          <w:noProof/>
          <w:spacing w:val="-10"/>
          <w:sz w:val="26"/>
          <w:szCs w:val="26"/>
          <w:lang w:val="vi-VN"/>
        </w:rPr>
      </w:pPr>
      <w:bookmarkStart w:id="129" w:name="_Toc114747977"/>
      <w:bookmarkStart w:id="130" w:name="_Toc159937382"/>
      <w:bookmarkStart w:id="131" w:name="_Toc179278494"/>
      <w:r w:rsidRPr="00586CF3">
        <w:rPr>
          <w:b/>
          <w:bCs/>
          <w:noProof/>
          <w:spacing w:val="-10"/>
          <w:sz w:val="26"/>
          <w:szCs w:val="26"/>
          <w:lang w:val="vi-VN"/>
        </w:rPr>
        <w:t>3.6.2.2. Các thông số và trình tự thi công :</w:t>
      </w:r>
      <w:bookmarkEnd w:id="129"/>
      <w:bookmarkEnd w:id="130"/>
      <w:bookmarkEnd w:id="131"/>
    </w:p>
    <w:p w14:paraId="038A99F2" w14:textId="77777777" w:rsidR="002A76A7" w:rsidRPr="00586CF3" w:rsidRDefault="002A76A7" w:rsidP="002A76A7">
      <w:pPr>
        <w:pStyle w:val="NOMARL"/>
        <w:snapToGrid w:val="0"/>
        <w:spacing w:before="0" w:after="0" w:line="276" w:lineRule="auto"/>
        <w:contextualSpacing/>
        <w:rPr>
          <w:spacing w:val="-10"/>
          <w:lang w:val="af-ZA"/>
        </w:rPr>
      </w:pPr>
      <w:bookmarkStart w:id="132" w:name="_Hlk123656589"/>
      <w:r w:rsidRPr="00586CF3">
        <w:rPr>
          <w:spacing w:val="-10"/>
          <w:lang w:val="af-ZA"/>
        </w:rPr>
        <w:t>Trong công trình sử dụng các loại mương cáp như sau:</w:t>
      </w:r>
    </w:p>
    <w:tbl>
      <w:tblPr>
        <w:tblW w:w="48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704"/>
        <w:gridCol w:w="4443"/>
        <w:gridCol w:w="848"/>
        <w:gridCol w:w="884"/>
        <w:gridCol w:w="845"/>
      </w:tblGrid>
      <w:tr w:rsidR="001D637D" w:rsidRPr="001D637D" w14:paraId="3C0F9936" w14:textId="77777777" w:rsidTr="001D637D">
        <w:trPr>
          <w:trHeight w:val="317"/>
          <w:tblHeader/>
        </w:trPr>
        <w:tc>
          <w:tcPr>
            <w:tcW w:w="372" w:type="pct"/>
            <w:vMerge w:val="restart"/>
            <w:vAlign w:val="center"/>
            <w:hideMark/>
          </w:tcPr>
          <w:p w14:paraId="7740845F" w14:textId="77777777" w:rsidR="002A76A7" w:rsidRPr="001D637D" w:rsidRDefault="002A76A7" w:rsidP="001D637D">
            <w:pPr>
              <w:contextualSpacing/>
              <w:jc w:val="center"/>
              <w:rPr>
                <w:rFonts w:eastAsia="DengXian"/>
                <w:b/>
                <w:bCs/>
                <w:color w:val="0070C0"/>
                <w:spacing w:val="-10"/>
                <w:sz w:val="26"/>
                <w:szCs w:val="26"/>
                <w:lang w:eastAsia="zh-CN"/>
              </w:rPr>
            </w:pPr>
            <w:bookmarkStart w:id="133" w:name="_Hlk191301992"/>
            <w:r w:rsidRPr="001D637D">
              <w:rPr>
                <w:rFonts w:eastAsia="DengXian"/>
                <w:b/>
                <w:bCs/>
                <w:color w:val="0070C0"/>
                <w:spacing w:val="-10"/>
                <w:sz w:val="26"/>
                <w:szCs w:val="26"/>
                <w:lang w:eastAsia="zh-CN"/>
              </w:rPr>
              <w:t>STT</w:t>
            </w:r>
          </w:p>
        </w:tc>
        <w:tc>
          <w:tcPr>
            <w:tcW w:w="904" w:type="pct"/>
            <w:vMerge w:val="restart"/>
            <w:vAlign w:val="center"/>
            <w:hideMark/>
          </w:tcPr>
          <w:p w14:paraId="012317D8" w14:textId="5801DFC9"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 xml:space="preserve">Tên </w:t>
            </w:r>
            <w:r w:rsidR="000D47C8" w:rsidRPr="001D637D">
              <w:rPr>
                <w:rFonts w:eastAsia="DengXian"/>
                <w:b/>
                <w:bCs/>
                <w:color w:val="0070C0"/>
                <w:spacing w:val="-10"/>
                <w:sz w:val="26"/>
                <w:szCs w:val="26"/>
                <w:lang w:eastAsia="zh-CN"/>
              </w:rPr>
              <w:t>m</w:t>
            </w:r>
            <w:r w:rsidRPr="001D637D">
              <w:rPr>
                <w:rFonts w:eastAsia="DengXian"/>
                <w:b/>
                <w:bCs/>
                <w:color w:val="0070C0"/>
                <w:spacing w:val="-10"/>
                <w:sz w:val="26"/>
                <w:szCs w:val="26"/>
                <w:lang w:eastAsia="zh-CN"/>
              </w:rPr>
              <w:t>ương cáp</w:t>
            </w:r>
          </w:p>
        </w:tc>
        <w:tc>
          <w:tcPr>
            <w:tcW w:w="2357" w:type="pct"/>
            <w:vMerge w:val="restart"/>
            <w:vAlign w:val="center"/>
            <w:hideMark/>
          </w:tcPr>
          <w:p w14:paraId="3A56592A" w14:textId="77777777"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Diễn giải mặt cắt</w:t>
            </w:r>
          </w:p>
        </w:tc>
        <w:tc>
          <w:tcPr>
            <w:tcW w:w="1367" w:type="pct"/>
            <w:gridSpan w:val="3"/>
            <w:vMerge w:val="restart"/>
            <w:vAlign w:val="center"/>
            <w:hideMark/>
          </w:tcPr>
          <w:p w14:paraId="1DA773BB" w14:textId="77777777"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Kích thước mặt cắt</w:t>
            </w:r>
          </w:p>
        </w:tc>
      </w:tr>
      <w:tr w:rsidR="001D637D" w:rsidRPr="001D637D" w14:paraId="6699743E" w14:textId="77777777" w:rsidTr="001D637D">
        <w:trPr>
          <w:trHeight w:val="380"/>
          <w:tblHeader/>
        </w:trPr>
        <w:tc>
          <w:tcPr>
            <w:tcW w:w="372" w:type="pct"/>
            <w:vMerge/>
            <w:vAlign w:val="center"/>
            <w:hideMark/>
          </w:tcPr>
          <w:p w14:paraId="3D758303" w14:textId="77777777" w:rsidR="002A76A7" w:rsidRPr="001D637D" w:rsidRDefault="002A76A7" w:rsidP="001D637D">
            <w:pPr>
              <w:contextualSpacing/>
              <w:jc w:val="center"/>
              <w:rPr>
                <w:rFonts w:eastAsia="DengXian"/>
                <w:b/>
                <w:bCs/>
                <w:color w:val="0070C0"/>
                <w:spacing w:val="-10"/>
                <w:sz w:val="26"/>
                <w:szCs w:val="26"/>
                <w:lang w:eastAsia="zh-CN"/>
              </w:rPr>
            </w:pPr>
          </w:p>
        </w:tc>
        <w:tc>
          <w:tcPr>
            <w:tcW w:w="904" w:type="pct"/>
            <w:vMerge/>
            <w:vAlign w:val="center"/>
            <w:hideMark/>
          </w:tcPr>
          <w:p w14:paraId="602FCE20" w14:textId="77777777" w:rsidR="002A76A7" w:rsidRPr="001D637D" w:rsidRDefault="002A76A7" w:rsidP="001D637D">
            <w:pPr>
              <w:contextualSpacing/>
              <w:jc w:val="center"/>
              <w:rPr>
                <w:rFonts w:eastAsia="DengXian"/>
                <w:b/>
                <w:bCs/>
                <w:color w:val="0070C0"/>
                <w:spacing w:val="-10"/>
                <w:sz w:val="26"/>
                <w:szCs w:val="26"/>
                <w:lang w:eastAsia="zh-CN"/>
              </w:rPr>
            </w:pPr>
          </w:p>
        </w:tc>
        <w:tc>
          <w:tcPr>
            <w:tcW w:w="2357" w:type="pct"/>
            <w:vMerge/>
            <w:vAlign w:val="center"/>
            <w:hideMark/>
          </w:tcPr>
          <w:p w14:paraId="250378C5" w14:textId="77777777" w:rsidR="002A76A7" w:rsidRPr="001D637D" w:rsidRDefault="002A76A7" w:rsidP="001D637D">
            <w:pPr>
              <w:contextualSpacing/>
              <w:jc w:val="center"/>
              <w:rPr>
                <w:rFonts w:eastAsia="DengXian"/>
                <w:b/>
                <w:bCs/>
                <w:color w:val="0070C0"/>
                <w:spacing w:val="-10"/>
                <w:sz w:val="26"/>
                <w:szCs w:val="26"/>
                <w:lang w:eastAsia="zh-CN"/>
              </w:rPr>
            </w:pPr>
          </w:p>
        </w:tc>
        <w:tc>
          <w:tcPr>
            <w:tcW w:w="1367" w:type="pct"/>
            <w:gridSpan w:val="3"/>
            <w:vMerge/>
            <w:vAlign w:val="center"/>
            <w:hideMark/>
          </w:tcPr>
          <w:p w14:paraId="113CDA90" w14:textId="77777777" w:rsidR="002A76A7" w:rsidRPr="001D637D" w:rsidRDefault="002A76A7" w:rsidP="001D637D">
            <w:pPr>
              <w:contextualSpacing/>
              <w:jc w:val="center"/>
              <w:rPr>
                <w:rFonts w:eastAsia="DengXian"/>
                <w:b/>
                <w:bCs/>
                <w:color w:val="0070C0"/>
                <w:spacing w:val="-10"/>
                <w:sz w:val="26"/>
                <w:szCs w:val="26"/>
                <w:lang w:eastAsia="zh-CN"/>
              </w:rPr>
            </w:pPr>
          </w:p>
        </w:tc>
      </w:tr>
      <w:tr w:rsidR="001D637D" w:rsidRPr="001D637D" w14:paraId="2D9484AB" w14:textId="77777777" w:rsidTr="001D637D">
        <w:trPr>
          <w:trHeight w:val="20"/>
          <w:tblHeader/>
        </w:trPr>
        <w:tc>
          <w:tcPr>
            <w:tcW w:w="372" w:type="pct"/>
            <w:vMerge/>
            <w:vAlign w:val="center"/>
            <w:hideMark/>
          </w:tcPr>
          <w:p w14:paraId="280D55A0" w14:textId="77777777" w:rsidR="002A76A7" w:rsidRPr="001D637D" w:rsidRDefault="002A76A7" w:rsidP="001D637D">
            <w:pPr>
              <w:contextualSpacing/>
              <w:jc w:val="center"/>
              <w:rPr>
                <w:rFonts w:eastAsia="DengXian"/>
                <w:b/>
                <w:bCs/>
                <w:color w:val="0070C0"/>
                <w:spacing w:val="-10"/>
                <w:sz w:val="26"/>
                <w:szCs w:val="26"/>
                <w:lang w:eastAsia="zh-CN"/>
              </w:rPr>
            </w:pPr>
          </w:p>
        </w:tc>
        <w:tc>
          <w:tcPr>
            <w:tcW w:w="904" w:type="pct"/>
            <w:vMerge/>
            <w:vAlign w:val="center"/>
            <w:hideMark/>
          </w:tcPr>
          <w:p w14:paraId="229AB292" w14:textId="77777777" w:rsidR="002A76A7" w:rsidRPr="001D637D" w:rsidRDefault="002A76A7" w:rsidP="001D637D">
            <w:pPr>
              <w:contextualSpacing/>
              <w:jc w:val="center"/>
              <w:rPr>
                <w:rFonts w:eastAsia="DengXian"/>
                <w:b/>
                <w:bCs/>
                <w:color w:val="0070C0"/>
                <w:spacing w:val="-10"/>
                <w:sz w:val="26"/>
                <w:szCs w:val="26"/>
                <w:lang w:eastAsia="zh-CN"/>
              </w:rPr>
            </w:pPr>
          </w:p>
        </w:tc>
        <w:tc>
          <w:tcPr>
            <w:tcW w:w="2357" w:type="pct"/>
            <w:vMerge/>
            <w:vAlign w:val="center"/>
            <w:hideMark/>
          </w:tcPr>
          <w:p w14:paraId="23C13D8B" w14:textId="77777777" w:rsidR="002A76A7" w:rsidRPr="001D637D" w:rsidRDefault="002A76A7" w:rsidP="001D637D">
            <w:pPr>
              <w:contextualSpacing/>
              <w:jc w:val="center"/>
              <w:rPr>
                <w:rFonts w:eastAsia="DengXian"/>
                <w:b/>
                <w:bCs/>
                <w:color w:val="0070C0"/>
                <w:spacing w:val="-10"/>
                <w:sz w:val="26"/>
                <w:szCs w:val="26"/>
                <w:lang w:eastAsia="zh-CN"/>
              </w:rPr>
            </w:pPr>
          </w:p>
        </w:tc>
        <w:tc>
          <w:tcPr>
            <w:tcW w:w="450" w:type="pct"/>
            <w:vAlign w:val="center"/>
            <w:hideMark/>
          </w:tcPr>
          <w:p w14:paraId="4762C14E" w14:textId="77777777"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Mặt trên</w:t>
            </w:r>
          </w:p>
        </w:tc>
        <w:tc>
          <w:tcPr>
            <w:tcW w:w="469" w:type="pct"/>
            <w:vAlign w:val="center"/>
            <w:hideMark/>
          </w:tcPr>
          <w:p w14:paraId="329EB5F0" w14:textId="77777777"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Mặt đ                                                                                                                            áy</w:t>
            </w:r>
          </w:p>
        </w:tc>
        <w:tc>
          <w:tcPr>
            <w:tcW w:w="448" w:type="pct"/>
            <w:vAlign w:val="center"/>
            <w:hideMark/>
          </w:tcPr>
          <w:p w14:paraId="0DB6818C" w14:textId="77777777" w:rsidR="002A76A7" w:rsidRPr="001D637D" w:rsidRDefault="002A76A7" w:rsidP="001D637D">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Chiều sâu</w:t>
            </w:r>
          </w:p>
        </w:tc>
      </w:tr>
      <w:tr w:rsidR="001D637D" w:rsidRPr="001D637D" w14:paraId="0149423D" w14:textId="77777777" w:rsidTr="001D637D">
        <w:trPr>
          <w:trHeight w:val="20"/>
        </w:trPr>
        <w:tc>
          <w:tcPr>
            <w:tcW w:w="372" w:type="pct"/>
            <w:vAlign w:val="center"/>
            <w:hideMark/>
          </w:tcPr>
          <w:p w14:paraId="35B25F6D" w14:textId="77777777" w:rsidR="002A76A7" w:rsidRPr="001D637D" w:rsidRDefault="002A76A7" w:rsidP="000D47C8">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I.</w:t>
            </w:r>
          </w:p>
        </w:tc>
        <w:tc>
          <w:tcPr>
            <w:tcW w:w="4628" w:type="pct"/>
            <w:gridSpan w:val="5"/>
            <w:noWrap/>
            <w:vAlign w:val="center"/>
            <w:hideMark/>
          </w:tcPr>
          <w:p w14:paraId="1703A122" w14:textId="77777777" w:rsidR="002A76A7" w:rsidRPr="001D637D" w:rsidRDefault="002A76A7" w:rsidP="001D637D">
            <w:pPr>
              <w:contextualSpacing/>
              <w:jc w:val="both"/>
              <w:rPr>
                <w:rFonts w:eastAsia="DengXian"/>
                <w:b/>
                <w:bCs/>
                <w:color w:val="0070C0"/>
                <w:spacing w:val="-10"/>
                <w:sz w:val="26"/>
                <w:szCs w:val="26"/>
                <w:lang w:eastAsia="zh-CN"/>
              </w:rPr>
            </w:pPr>
            <w:r w:rsidRPr="001D637D">
              <w:rPr>
                <w:rFonts w:eastAsia="DengXian"/>
                <w:b/>
                <w:bCs/>
                <w:color w:val="0070C0"/>
                <w:spacing w:val="-10"/>
                <w:sz w:val="26"/>
                <w:szCs w:val="26"/>
                <w:lang w:eastAsia="zh-CN"/>
              </w:rPr>
              <w:t>MƯƠNG CÁP TÁI LẬP BTNN (Ký hiệu N_)</w:t>
            </w:r>
          </w:p>
        </w:tc>
      </w:tr>
      <w:tr w:rsidR="001D637D" w:rsidRPr="001D637D" w14:paraId="02F85B8B" w14:textId="77777777" w:rsidTr="001D637D">
        <w:trPr>
          <w:trHeight w:val="20"/>
        </w:trPr>
        <w:tc>
          <w:tcPr>
            <w:tcW w:w="372" w:type="pct"/>
            <w:noWrap/>
            <w:vAlign w:val="center"/>
          </w:tcPr>
          <w:p w14:paraId="727ECA11" w14:textId="7DE1CE9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w:t>
            </w:r>
          </w:p>
        </w:tc>
        <w:tc>
          <w:tcPr>
            <w:tcW w:w="904" w:type="pct"/>
            <w:noWrap/>
            <w:vAlign w:val="center"/>
          </w:tcPr>
          <w:p w14:paraId="051AD8F4" w14:textId="59612B3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N2_000000(1)</w:t>
            </w:r>
          </w:p>
        </w:tc>
        <w:tc>
          <w:tcPr>
            <w:tcW w:w="2357" w:type="pct"/>
            <w:vAlign w:val="center"/>
          </w:tcPr>
          <w:p w14:paraId="7201C182" w14:textId="7FC3FC5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1 ống xoắn HDPE D130/100; (Ký hiệu: N2_000000(1))</w:t>
            </w:r>
          </w:p>
        </w:tc>
        <w:tc>
          <w:tcPr>
            <w:tcW w:w="450" w:type="pct"/>
            <w:noWrap/>
            <w:vAlign w:val="center"/>
          </w:tcPr>
          <w:p w14:paraId="48699342" w14:textId="5F208A6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15432EB6" w14:textId="5EA295E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4D63A687" w14:textId="119BAA5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0,940</w:t>
            </w:r>
          </w:p>
        </w:tc>
      </w:tr>
      <w:tr w:rsidR="001D637D" w:rsidRPr="001D637D" w14:paraId="45B08DD2" w14:textId="77777777" w:rsidTr="001D637D">
        <w:trPr>
          <w:trHeight w:val="20"/>
        </w:trPr>
        <w:tc>
          <w:tcPr>
            <w:tcW w:w="372" w:type="pct"/>
            <w:noWrap/>
            <w:vAlign w:val="center"/>
          </w:tcPr>
          <w:p w14:paraId="0CDC9673" w14:textId="6E06F15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w:t>
            </w:r>
          </w:p>
        </w:tc>
        <w:tc>
          <w:tcPr>
            <w:tcW w:w="904" w:type="pct"/>
            <w:noWrap/>
            <w:vAlign w:val="center"/>
          </w:tcPr>
          <w:p w14:paraId="0584810A" w14:textId="1CB4EFF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N2_00000n</w:t>
            </w:r>
          </w:p>
        </w:tc>
        <w:tc>
          <w:tcPr>
            <w:tcW w:w="2357" w:type="pct"/>
            <w:vAlign w:val="center"/>
          </w:tcPr>
          <w:p w14:paraId="47571D23" w14:textId="6465FC7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khối ống mắc điện;  (Ký hiệu: N2_00000n)</w:t>
            </w:r>
          </w:p>
        </w:tc>
        <w:tc>
          <w:tcPr>
            <w:tcW w:w="450" w:type="pct"/>
            <w:noWrap/>
            <w:vAlign w:val="center"/>
          </w:tcPr>
          <w:p w14:paraId="7405A15B" w14:textId="639279D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170C0A9C" w14:textId="2B92D64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43FFC189" w14:textId="32A3FFA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0,865</w:t>
            </w:r>
          </w:p>
        </w:tc>
      </w:tr>
      <w:tr w:rsidR="001D637D" w:rsidRPr="001D637D" w14:paraId="57EAD397" w14:textId="77777777" w:rsidTr="001D637D">
        <w:trPr>
          <w:trHeight w:val="20"/>
        </w:trPr>
        <w:tc>
          <w:tcPr>
            <w:tcW w:w="372" w:type="pct"/>
            <w:noWrap/>
            <w:vAlign w:val="center"/>
          </w:tcPr>
          <w:p w14:paraId="213D7E18" w14:textId="5795618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w:t>
            </w:r>
          </w:p>
        </w:tc>
        <w:tc>
          <w:tcPr>
            <w:tcW w:w="904" w:type="pct"/>
            <w:noWrap/>
            <w:vAlign w:val="center"/>
          </w:tcPr>
          <w:p w14:paraId="4F1B192A" w14:textId="3792599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N2_010000</w:t>
            </w:r>
          </w:p>
        </w:tc>
        <w:tc>
          <w:tcPr>
            <w:tcW w:w="2357" w:type="pct"/>
            <w:vAlign w:val="center"/>
          </w:tcPr>
          <w:p w14:paraId="5DA12DCF" w14:textId="0484985B"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1 ống xoắn HDPE D160/125; (Ký hiệu: N2_010000)</w:t>
            </w:r>
          </w:p>
        </w:tc>
        <w:tc>
          <w:tcPr>
            <w:tcW w:w="450" w:type="pct"/>
            <w:noWrap/>
            <w:vAlign w:val="center"/>
          </w:tcPr>
          <w:p w14:paraId="0B6737F8" w14:textId="2BE9FDC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11DAC970" w14:textId="3853B49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116E84D7" w14:textId="06F7E71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0,970</w:t>
            </w:r>
          </w:p>
        </w:tc>
      </w:tr>
      <w:tr w:rsidR="001D637D" w:rsidRPr="001D637D" w14:paraId="48ED2BAC" w14:textId="77777777" w:rsidTr="001D637D">
        <w:trPr>
          <w:trHeight w:val="20"/>
        </w:trPr>
        <w:tc>
          <w:tcPr>
            <w:tcW w:w="372" w:type="pct"/>
            <w:noWrap/>
            <w:vAlign w:val="center"/>
          </w:tcPr>
          <w:p w14:paraId="66C43D7E" w14:textId="7977A9F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4</w:t>
            </w:r>
          </w:p>
        </w:tc>
        <w:tc>
          <w:tcPr>
            <w:tcW w:w="904" w:type="pct"/>
            <w:noWrap/>
            <w:vAlign w:val="center"/>
          </w:tcPr>
          <w:p w14:paraId="1177EB5C" w14:textId="6DD59700"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N2_020000</w:t>
            </w:r>
          </w:p>
        </w:tc>
        <w:tc>
          <w:tcPr>
            <w:tcW w:w="2357" w:type="pct"/>
            <w:vAlign w:val="center"/>
          </w:tcPr>
          <w:p w14:paraId="408CE111" w14:textId="360EC0D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D160/125; (Ký hiệu: N2_020000)</w:t>
            </w:r>
          </w:p>
        </w:tc>
        <w:tc>
          <w:tcPr>
            <w:tcW w:w="450" w:type="pct"/>
            <w:noWrap/>
            <w:vAlign w:val="center"/>
          </w:tcPr>
          <w:p w14:paraId="77A32F4D" w14:textId="1265BC3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0,585</w:t>
            </w:r>
          </w:p>
        </w:tc>
        <w:tc>
          <w:tcPr>
            <w:tcW w:w="469" w:type="pct"/>
            <w:noWrap/>
            <w:vAlign w:val="center"/>
          </w:tcPr>
          <w:p w14:paraId="4A5A8CEA" w14:textId="41375C3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0,585</w:t>
            </w:r>
          </w:p>
        </w:tc>
        <w:tc>
          <w:tcPr>
            <w:tcW w:w="448" w:type="pct"/>
            <w:noWrap/>
            <w:vAlign w:val="center"/>
          </w:tcPr>
          <w:p w14:paraId="0EDCD53D" w14:textId="4E06F9E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0,970</w:t>
            </w:r>
          </w:p>
        </w:tc>
      </w:tr>
      <w:tr w:rsidR="001D637D" w:rsidRPr="001D637D" w14:paraId="3CC84415" w14:textId="77777777" w:rsidTr="001D637D">
        <w:trPr>
          <w:trHeight w:val="20"/>
        </w:trPr>
        <w:tc>
          <w:tcPr>
            <w:tcW w:w="372" w:type="pct"/>
            <w:noWrap/>
            <w:vAlign w:val="center"/>
          </w:tcPr>
          <w:p w14:paraId="4DB14D42" w14:textId="3024F14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5</w:t>
            </w:r>
          </w:p>
        </w:tc>
        <w:tc>
          <w:tcPr>
            <w:tcW w:w="904" w:type="pct"/>
            <w:noWrap/>
            <w:vAlign w:val="center"/>
          </w:tcPr>
          <w:p w14:paraId="25EDCCC6" w14:textId="6F08592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N2_100010</w:t>
            </w:r>
          </w:p>
        </w:tc>
        <w:tc>
          <w:tcPr>
            <w:tcW w:w="2357" w:type="pct"/>
            <w:vAlign w:val="center"/>
          </w:tcPr>
          <w:p w14:paraId="2ED57BB5" w14:textId="2E515310"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1 ống xoắn HDPE D195/150;1 ống phẳng HDPE Scada D63 (Ký hiệu: N2_100010)</w:t>
            </w:r>
          </w:p>
        </w:tc>
        <w:tc>
          <w:tcPr>
            <w:tcW w:w="450" w:type="pct"/>
            <w:noWrap/>
            <w:vAlign w:val="center"/>
          </w:tcPr>
          <w:p w14:paraId="4EF795EF" w14:textId="3A857BF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0B3FE119" w14:textId="7DEDE3E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2CAB2572" w14:textId="688C6AE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1,005</w:t>
            </w:r>
          </w:p>
        </w:tc>
      </w:tr>
      <w:tr w:rsidR="001D637D" w:rsidRPr="001D637D" w14:paraId="768E26A6" w14:textId="77777777" w:rsidTr="001D637D">
        <w:trPr>
          <w:trHeight w:val="20"/>
        </w:trPr>
        <w:tc>
          <w:tcPr>
            <w:tcW w:w="372" w:type="pct"/>
            <w:noWrap/>
            <w:vAlign w:val="center"/>
          </w:tcPr>
          <w:p w14:paraId="69E89FE9" w14:textId="2745087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6</w:t>
            </w:r>
          </w:p>
        </w:tc>
        <w:tc>
          <w:tcPr>
            <w:tcW w:w="904" w:type="pct"/>
            <w:noWrap/>
            <w:vAlign w:val="center"/>
          </w:tcPr>
          <w:p w14:paraId="1C4B9606" w14:textId="00EC464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N2_200010(1)</w:t>
            </w:r>
          </w:p>
        </w:tc>
        <w:tc>
          <w:tcPr>
            <w:tcW w:w="2357" w:type="pct"/>
            <w:vAlign w:val="center"/>
          </w:tcPr>
          <w:p w14:paraId="1AC718A2" w14:textId="03511E3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D195/150;1 ống xoắn HDPE D130/100;1 ống phẳng HDPE Scada D63 (Ký hiệu: N2_200010(1))</w:t>
            </w:r>
          </w:p>
        </w:tc>
        <w:tc>
          <w:tcPr>
            <w:tcW w:w="450" w:type="pct"/>
            <w:noWrap/>
            <w:vAlign w:val="center"/>
          </w:tcPr>
          <w:p w14:paraId="6308B805" w14:textId="4B7C897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6088885B" w14:textId="189ED59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70E40484" w14:textId="51B7EB8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1,290</w:t>
            </w:r>
          </w:p>
        </w:tc>
      </w:tr>
      <w:tr w:rsidR="001D637D" w:rsidRPr="001D637D" w14:paraId="1C9D3AE3" w14:textId="77777777" w:rsidTr="001D637D">
        <w:trPr>
          <w:trHeight w:val="20"/>
        </w:trPr>
        <w:tc>
          <w:tcPr>
            <w:tcW w:w="372" w:type="pct"/>
            <w:noWrap/>
            <w:vAlign w:val="center"/>
          </w:tcPr>
          <w:p w14:paraId="466DA152" w14:textId="7839790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7</w:t>
            </w:r>
          </w:p>
        </w:tc>
        <w:tc>
          <w:tcPr>
            <w:tcW w:w="904" w:type="pct"/>
            <w:noWrap/>
            <w:vAlign w:val="center"/>
          </w:tcPr>
          <w:p w14:paraId="76D299BB" w14:textId="5A00C03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N2_200010(2)</w:t>
            </w:r>
          </w:p>
        </w:tc>
        <w:tc>
          <w:tcPr>
            <w:tcW w:w="2357" w:type="pct"/>
            <w:vAlign w:val="center"/>
          </w:tcPr>
          <w:p w14:paraId="08609E10" w14:textId="69DB68C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D195/150;2 ống xoắn HDPE D130/100;1 ống phẳng HDPE Scada D63 (Ký hiệu: N2_200010(2))</w:t>
            </w:r>
          </w:p>
        </w:tc>
        <w:tc>
          <w:tcPr>
            <w:tcW w:w="450" w:type="pct"/>
            <w:noWrap/>
            <w:vAlign w:val="center"/>
          </w:tcPr>
          <w:p w14:paraId="7D9C7A7D" w14:textId="2E49981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771413D4" w14:textId="0952637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5849A71F" w14:textId="5F3B84B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1,290</w:t>
            </w:r>
          </w:p>
        </w:tc>
      </w:tr>
      <w:tr w:rsidR="001D637D" w:rsidRPr="001D637D" w14:paraId="05D06035" w14:textId="77777777" w:rsidTr="001D637D">
        <w:trPr>
          <w:trHeight w:val="20"/>
        </w:trPr>
        <w:tc>
          <w:tcPr>
            <w:tcW w:w="372" w:type="pct"/>
            <w:noWrap/>
            <w:vAlign w:val="center"/>
          </w:tcPr>
          <w:p w14:paraId="56E8DC26" w14:textId="082FBB0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8</w:t>
            </w:r>
          </w:p>
        </w:tc>
        <w:tc>
          <w:tcPr>
            <w:tcW w:w="904" w:type="pct"/>
            <w:noWrap/>
            <w:vAlign w:val="center"/>
          </w:tcPr>
          <w:p w14:paraId="3E5274CC" w14:textId="214F03D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N2_100010(4)</w:t>
            </w:r>
          </w:p>
        </w:tc>
        <w:tc>
          <w:tcPr>
            <w:tcW w:w="2357" w:type="pct"/>
            <w:vAlign w:val="center"/>
          </w:tcPr>
          <w:p w14:paraId="7C578B86" w14:textId="6F522FE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1 ống xoắn HDPE D195/150;4 ống xoắn HDPE D130/100;1 ống phẳng HDPE Scada D63 (Ký hiệu: N2_100010(4))</w:t>
            </w:r>
          </w:p>
        </w:tc>
        <w:tc>
          <w:tcPr>
            <w:tcW w:w="450" w:type="pct"/>
            <w:noWrap/>
            <w:vAlign w:val="center"/>
          </w:tcPr>
          <w:p w14:paraId="45909694" w14:textId="52DDE0A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56ED9231" w14:textId="1BDEC60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730E4740" w14:textId="1415BD4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1,290</w:t>
            </w:r>
          </w:p>
        </w:tc>
      </w:tr>
      <w:tr w:rsidR="001D637D" w:rsidRPr="001D637D" w14:paraId="1FA88963" w14:textId="77777777" w:rsidTr="001D637D">
        <w:trPr>
          <w:trHeight w:val="20"/>
        </w:trPr>
        <w:tc>
          <w:tcPr>
            <w:tcW w:w="372" w:type="pct"/>
            <w:noWrap/>
            <w:vAlign w:val="center"/>
          </w:tcPr>
          <w:p w14:paraId="260791C5" w14:textId="43ABF11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9</w:t>
            </w:r>
          </w:p>
        </w:tc>
        <w:tc>
          <w:tcPr>
            <w:tcW w:w="904" w:type="pct"/>
            <w:noWrap/>
            <w:vAlign w:val="center"/>
          </w:tcPr>
          <w:p w14:paraId="0B6FF51B" w14:textId="3F03CB7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N2_110000</w:t>
            </w:r>
          </w:p>
        </w:tc>
        <w:tc>
          <w:tcPr>
            <w:tcW w:w="2357" w:type="pct"/>
            <w:vAlign w:val="center"/>
          </w:tcPr>
          <w:p w14:paraId="611ACBAC" w14:textId="0FA1707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1 ống xoắn HDPE D195/150;1 ống xoắn HDPE D160/125; (Ký hiệu: N2_110000)</w:t>
            </w:r>
          </w:p>
        </w:tc>
        <w:tc>
          <w:tcPr>
            <w:tcW w:w="450" w:type="pct"/>
            <w:noWrap/>
            <w:vAlign w:val="center"/>
          </w:tcPr>
          <w:p w14:paraId="5C046E88" w14:textId="233A5E1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0,610</w:t>
            </w:r>
          </w:p>
        </w:tc>
        <w:tc>
          <w:tcPr>
            <w:tcW w:w="469" w:type="pct"/>
            <w:noWrap/>
            <w:vAlign w:val="center"/>
          </w:tcPr>
          <w:p w14:paraId="31114A93" w14:textId="376BBFE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0,610</w:t>
            </w:r>
          </w:p>
        </w:tc>
        <w:tc>
          <w:tcPr>
            <w:tcW w:w="448" w:type="pct"/>
            <w:noWrap/>
            <w:vAlign w:val="center"/>
          </w:tcPr>
          <w:p w14:paraId="7F66A3D8" w14:textId="4122B8A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1,005</w:t>
            </w:r>
          </w:p>
        </w:tc>
      </w:tr>
      <w:tr w:rsidR="001D637D" w:rsidRPr="001D637D" w14:paraId="3FFE8148" w14:textId="77777777" w:rsidTr="001D637D">
        <w:trPr>
          <w:trHeight w:val="20"/>
        </w:trPr>
        <w:tc>
          <w:tcPr>
            <w:tcW w:w="372" w:type="pct"/>
            <w:noWrap/>
            <w:vAlign w:val="center"/>
          </w:tcPr>
          <w:p w14:paraId="1FAB4E71" w14:textId="5728BB5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10</w:t>
            </w:r>
          </w:p>
        </w:tc>
        <w:tc>
          <w:tcPr>
            <w:tcW w:w="904" w:type="pct"/>
            <w:noWrap/>
            <w:vAlign w:val="center"/>
          </w:tcPr>
          <w:p w14:paraId="09ED16BA" w14:textId="3F64761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N2_200000</w:t>
            </w:r>
          </w:p>
        </w:tc>
        <w:tc>
          <w:tcPr>
            <w:tcW w:w="2357" w:type="pct"/>
            <w:vAlign w:val="center"/>
          </w:tcPr>
          <w:p w14:paraId="678D9098" w14:textId="0C127F8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D195/150; (Ký hiệu: N2_200000)</w:t>
            </w:r>
          </w:p>
        </w:tc>
        <w:tc>
          <w:tcPr>
            <w:tcW w:w="450" w:type="pct"/>
            <w:noWrap/>
            <w:vAlign w:val="center"/>
          </w:tcPr>
          <w:p w14:paraId="3CF10BCF" w14:textId="49F4BE0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065ECFF5" w14:textId="5E9EDD2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7E5C8F9D" w14:textId="5EC6DD6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1,005</w:t>
            </w:r>
          </w:p>
        </w:tc>
      </w:tr>
      <w:tr w:rsidR="001D637D" w:rsidRPr="001D637D" w14:paraId="0FDF4657" w14:textId="77777777" w:rsidTr="001D637D">
        <w:trPr>
          <w:trHeight w:val="20"/>
        </w:trPr>
        <w:tc>
          <w:tcPr>
            <w:tcW w:w="372" w:type="pct"/>
            <w:noWrap/>
            <w:vAlign w:val="center"/>
          </w:tcPr>
          <w:p w14:paraId="21B27BC1" w14:textId="0A52FB3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w:t>
            </w:r>
          </w:p>
        </w:tc>
        <w:tc>
          <w:tcPr>
            <w:tcW w:w="904" w:type="pct"/>
            <w:noWrap/>
            <w:vAlign w:val="center"/>
          </w:tcPr>
          <w:p w14:paraId="5742515C" w14:textId="3CB2787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N2_200010</w:t>
            </w:r>
          </w:p>
        </w:tc>
        <w:tc>
          <w:tcPr>
            <w:tcW w:w="2357" w:type="pct"/>
            <w:vAlign w:val="center"/>
          </w:tcPr>
          <w:p w14:paraId="263823BF" w14:textId="25C3553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D195/150;1 ống phẳng HDPE Scada D63 (Ký hiệu: N2_200010)</w:t>
            </w:r>
          </w:p>
        </w:tc>
        <w:tc>
          <w:tcPr>
            <w:tcW w:w="450" w:type="pct"/>
            <w:noWrap/>
            <w:vAlign w:val="center"/>
          </w:tcPr>
          <w:p w14:paraId="52C00A63" w14:textId="5BA4409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2C5B540E" w14:textId="5B7B76B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46B459A1" w14:textId="22EB379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1,005</w:t>
            </w:r>
          </w:p>
        </w:tc>
      </w:tr>
      <w:tr w:rsidR="001D637D" w:rsidRPr="001D637D" w14:paraId="7F638C85" w14:textId="77777777" w:rsidTr="001D637D">
        <w:trPr>
          <w:trHeight w:val="20"/>
        </w:trPr>
        <w:tc>
          <w:tcPr>
            <w:tcW w:w="372" w:type="pct"/>
            <w:noWrap/>
            <w:vAlign w:val="center"/>
          </w:tcPr>
          <w:p w14:paraId="039A2AB6" w14:textId="54E3D86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w:t>
            </w:r>
          </w:p>
        </w:tc>
        <w:tc>
          <w:tcPr>
            <w:tcW w:w="904" w:type="pct"/>
            <w:noWrap/>
            <w:vAlign w:val="center"/>
          </w:tcPr>
          <w:p w14:paraId="4C6536F2" w14:textId="51A870A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N2_210010</w:t>
            </w:r>
          </w:p>
        </w:tc>
        <w:tc>
          <w:tcPr>
            <w:tcW w:w="2357" w:type="pct"/>
            <w:vAlign w:val="center"/>
          </w:tcPr>
          <w:p w14:paraId="61F9CFE8" w14:textId="45F76CF2"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2 ống xoắn HDPE D195/150;1 ống xoắn HDPE D160/125;1 ống phẳng HDPE Scada D63 (Ký hiệu: N2_210010)</w:t>
            </w:r>
          </w:p>
        </w:tc>
        <w:tc>
          <w:tcPr>
            <w:tcW w:w="450" w:type="pct"/>
            <w:noWrap/>
            <w:vAlign w:val="center"/>
          </w:tcPr>
          <w:p w14:paraId="47A9E9FF" w14:textId="7026972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5C82B8FF" w14:textId="143E087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1DFFF4EB" w14:textId="4BFC8C6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1,315</w:t>
            </w:r>
          </w:p>
        </w:tc>
      </w:tr>
      <w:tr w:rsidR="001D637D" w:rsidRPr="001D637D" w14:paraId="65302E7F" w14:textId="77777777" w:rsidTr="001D637D">
        <w:trPr>
          <w:trHeight w:val="20"/>
        </w:trPr>
        <w:tc>
          <w:tcPr>
            <w:tcW w:w="372" w:type="pct"/>
            <w:noWrap/>
            <w:vAlign w:val="center"/>
          </w:tcPr>
          <w:p w14:paraId="2912D084" w14:textId="02EEE04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w:t>
            </w:r>
          </w:p>
        </w:tc>
        <w:tc>
          <w:tcPr>
            <w:tcW w:w="904" w:type="pct"/>
            <w:noWrap/>
            <w:vAlign w:val="center"/>
          </w:tcPr>
          <w:p w14:paraId="51D617B7" w14:textId="401B606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N2_410020</w:t>
            </w:r>
          </w:p>
        </w:tc>
        <w:tc>
          <w:tcPr>
            <w:tcW w:w="2357" w:type="pct"/>
            <w:vAlign w:val="center"/>
          </w:tcPr>
          <w:p w14:paraId="1D58B76D" w14:textId="754EE74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4 ống xoắn HDPE D195/150;1 ống xoắn HDPE D160/125;2 ống phẳng HDPE Scada D63 (Ký hiệu: N2_410020)</w:t>
            </w:r>
          </w:p>
        </w:tc>
        <w:tc>
          <w:tcPr>
            <w:tcW w:w="450" w:type="pct"/>
            <w:noWrap/>
            <w:vAlign w:val="center"/>
          </w:tcPr>
          <w:p w14:paraId="6F81924F" w14:textId="65E5744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69" w:type="pct"/>
            <w:noWrap/>
            <w:vAlign w:val="center"/>
          </w:tcPr>
          <w:p w14:paraId="58D6C600" w14:textId="6B5F556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48" w:type="pct"/>
            <w:noWrap/>
            <w:vAlign w:val="center"/>
          </w:tcPr>
          <w:p w14:paraId="4276DE05" w14:textId="70CBBA6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1,645</w:t>
            </w:r>
          </w:p>
        </w:tc>
      </w:tr>
      <w:tr w:rsidR="001D637D" w:rsidRPr="001D637D" w14:paraId="21848ECC" w14:textId="77777777" w:rsidTr="001D637D">
        <w:trPr>
          <w:trHeight w:val="20"/>
        </w:trPr>
        <w:tc>
          <w:tcPr>
            <w:tcW w:w="372" w:type="pct"/>
            <w:noWrap/>
            <w:vAlign w:val="center"/>
          </w:tcPr>
          <w:p w14:paraId="04749F53" w14:textId="45C4CB3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w:t>
            </w:r>
          </w:p>
        </w:tc>
        <w:tc>
          <w:tcPr>
            <w:tcW w:w="904" w:type="pct"/>
            <w:noWrap/>
            <w:vAlign w:val="center"/>
          </w:tcPr>
          <w:p w14:paraId="0910D6D2" w14:textId="6F0B52A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N2_420010</w:t>
            </w:r>
          </w:p>
        </w:tc>
        <w:tc>
          <w:tcPr>
            <w:tcW w:w="2357" w:type="pct"/>
            <w:vAlign w:val="center"/>
          </w:tcPr>
          <w:p w14:paraId="660DFB72" w14:textId="206FA69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4 ống xoắn HDPE D195/150;2 ống xoắn HDPE D160/125;1 ống phẳng HDPE Scada D63 (Ký hiệu: N2_420010)</w:t>
            </w:r>
          </w:p>
        </w:tc>
        <w:tc>
          <w:tcPr>
            <w:tcW w:w="450" w:type="pct"/>
            <w:noWrap/>
            <w:vAlign w:val="center"/>
          </w:tcPr>
          <w:p w14:paraId="4174375B" w14:textId="7EEEBF9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69" w:type="pct"/>
            <w:noWrap/>
            <w:vAlign w:val="center"/>
          </w:tcPr>
          <w:p w14:paraId="227C69F7" w14:textId="4FDC237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48" w:type="pct"/>
            <w:noWrap/>
            <w:vAlign w:val="center"/>
          </w:tcPr>
          <w:p w14:paraId="19F9DC49" w14:textId="019A688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1,645</w:t>
            </w:r>
          </w:p>
        </w:tc>
      </w:tr>
      <w:tr w:rsidR="001D637D" w:rsidRPr="001D637D" w14:paraId="2E65B6ED" w14:textId="77777777" w:rsidTr="001D637D">
        <w:trPr>
          <w:trHeight w:val="20"/>
        </w:trPr>
        <w:tc>
          <w:tcPr>
            <w:tcW w:w="372" w:type="pct"/>
            <w:noWrap/>
            <w:vAlign w:val="center"/>
          </w:tcPr>
          <w:p w14:paraId="7566FD60" w14:textId="3151066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w:t>
            </w:r>
          </w:p>
        </w:tc>
        <w:tc>
          <w:tcPr>
            <w:tcW w:w="904" w:type="pct"/>
            <w:noWrap/>
            <w:vAlign w:val="center"/>
          </w:tcPr>
          <w:p w14:paraId="0B1340D7" w14:textId="7655DBEB"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N2_42001n</w:t>
            </w:r>
          </w:p>
        </w:tc>
        <w:tc>
          <w:tcPr>
            <w:tcW w:w="2357" w:type="pct"/>
            <w:vAlign w:val="center"/>
          </w:tcPr>
          <w:p w14:paraId="7CAB4068" w14:textId="56E2BF0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nhựa nóng loại II: 4 ống xoắn HDPE D195/150;2 ống xoắn HDPE D160/125;khối ống mắc điện1 ống phẳng HDPE Scada D63 (Ký hiệu: N2_42001n)</w:t>
            </w:r>
          </w:p>
        </w:tc>
        <w:tc>
          <w:tcPr>
            <w:tcW w:w="450" w:type="pct"/>
            <w:noWrap/>
            <w:vAlign w:val="center"/>
          </w:tcPr>
          <w:p w14:paraId="50D2E0D9" w14:textId="3729078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0,950</w:t>
            </w:r>
          </w:p>
        </w:tc>
        <w:tc>
          <w:tcPr>
            <w:tcW w:w="469" w:type="pct"/>
            <w:noWrap/>
            <w:vAlign w:val="center"/>
          </w:tcPr>
          <w:p w14:paraId="4508C377" w14:textId="48E8D5A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0,950</w:t>
            </w:r>
          </w:p>
        </w:tc>
        <w:tc>
          <w:tcPr>
            <w:tcW w:w="448" w:type="pct"/>
            <w:noWrap/>
            <w:vAlign w:val="center"/>
          </w:tcPr>
          <w:p w14:paraId="7C3F95E0" w14:textId="454783E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1,500</w:t>
            </w:r>
          </w:p>
        </w:tc>
      </w:tr>
      <w:tr w:rsidR="001D637D" w:rsidRPr="001D637D" w14:paraId="769B0734" w14:textId="77777777" w:rsidTr="001D637D">
        <w:trPr>
          <w:trHeight w:val="20"/>
        </w:trPr>
        <w:tc>
          <w:tcPr>
            <w:tcW w:w="372" w:type="pct"/>
            <w:noWrap/>
            <w:vAlign w:val="center"/>
          </w:tcPr>
          <w:p w14:paraId="0F276204" w14:textId="5BE71C2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w:t>
            </w:r>
          </w:p>
        </w:tc>
        <w:tc>
          <w:tcPr>
            <w:tcW w:w="904" w:type="pct"/>
            <w:noWrap/>
            <w:vAlign w:val="center"/>
          </w:tcPr>
          <w:p w14:paraId="74E7E49A" w14:textId="53C6744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N2_TD</w:t>
            </w:r>
          </w:p>
        </w:tc>
        <w:tc>
          <w:tcPr>
            <w:tcW w:w="2357" w:type="pct"/>
            <w:vAlign w:val="center"/>
          </w:tcPr>
          <w:p w14:paraId="7F39EE23" w14:textId="7F67F61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b</w:t>
            </w:r>
            <w:r w:rsidRPr="001D637D">
              <w:rPr>
                <w:rFonts w:eastAsia="DengXian"/>
                <w:color w:val="0070C0"/>
                <w:spacing w:val="-10"/>
                <w:sz w:val="26"/>
                <w:szCs w:val="26"/>
              </w:rPr>
              <w:t>ê</w:t>
            </w:r>
            <w:r w:rsidRPr="001D637D">
              <w:rPr>
                <w:color w:val="0070C0"/>
                <w:spacing w:val="-10"/>
                <w:sz w:val="26"/>
                <w:szCs w:val="26"/>
              </w:rPr>
              <w:t xml:space="preserve"> t</w:t>
            </w:r>
            <w:r w:rsidRPr="001D637D">
              <w:rPr>
                <w:rFonts w:eastAsia="DengXian"/>
                <w:color w:val="0070C0"/>
                <w:spacing w:val="-10"/>
                <w:sz w:val="26"/>
                <w:szCs w:val="26"/>
              </w:rPr>
              <w:t>ô</w:t>
            </w:r>
            <w:r w:rsidRPr="001D637D">
              <w:rPr>
                <w:color w:val="0070C0"/>
                <w:spacing w:val="-10"/>
                <w:sz w:val="26"/>
                <w:szCs w:val="26"/>
              </w:rPr>
              <w:t>ng nhựa nóng loại II phục vụ thăm d</w:t>
            </w:r>
            <w:r w:rsidRPr="001D637D">
              <w:rPr>
                <w:rFonts w:eastAsia="DengXian"/>
                <w:color w:val="0070C0"/>
                <w:spacing w:val="-10"/>
                <w:sz w:val="26"/>
                <w:szCs w:val="26"/>
              </w:rPr>
              <w:t>ò</w:t>
            </w:r>
            <w:r w:rsidRPr="001D637D">
              <w:rPr>
                <w:color w:val="0070C0"/>
                <w:spacing w:val="-10"/>
                <w:sz w:val="26"/>
                <w:szCs w:val="26"/>
              </w:rPr>
              <w:t xml:space="preserve"> v</w:t>
            </w:r>
            <w:r w:rsidRPr="001D637D">
              <w:rPr>
                <w:rFonts w:eastAsia="DengXian"/>
                <w:color w:val="0070C0"/>
                <w:spacing w:val="-10"/>
                <w:sz w:val="26"/>
                <w:szCs w:val="26"/>
              </w:rPr>
              <w:t>à</w:t>
            </w:r>
            <w:r w:rsidRPr="001D637D">
              <w:rPr>
                <w:color w:val="0070C0"/>
                <w:spacing w:val="-10"/>
                <w:sz w:val="26"/>
                <w:szCs w:val="26"/>
              </w:rPr>
              <w:t xml:space="preserve"> SDL c</w:t>
            </w:r>
            <w:r w:rsidRPr="001D637D">
              <w:rPr>
                <w:rFonts w:eastAsia="DengXian"/>
                <w:color w:val="0070C0"/>
                <w:spacing w:val="-10"/>
                <w:sz w:val="26"/>
                <w:szCs w:val="26"/>
              </w:rPr>
              <w:t>á</w:t>
            </w:r>
            <w:r w:rsidRPr="001D637D">
              <w:rPr>
                <w:color w:val="0070C0"/>
                <w:spacing w:val="-10"/>
                <w:sz w:val="26"/>
                <w:szCs w:val="26"/>
              </w:rPr>
              <w:t>p hiện hữu (Ký hiệu: N2_TD)</w:t>
            </w:r>
          </w:p>
        </w:tc>
        <w:tc>
          <w:tcPr>
            <w:tcW w:w="450" w:type="pct"/>
            <w:noWrap/>
            <w:vAlign w:val="center"/>
          </w:tcPr>
          <w:p w14:paraId="6C71C134" w14:textId="1562446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69" w:type="pct"/>
            <w:noWrap/>
            <w:vAlign w:val="center"/>
          </w:tcPr>
          <w:p w14:paraId="630DD7E8" w14:textId="31287F6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48" w:type="pct"/>
            <w:noWrap/>
            <w:vAlign w:val="center"/>
          </w:tcPr>
          <w:p w14:paraId="2520CE67" w14:textId="4BFD25F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1,200</w:t>
            </w:r>
          </w:p>
        </w:tc>
      </w:tr>
      <w:tr w:rsidR="001D637D" w:rsidRPr="001D637D" w14:paraId="500D8A69" w14:textId="77777777" w:rsidTr="001D637D">
        <w:trPr>
          <w:trHeight w:val="20"/>
        </w:trPr>
        <w:tc>
          <w:tcPr>
            <w:tcW w:w="372" w:type="pct"/>
            <w:noWrap/>
            <w:vAlign w:val="center"/>
          </w:tcPr>
          <w:p w14:paraId="3470422A" w14:textId="0CE64CD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17</w:t>
            </w:r>
          </w:p>
        </w:tc>
        <w:tc>
          <w:tcPr>
            <w:tcW w:w="904" w:type="pct"/>
            <w:noWrap/>
            <w:vAlign w:val="center"/>
          </w:tcPr>
          <w:p w14:paraId="51A70ADE" w14:textId="525823C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N2_HNCT_240</w:t>
            </w:r>
          </w:p>
        </w:tc>
        <w:tc>
          <w:tcPr>
            <w:tcW w:w="2357" w:type="pct"/>
            <w:vAlign w:val="center"/>
          </w:tcPr>
          <w:p w14:paraId="1058B6AD" w14:textId="1A6139E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b</w:t>
            </w:r>
            <w:r w:rsidRPr="001D637D">
              <w:rPr>
                <w:rFonts w:eastAsia="DengXian"/>
                <w:color w:val="0070C0"/>
                <w:spacing w:val="-10"/>
                <w:sz w:val="26"/>
                <w:szCs w:val="26"/>
              </w:rPr>
              <w:t>ê</w:t>
            </w:r>
            <w:r w:rsidRPr="001D637D">
              <w:rPr>
                <w:color w:val="0070C0"/>
                <w:spacing w:val="-10"/>
                <w:sz w:val="26"/>
                <w:szCs w:val="26"/>
              </w:rPr>
              <w:t xml:space="preserve"> t</w:t>
            </w:r>
            <w:r w:rsidRPr="001D637D">
              <w:rPr>
                <w:rFonts w:eastAsia="DengXian"/>
                <w:color w:val="0070C0"/>
                <w:spacing w:val="-10"/>
                <w:sz w:val="26"/>
                <w:szCs w:val="26"/>
              </w:rPr>
              <w:t>ô</w:t>
            </w:r>
            <w:r w:rsidRPr="001D637D">
              <w:rPr>
                <w:color w:val="0070C0"/>
                <w:spacing w:val="-10"/>
                <w:sz w:val="26"/>
                <w:szCs w:val="26"/>
              </w:rPr>
              <w:t>ng nhựa nóng loại II làm hộp nối cáp trung thế cáp 3M240 trên mặt đường loại 2 (Ký hiệu: N2_HNCT_240)</w:t>
            </w:r>
          </w:p>
        </w:tc>
        <w:tc>
          <w:tcPr>
            <w:tcW w:w="450" w:type="pct"/>
            <w:noWrap/>
            <w:vAlign w:val="center"/>
          </w:tcPr>
          <w:p w14:paraId="3664BE06" w14:textId="06DFC53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69" w:type="pct"/>
            <w:noWrap/>
            <w:vAlign w:val="center"/>
          </w:tcPr>
          <w:p w14:paraId="51DAC857" w14:textId="46A2358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48" w:type="pct"/>
            <w:noWrap/>
            <w:vAlign w:val="center"/>
          </w:tcPr>
          <w:p w14:paraId="51449B7A" w14:textId="4C4F99F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1,165</w:t>
            </w:r>
          </w:p>
        </w:tc>
      </w:tr>
      <w:tr w:rsidR="001D637D" w:rsidRPr="001D637D" w14:paraId="32D02655" w14:textId="77777777" w:rsidTr="001D637D">
        <w:trPr>
          <w:trHeight w:val="20"/>
        </w:trPr>
        <w:tc>
          <w:tcPr>
            <w:tcW w:w="372" w:type="pct"/>
            <w:noWrap/>
            <w:vAlign w:val="center"/>
          </w:tcPr>
          <w:p w14:paraId="3283B7FC" w14:textId="0E5AB55A" w:rsidR="001D637D" w:rsidRPr="001D637D" w:rsidRDefault="001D637D" w:rsidP="001D637D">
            <w:pPr>
              <w:contextualSpacing/>
              <w:jc w:val="center"/>
              <w:rPr>
                <w:color w:val="0070C0"/>
                <w:spacing w:val="-10"/>
                <w:sz w:val="26"/>
                <w:szCs w:val="26"/>
              </w:rPr>
            </w:pPr>
            <w:r w:rsidRPr="001D637D">
              <w:rPr>
                <w:color w:val="0070C0"/>
                <w:spacing w:val="-10"/>
                <w:sz w:val="26"/>
                <w:szCs w:val="26"/>
              </w:rPr>
              <w:t>18</w:t>
            </w:r>
          </w:p>
        </w:tc>
        <w:tc>
          <w:tcPr>
            <w:tcW w:w="904" w:type="pct"/>
            <w:noWrap/>
            <w:vAlign w:val="center"/>
          </w:tcPr>
          <w:p w14:paraId="02361039" w14:textId="1EF7E828" w:rsidR="001D637D" w:rsidRPr="001D637D" w:rsidRDefault="001D637D" w:rsidP="001D637D">
            <w:pPr>
              <w:contextualSpacing/>
              <w:jc w:val="both"/>
              <w:rPr>
                <w:color w:val="0070C0"/>
                <w:spacing w:val="-10"/>
                <w:sz w:val="26"/>
                <w:szCs w:val="26"/>
              </w:rPr>
            </w:pPr>
            <w:r w:rsidRPr="001D637D">
              <w:rPr>
                <w:color w:val="0070C0"/>
                <w:spacing w:val="-10"/>
                <w:sz w:val="26"/>
                <w:szCs w:val="26"/>
              </w:rPr>
              <w:t>N2_Puly</w:t>
            </w:r>
          </w:p>
        </w:tc>
        <w:tc>
          <w:tcPr>
            <w:tcW w:w="2357" w:type="pct"/>
            <w:vAlign w:val="center"/>
          </w:tcPr>
          <w:p w14:paraId="6F190DBB" w14:textId="2791FCB5" w:rsidR="001D637D" w:rsidRPr="001D637D" w:rsidRDefault="001D637D" w:rsidP="001D637D">
            <w:pPr>
              <w:contextualSpacing/>
              <w:jc w:val="both"/>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b</w:t>
            </w:r>
            <w:r w:rsidRPr="001D637D">
              <w:rPr>
                <w:rFonts w:eastAsia="DengXian"/>
                <w:color w:val="0070C0"/>
                <w:spacing w:val="-10"/>
                <w:sz w:val="26"/>
                <w:szCs w:val="26"/>
              </w:rPr>
              <w:t>ê</w:t>
            </w:r>
            <w:r w:rsidRPr="001D637D">
              <w:rPr>
                <w:color w:val="0070C0"/>
                <w:spacing w:val="-10"/>
                <w:sz w:val="26"/>
                <w:szCs w:val="26"/>
              </w:rPr>
              <w:t xml:space="preserve"> t</w:t>
            </w:r>
            <w:r w:rsidRPr="001D637D">
              <w:rPr>
                <w:rFonts w:eastAsia="DengXian"/>
                <w:color w:val="0070C0"/>
                <w:spacing w:val="-10"/>
                <w:sz w:val="26"/>
                <w:szCs w:val="26"/>
              </w:rPr>
              <w:t>ô</w:t>
            </w:r>
            <w:r w:rsidRPr="001D637D">
              <w:rPr>
                <w:color w:val="0070C0"/>
                <w:spacing w:val="-10"/>
                <w:sz w:val="26"/>
                <w:szCs w:val="26"/>
              </w:rPr>
              <w:t>ng nhựa nóng loại II làm lỗ puly kéo cáp ngầm trên mặt đường loại 2 (Ký hiệu: N2_Puly)</w:t>
            </w:r>
          </w:p>
        </w:tc>
        <w:tc>
          <w:tcPr>
            <w:tcW w:w="450" w:type="pct"/>
            <w:noWrap/>
            <w:vAlign w:val="center"/>
          </w:tcPr>
          <w:p w14:paraId="2F30B387" w14:textId="292B8D5F" w:rsidR="001D637D" w:rsidRPr="001D637D" w:rsidRDefault="001D637D" w:rsidP="001D637D">
            <w:pPr>
              <w:contextualSpacing/>
              <w:jc w:val="center"/>
              <w:rPr>
                <w:color w:val="0070C0"/>
                <w:spacing w:val="-10"/>
                <w:sz w:val="26"/>
                <w:szCs w:val="26"/>
              </w:rPr>
            </w:pPr>
            <w:r w:rsidRPr="001D637D">
              <w:rPr>
                <w:color w:val="0070C0"/>
                <w:spacing w:val="-10"/>
                <w:sz w:val="26"/>
                <w:szCs w:val="26"/>
              </w:rPr>
              <w:t>0,700</w:t>
            </w:r>
          </w:p>
        </w:tc>
        <w:tc>
          <w:tcPr>
            <w:tcW w:w="469" w:type="pct"/>
            <w:noWrap/>
            <w:vAlign w:val="center"/>
          </w:tcPr>
          <w:p w14:paraId="7A63FE82" w14:textId="24ED937A" w:rsidR="001D637D" w:rsidRPr="001D637D" w:rsidRDefault="001D637D" w:rsidP="001D637D">
            <w:pPr>
              <w:contextualSpacing/>
              <w:jc w:val="center"/>
              <w:rPr>
                <w:color w:val="0070C0"/>
                <w:spacing w:val="-10"/>
                <w:sz w:val="26"/>
                <w:szCs w:val="26"/>
              </w:rPr>
            </w:pPr>
            <w:r w:rsidRPr="001D637D">
              <w:rPr>
                <w:color w:val="0070C0"/>
                <w:spacing w:val="-10"/>
                <w:sz w:val="26"/>
                <w:szCs w:val="26"/>
              </w:rPr>
              <w:t>0,700</w:t>
            </w:r>
          </w:p>
        </w:tc>
        <w:tc>
          <w:tcPr>
            <w:tcW w:w="448" w:type="pct"/>
            <w:noWrap/>
            <w:vAlign w:val="center"/>
          </w:tcPr>
          <w:p w14:paraId="6927B178" w14:textId="1FE63BF9" w:rsidR="001D637D" w:rsidRPr="001D637D" w:rsidRDefault="001D637D" w:rsidP="001D637D">
            <w:pPr>
              <w:contextualSpacing/>
              <w:jc w:val="center"/>
              <w:rPr>
                <w:color w:val="0070C0"/>
                <w:spacing w:val="-10"/>
                <w:sz w:val="26"/>
                <w:szCs w:val="26"/>
              </w:rPr>
            </w:pPr>
            <w:r w:rsidRPr="001D637D">
              <w:rPr>
                <w:color w:val="0070C0"/>
                <w:spacing w:val="-10"/>
                <w:sz w:val="26"/>
                <w:szCs w:val="26"/>
              </w:rPr>
              <w:t>1,200</w:t>
            </w:r>
          </w:p>
        </w:tc>
      </w:tr>
      <w:tr w:rsidR="001D637D" w:rsidRPr="001D637D" w14:paraId="3021EA63" w14:textId="77777777" w:rsidTr="001D637D">
        <w:trPr>
          <w:trHeight w:val="20"/>
        </w:trPr>
        <w:tc>
          <w:tcPr>
            <w:tcW w:w="372" w:type="pct"/>
            <w:vAlign w:val="center"/>
            <w:hideMark/>
          </w:tcPr>
          <w:p w14:paraId="765B4745" w14:textId="77777777" w:rsidR="002A76A7" w:rsidRPr="001D637D" w:rsidRDefault="002A76A7" w:rsidP="000D47C8">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II.</w:t>
            </w:r>
          </w:p>
        </w:tc>
        <w:tc>
          <w:tcPr>
            <w:tcW w:w="4628" w:type="pct"/>
            <w:gridSpan w:val="5"/>
            <w:noWrap/>
            <w:vAlign w:val="center"/>
            <w:hideMark/>
          </w:tcPr>
          <w:p w14:paraId="26CA0B58" w14:textId="77777777" w:rsidR="002A76A7" w:rsidRPr="001D637D" w:rsidRDefault="002A76A7" w:rsidP="001D637D">
            <w:pPr>
              <w:contextualSpacing/>
              <w:jc w:val="both"/>
              <w:rPr>
                <w:rFonts w:eastAsia="DengXian"/>
                <w:b/>
                <w:bCs/>
                <w:color w:val="0070C0"/>
                <w:spacing w:val="-10"/>
                <w:sz w:val="26"/>
                <w:szCs w:val="26"/>
                <w:lang w:eastAsia="zh-CN"/>
              </w:rPr>
            </w:pPr>
            <w:r w:rsidRPr="001D637D">
              <w:rPr>
                <w:rFonts w:eastAsia="DengXian"/>
                <w:b/>
                <w:bCs/>
                <w:color w:val="0070C0"/>
                <w:spacing w:val="-10"/>
                <w:sz w:val="26"/>
                <w:szCs w:val="26"/>
                <w:lang w:eastAsia="zh-CN"/>
              </w:rPr>
              <w:t>MƯƠNG CÁP TÁI LẬP ĐƯỜNG BTXM (Ký hiệu H_)</w:t>
            </w:r>
          </w:p>
        </w:tc>
      </w:tr>
      <w:tr w:rsidR="001D637D" w:rsidRPr="001D637D" w14:paraId="57AF2903" w14:textId="77777777" w:rsidTr="001D637D">
        <w:trPr>
          <w:trHeight w:val="20"/>
        </w:trPr>
        <w:tc>
          <w:tcPr>
            <w:tcW w:w="372" w:type="pct"/>
            <w:noWrap/>
            <w:vAlign w:val="center"/>
          </w:tcPr>
          <w:p w14:paraId="2029B361" w14:textId="181FE6B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w:t>
            </w:r>
          </w:p>
        </w:tc>
        <w:tc>
          <w:tcPr>
            <w:tcW w:w="904" w:type="pct"/>
            <w:noWrap/>
            <w:vAlign w:val="center"/>
          </w:tcPr>
          <w:p w14:paraId="7AD35ACA" w14:textId="7D40B22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H_000000(1)</w:t>
            </w:r>
          </w:p>
        </w:tc>
        <w:tc>
          <w:tcPr>
            <w:tcW w:w="2357" w:type="pct"/>
          </w:tcPr>
          <w:p w14:paraId="194EED53" w14:textId="45ACBDF1"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D130/100; (Ký hiệu: H_000000(1))</w:t>
            </w:r>
          </w:p>
        </w:tc>
        <w:tc>
          <w:tcPr>
            <w:tcW w:w="450" w:type="pct"/>
            <w:noWrap/>
            <w:vAlign w:val="center"/>
          </w:tcPr>
          <w:p w14:paraId="03F33909" w14:textId="4FE7F9D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24DFC45F" w14:textId="52F9298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377D2988" w14:textId="3EF7BD1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282CFA52" w14:textId="77777777" w:rsidTr="001D637D">
        <w:trPr>
          <w:trHeight w:val="20"/>
        </w:trPr>
        <w:tc>
          <w:tcPr>
            <w:tcW w:w="372" w:type="pct"/>
            <w:noWrap/>
            <w:vAlign w:val="center"/>
          </w:tcPr>
          <w:p w14:paraId="75C5336D" w14:textId="3CEB173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w:t>
            </w:r>
          </w:p>
        </w:tc>
        <w:tc>
          <w:tcPr>
            <w:tcW w:w="904" w:type="pct"/>
            <w:noWrap/>
            <w:vAlign w:val="center"/>
          </w:tcPr>
          <w:p w14:paraId="2952C68C" w14:textId="004B876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H_000000(2)</w:t>
            </w:r>
          </w:p>
        </w:tc>
        <w:tc>
          <w:tcPr>
            <w:tcW w:w="2357" w:type="pct"/>
          </w:tcPr>
          <w:p w14:paraId="6797BCB4" w14:textId="611977E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D130/100; (Ký hiệu: H_000000(2))</w:t>
            </w:r>
          </w:p>
        </w:tc>
        <w:tc>
          <w:tcPr>
            <w:tcW w:w="450" w:type="pct"/>
            <w:noWrap/>
            <w:vAlign w:val="center"/>
          </w:tcPr>
          <w:p w14:paraId="432F290C" w14:textId="17032E0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69" w:type="pct"/>
            <w:noWrap/>
            <w:vAlign w:val="center"/>
          </w:tcPr>
          <w:p w14:paraId="03467B2B" w14:textId="2AAA321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48" w:type="pct"/>
            <w:noWrap/>
            <w:vAlign w:val="center"/>
          </w:tcPr>
          <w:p w14:paraId="41EFD0E0" w14:textId="699B04E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785FD059" w14:textId="77777777" w:rsidTr="001D637D">
        <w:trPr>
          <w:trHeight w:val="20"/>
        </w:trPr>
        <w:tc>
          <w:tcPr>
            <w:tcW w:w="372" w:type="pct"/>
            <w:noWrap/>
            <w:vAlign w:val="center"/>
          </w:tcPr>
          <w:p w14:paraId="608BD735" w14:textId="05AC948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w:t>
            </w:r>
          </w:p>
        </w:tc>
        <w:tc>
          <w:tcPr>
            <w:tcW w:w="904" w:type="pct"/>
            <w:noWrap/>
            <w:vAlign w:val="center"/>
          </w:tcPr>
          <w:p w14:paraId="6FCBE7AA" w14:textId="504EFCD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H_010000</w:t>
            </w:r>
          </w:p>
        </w:tc>
        <w:tc>
          <w:tcPr>
            <w:tcW w:w="2357" w:type="pct"/>
          </w:tcPr>
          <w:p w14:paraId="7C8355AC" w14:textId="1E0F1BD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D160/125; (Ký hiệu: H_010000)</w:t>
            </w:r>
          </w:p>
        </w:tc>
        <w:tc>
          <w:tcPr>
            <w:tcW w:w="450" w:type="pct"/>
            <w:noWrap/>
            <w:vAlign w:val="center"/>
          </w:tcPr>
          <w:p w14:paraId="557A9D7F" w14:textId="61BBEC2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5BF8EE45" w14:textId="21CA2A7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77D9C4CC" w14:textId="3A9A407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0,910</w:t>
            </w:r>
          </w:p>
        </w:tc>
      </w:tr>
      <w:tr w:rsidR="001D637D" w:rsidRPr="001D637D" w14:paraId="4DADA8B9" w14:textId="77777777" w:rsidTr="001D637D">
        <w:trPr>
          <w:trHeight w:val="20"/>
        </w:trPr>
        <w:tc>
          <w:tcPr>
            <w:tcW w:w="372" w:type="pct"/>
            <w:noWrap/>
            <w:vAlign w:val="center"/>
          </w:tcPr>
          <w:p w14:paraId="0EC8EB7C" w14:textId="6743F9F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4</w:t>
            </w:r>
          </w:p>
        </w:tc>
        <w:tc>
          <w:tcPr>
            <w:tcW w:w="904" w:type="pct"/>
            <w:noWrap/>
            <w:vAlign w:val="center"/>
          </w:tcPr>
          <w:p w14:paraId="4CFE9EFB" w14:textId="75593E3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H_100000</w:t>
            </w:r>
          </w:p>
        </w:tc>
        <w:tc>
          <w:tcPr>
            <w:tcW w:w="2357" w:type="pct"/>
          </w:tcPr>
          <w:p w14:paraId="5F25E018" w14:textId="3D028D6D"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 (Ký hiệu: H_100000)</w:t>
            </w:r>
          </w:p>
        </w:tc>
        <w:tc>
          <w:tcPr>
            <w:tcW w:w="450" w:type="pct"/>
            <w:noWrap/>
            <w:vAlign w:val="center"/>
          </w:tcPr>
          <w:p w14:paraId="4B12DB8C" w14:textId="17C4ACE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2D7D7A1A" w14:textId="483CCA1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41C21508" w14:textId="05672CF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1,005</w:t>
            </w:r>
          </w:p>
        </w:tc>
      </w:tr>
      <w:tr w:rsidR="001D637D" w:rsidRPr="001D637D" w14:paraId="23331D61" w14:textId="77777777" w:rsidTr="001D637D">
        <w:trPr>
          <w:trHeight w:val="20"/>
        </w:trPr>
        <w:tc>
          <w:tcPr>
            <w:tcW w:w="372" w:type="pct"/>
            <w:noWrap/>
            <w:vAlign w:val="center"/>
          </w:tcPr>
          <w:p w14:paraId="1A2EB2BA" w14:textId="1859A8D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5</w:t>
            </w:r>
          </w:p>
        </w:tc>
        <w:tc>
          <w:tcPr>
            <w:tcW w:w="904" w:type="pct"/>
            <w:noWrap/>
            <w:vAlign w:val="center"/>
          </w:tcPr>
          <w:p w14:paraId="0C8B442B" w14:textId="447DF15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H_100100</w:t>
            </w:r>
          </w:p>
        </w:tc>
        <w:tc>
          <w:tcPr>
            <w:tcW w:w="2357" w:type="pct"/>
          </w:tcPr>
          <w:p w14:paraId="55C2DABF" w14:textId="7B5A6E4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phẳng HDPE Scada D90 (Ký hiệu: H_100100)</w:t>
            </w:r>
          </w:p>
        </w:tc>
        <w:tc>
          <w:tcPr>
            <w:tcW w:w="450" w:type="pct"/>
            <w:noWrap/>
            <w:vAlign w:val="center"/>
          </w:tcPr>
          <w:p w14:paraId="2F4EA2E9" w14:textId="45C19B2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6CC9018" w14:textId="686BCB6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20C0E58D" w14:textId="471AB91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1,020</w:t>
            </w:r>
          </w:p>
        </w:tc>
      </w:tr>
      <w:tr w:rsidR="001D637D" w:rsidRPr="001D637D" w14:paraId="5F034867" w14:textId="77777777" w:rsidTr="001D637D">
        <w:trPr>
          <w:trHeight w:val="20"/>
        </w:trPr>
        <w:tc>
          <w:tcPr>
            <w:tcW w:w="372" w:type="pct"/>
            <w:noWrap/>
            <w:vAlign w:val="center"/>
          </w:tcPr>
          <w:p w14:paraId="7AFACCD4" w14:textId="3A062411" w:rsidR="001D637D" w:rsidRPr="001D637D" w:rsidRDefault="001D637D" w:rsidP="001D637D">
            <w:pPr>
              <w:contextualSpacing/>
              <w:jc w:val="center"/>
              <w:rPr>
                <w:color w:val="0070C0"/>
                <w:spacing w:val="-10"/>
                <w:sz w:val="26"/>
                <w:szCs w:val="26"/>
              </w:rPr>
            </w:pPr>
            <w:r w:rsidRPr="001D637D">
              <w:rPr>
                <w:color w:val="0070C0"/>
                <w:spacing w:val="-10"/>
                <w:sz w:val="26"/>
                <w:szCs w:val="26"/>
              </w:rPr>
              <w:t>6</w:t>
            </w:r>
          </w:p>
        </w:tc>
        <w:tc>
          <w:tcPr>
            <w:tcW w:w="904" w:type="pct"/>
            <w:noWrap/>
            <w:vAlign w:val="center"/>
          </w:tcPr>
          <w:p w14:paraId="0290E2DF" w14:textId="0ED093A0" w:rsidR="001D637D" w:rsidRPr="001D637D" w:rsidRDefault="001D637D" w:rsidP="001D637D">
            <w:pPr>
              <w:contextualSpacing/>
              <w:jc w:val="both"/>
              <w:rPr>
                <w:color w:val="0070C0"/>
                <w:spacing w:val="-10"/>
                <w:sz w:val="26"/>
                <w:szCs w:val="26"/>
              </w:rPr>
            </w:pPr>
            <w:r w:rsidRPr="001D637D">
              <w:rPr>
                <w:color w:val="0070C0"/>
                <w:spacing w:val="-10"/>
                <w:sz w:val="26"/>
                <w:szCs w:val="26"/>
              </w:rPr>
              <w:t>H_100010</w:t>
            </w:r>
          </w:p>
        </w:tc>
        <w:tc>
          <w:tcPr>
            <w:tcW w:w="2357" w:type="pct"/>
          </w:tcPr>
          <w:p w14:paraId="0B5C3040" w14:textId="32B75D68"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phẳng HDPE Scada D63 (Ký hiệu: H_100010)</w:t>
            </w:r>
          </w:p>
        </w:tc>
        <w:tc>
          <w:tcPr>
            <w:tcW w:w="450" w:type="pct"/>
            <w:noWrap/>
            <w:vAlign w:val="center"/>
          </w:tcPr>
          <w:p w14:paraId="6AB3B34F" w14:textId="13569F8D" w:rsidR="001D637D" w:rsidRPr="001D637D" w:rsidRDefault="001D637D" w:rsidP="001D637D">
            <w:pPr>
              <w:contextualSpacing/>
              <w:jc w:val="center"/>
              <w:rPr>
                <w:color w:val="0070C0"/>
                <w:spacing w:val="-10"/>
                <w:sz w:val="26"/>
                <w:szCs w:val="26"/>
              </w:rPr>
            </w:pPr>
            <w:r w:rsidRPr="001D637D">
              <w:rPr>
                <w:color w:val="0070C0"/>
                <w:spacing w:val="-10"/>
                <w:sz w:val="26"/>
                <w:szCs w:val="26"/>
              </w:rPr>
              <w:t>0,300</w:t>
            </w:r>
          </w:p>
        </w:tc>
        <w:tc>
          <w:tcPr>
            <w:tcW w:w="469" w:type="pct"/>
            <w:noWrap/>
            <w:vAlign w:val="center"/>
          </w:tcPr>
          <w:p w14:paraId="0AF2C70B" w14:textId="3F3E407A" w:rsidR="001D637D" w:rsidRPr="001D637D" w:rsidRDefault="001D637D" w:rsidP="001D637D">
            <w:pPr>
              <w:contextualSpacing/>
              <w:jc w:val="center"/>
              <w:rPr>
                <w:color w:val="0070C0"/>
                <w:spacing w:val="-10"/>
                <w:sz w:val="26"/>
                <w:szCs w:val="26"/>
              </w:rPr>
            </w:pPr>
            <w:r w:rsidRPr="001D637D">
              <w:rPr>
                <w:color w:val="0070C0"/>
                <w:spacing w:val="-10"/>
                <w:sz w:val="26"/>
                <w:szCs w:val="26"/>
              </w:rPr>
              <w:t>0,300</w:t>
            </w:r>
          </w:p>
        </w:tc>
        <w:tc>
          <w:tcPr>
            <w:tcW w:w="448" w:type="pct"/>
            <w:noWrap/>
            <w:vAlign w:val="center"/>
          </w:tcPr>
          <w:p w14:paraId="1ECAA406" w14:textId="6F7228E1" w:rsidR="001D637D" w:rsidRPr="001D637D" w:rsidRDefault="001D637D" w:rsidP="001D637D">
            <w:pPr>
              <w:contextualSpacing/>
              <w:jc w:val="center"/>
              <w:rPr>
                <w:color w:val="0070C0"/>
                <w:spacing w:val="-10"/>
                <w:sz w:val="26"/>
                <w:szCs w:val="26"/>
              </w:rPr>
            </w:pPr>
            <w:r w:rsidRPr="001D637D">
              <w:rPr>
                <w:color w:val="0070C0"/>
                <w:spacing w:val="-10"/>
                <w:sz w:val="26"/>
                <w:szCs w:val="26"/>
              </w:rPr>
              <w:t>1,020</w:t>
            </w:r>
          </w:p>
        </w:tc>
      </w:tr>
      <w:tr w:rsidR="001D637D" w:rsidRPr="001D637D" w14:paraId="0925F534" w14:textId="77777777" w:rsidTr="001D637D">
        <w:trPr>
          <w:trHeight w:val="20"/>
        </w:trPr>
        <w:tc>
          <w:tcPr>
            <w:tcW w:w="372" w:type="pct"/>
            <w:noWrap/>
            <w:vAlign w:val="center"/>
          </w:tcPr>
          <w:p w14:paraId="1BFD8989" w14:textId="4E4A000F" w:rsidR="001D637D" w:rsidRPr="001D637D" w:rsidRDefault="001D637D" w:rsidP="001D637D">
            <w:pPr>
              <w:contextualSpacing/>
              <w:jc w:val="center"/>
              <w:rPr>
                <w:color w:val="0070C0"/>
                <w:spacing w:val="-10"/>
                <w:sz w:val="26"/>
                <w:szCs w:val="26"/>
              </w:rPr>
            </w:pPr>
            <w:r w:rsidRPr="001D637D">
              <w:rPr>
                <w:color w:val="0070C0"/>
                <w:spacing w:val="-10"/>
                <w:sz w:val="26"/>
                <w:szCs w:val="26"/>
              </w:rPr>
              <w:t>7</w:t>
            </w:r>
          </w:p>
        </w:tc>
        <w:tc>
          <w:tcPr>
            <w:tcW w:w="904" w:type="pct"/>
            <w:noWrap/>
            <w:vAlign w:val="center"/>
          </w:tcPr>
          <w:p w14:paraId="689218BF" w14:textId="3E46E375" w:rsidR="001D637D" w:rsidRPr="001D637D" w:rsidRDefault="001D637D" w:rsidP="001D637D">
            <w:pPr>
              <w:contextualSpacing/>
              <w:jc w:val="both"/>
              <w:rPr>
                <w:color w:val="0070C0"/>
                <w:spacing w:val="-10"/>
                <w:sz w:val="26"/>
                <w:szCs w:val="26"/>
              </w:rPr>
            </w:pPr>
            <w:r w:rsidRPr="001D637D">
              <w:rPr>
                <w:color w:val="0070C0"/>
                <w:spacing w:val="-10"/>
                <w:sz w:val="26"/>
                <w:szCs w:val="26"/>
              </w:rPr>
              <w:t>H_110000</w:t>
            </w:r>
          </w:p>
        </w:tc>
        <w:tc>
          <w:tcPr>
            <w:tcW w:w="2357" w:type="pct"/>
          </w:tcPr>
          <w:p w14:paraId="47CC3845" w14:textId="0D767318"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xoắn HDPE D160/125; (Ký hiệu: H_110000)</w:t>
            </w:r>
          </w:p>
        </w:tc>
        <w:tc>
          <w:tcPr>
            <w:tcW w:w="450" w:type="pct"/>
            <w:noWrap/>
            <w:vAlign w:val="center"/>
          </w:tcPr>
          <w:p w14:paraId="00978397" w14:textId="05CB485C"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69" w:type="pct"/>
            <w:noWrap/>
            <w:vAlign w:val="center"/>
          </w:tcPr>
          <w:p w14:paraId="4F9FE722" w14:textId="3B643871"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48" w:type="pct"/>
            <w:noWrap/>
            <w:vAlign w:val="center"/>
          </w:tcPr>
          <w:p w14:paraId="4472F4CB" w14:textId="47CCBB98"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13EBA3FF" w14:textId="77777777" w:rsidTr="001D637D">
        <w:trPr>
          <w:trHeight w:val="20"/>
        </w:trPr>
        <w:tc>
          <w:tcPr>
            <w:tcW w:w="372" w:type="pct"/>
            <w:noWrap/>
            <w:vAlign w:val="center"/>
          </w:tcPr>
          <w:p w14:paraId="103C7D1F" w14:textId="79522F2B" w:rsidR="001D637D" w:rsidRPr="001D637D" w:rsidRDefault="001D637D" w:rsidP="001D637D">
            <w:pPr>
              <w:contextualSpacing/>
              <w:jc w:val="center"/>
              <w:rPr>
                <w:color w:val="0070C0"/>
                <w:spacing w:val="-10"/>
                <w:sz w:val="26"/>
                <w:szCs w:val="26"/>
              </w:rPr>
            </w:pPr>
            <w:r w:rsidRPr="001D637D">
              <w:rPr>
                <w:color w:val="0070C0"/>
                <w:spacing w:val="-10"/>
                <w:sz w:val="26"/>
                <w:szCs w:val="26"/>
              </w:rPr>
              <w:t>8</w:t>
            </w:r>
          </w:p>
        </w:tc>
        <w:tc>
          <w:tcPr>
            <w:tcW w:w="904" w:type="pct"/>
            <w:noWrap/>
            <w:vAlign w:val="center"/>
          </w:tcPr>
          <w:p w14:paraId="7B98CEB2" w14:textId="30C14DB6" w:rsidR="001D637D" w:rsidRPr="001D637D" w:rsidRDefault="001D637D" w:rsidP="001D637D">
            <w:pPr>
              <w:contextualSpacing/>
              <w:jc w:val="both"/>
              <w:rPr>
                <w:color w:val="0070C0"/>
                <w:spacing w:val="-10"/>
                <w:sz w:val="26"/>
                <w:szCs w:val="26"/>
              </w:rPr>
            </w:pPr>
            <w:r w:rsidRPr="001D637D">
              <w:rPr>
                <w:color w:val="0070C0"/>
                <w:spacing w:val="-10"/>
                <w:sz w:val="26"/>
                <w:szCs w:val="26"/>
              </w:rPr>
              <w:t>H_110000(2)</w:t>
            </w:r>
          </w:p>
        </w:tc>
        <w:tc>
          <w:tcPr>
            <w:tcW w:w="2357" w:type="pct"/>
          </w:tcPr>
          <w:p w14:paraId="303E8AF6" w14:textId="5D004C0E"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xoắn HDPE D160/125;2 ống xoắn HDPE D130/100; (Ký hiệu: H_110000(2))</w:t>
            </w:r>
          </w:p>
        </w:tc>
        <w:tc>
          <w:tcPr>
            <w:tcW w:w="450" w:type="pct"/>
            <w:noWrap/>
            <w:vAlign w:val="center"/>
          </w:tcPr>
          <w:p w14:paraId="6A65C26D" w14:textId="4D103179"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69" w:type="pct"/>
            <w:noWrap/>
            <w:vAlign w:val="center"/>
          </w:tcPr>
          <w:p w14:paraId="5CE0BF3D" w14:textId="1383AC6E"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48" w:type="pct"/>
            <w:noWrap/>
            <w:vAlign w:val="center"/>
          </w:tcPr>
          <w:p w14:paraId="351579BA" w14:textId="29150213" w:rsidR="001D637D" w:rsidRPr="001D637D" w:rsidRDefault="001D637D" w:rsidP="001D637D">
            <w:pPr>
              <w:contextualSpacing/>
              <w:jc w:val="center"/>
              <w:rPr>
                <w:color w:val="0070C0"/>
                <w:spacing w:val="-10"/>
                <w:sz w:val="26"/>
                <w:szCs w:val="26"/>
              </w:rPr>
            </w:pPr>
            <w:r w:rsidRPr="001D637D">
              <w:rPr>
                <w:color w:val="0070C0"/>
                <w:spacing w:val="-10"/>
                <w:sz w:val="26"/>
                <w:szCs w:val="26"/>
              </w:rPr>
              <w:t>1,205</w:t>
            </w:r>
          </w:p>
        </w:tc>
      </w:tr>
      <w:tr w:rsidR="001D637D" w:rsidRPr="001D637D" w14:paraId="7B17DE93" w14:textId="77777777" w:rsidTr="001D637D">
        <w:trPr>
          <w:trHeight w:val="20"/>
        </w:trPr>
        <w:tc>
          <w:tcPr>
            <w:tcW w:w="372" w:type="pct"/>
            <w:noWrap/>
            <w:vAlign w:val="center"/>
          </w:tcPr>
          <w:p w14:paraId="51FF35CB" w14:textId="6523AA6B" w:rsidR="001D637D" w:rsidRPr="001D637D" w:rsidRDefault="001D637D" w:rsidP="001D637D">
            <w:pPr>
              <w:contextualSpacing/>
              <w:jc w:val="center"/>
              <w:rPr>
                <w:color w:val="0070C0"/>
                <w:spacing w:val="-10"/>
                <w:sz w:val="26"/>
                <w:szCs w:val="26"/>
              </w:rPr>
            </w:pPr>
            <w:r w:rsidRPr="001D637D">
              <w:rPr>
                <w:color w:val="0070C0"/>
                <w:spacing w:val="-10"/>
                <w:sz w:val="26"/>
                <w:szCs w:val="26"/>
              </w:rPr>
              <w:t>9</w:t>
            </w:r>
          </w:p>
        </w:tc>
        <w:tc>
          <w:tcPr>
            <w:tcW w:w="904" w:type="pct"/>
            <w:noWrap/>
            <w:vAlign w:val="center"/>
          </w:tcPr>
          <w:p w14:paraId="46BF8383" w14:textId="1B6BA58C" w:rsidR="001D637D" w:rsidRPr="001D637D" w:rsidRDefault="001D637D" w:rsidP="001D637D">
            <w:pPr>
              <w:contextualSpacing/>
              <w:jc w:val="both"/>
              <w:rPr>
                <w:color w:val="0070C0"/>
                <w:spacing w:val="-10"/>
                <w:sz w:val="26"/>
                <w:szCs w:val="26"/>
              </w:rPr>
            </w:pPr>
            <w:r w:rsidRPr="001D637D">
              <w:rPr>
                <w:color w:val="0070C0"/>
                <w:spacing w:val="-10"/>
                <w:sz w:val="26"/>
                <w:szCs w:val="26"/>
              </w:rPr>
              <w:t>H_110010</w:t>
            </w:r>
          </w:p>
        </w:tc>
        <w:tc>
          <w:tcPr>
            <w:tcW w:w="2357" w:type="pct"/>
          </w:tcPr>
          <w:p w14:paraId="3C251F78" w14:textId="143CD85D"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xoắn HDPE D160/125;1 ống phẳng HDPE Scada D63 (Ký hiệu: H_110010)</w:t>
            </w:r>
          </w:p>
        </w:tc>
        <w:tc>
          <w:tcPr>
            <w:tcW w:w="450" w:type="pct"/>
            <w:noWrap/>
            <w:vAlign w:val="center"/>
          </w:tcPr>
          <w:p w14:paraId="77350121" w14:textId="033C497D"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69" w:type="pct"/>
            <w:noWrap/>
            <w:vAlign w:val="center"/>
          </w:tcPr>
          <w:p w14:paraId="47793437" w14:textId="227E84C5"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48" w:type="pct"/>
            <w:noWrap/>
            <w:vAlign w:val="center"/>
          </w:tcPr>
          <w:p w14:paraId="0FD50B1C" w14:textId="3BF7535E"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43E5B528" w14:textId="77777777" w:rsidTr="001D637D">
        <w:trPr>
          <w:trHeight w:val="20"/>
        </w:trPr>
        <w:tc>
          <w:tcPr>
            <w:tcW w:w="372" w:type="pct"/>
            <w:noWrap/>
            <w:vAlign w:val="center"/>
          </w:tcPr>
          <w:p w14:paraId="5DC2B073" w14:textId="79268130" w:rsidR="001D637D" w:rsidRPr="001D637D" w:rsidRDefault="001D637D" w:rsidP="001D637D">
            <w:pPr>
              <w:contextualSpacing/>
              <w:jc w:val="center"/>
              <w:rPr>
                <w:color w:val="0070C0"/>
                <w:spacing w:val="-10"/>
                <w:sz w:val="26"/>
                <w:szCs w:val="26"/>
              </w:rPr>
            </w:pPr>
            <w:r w:rsidRPr="001D637D">
              <w:rPr>
                <w:color w:val="0070C0"/>
                <w:spacing w:val="-10"/>
                <w:sz w:val="26"/>
                <w:szCs w:val="26"/>
              </w:rPr>
              <w:t>10</w:t>
            </w:r>
          </w:p>
        </w:tc>
        <w:tc>
          <w:tcPr>
            <w:tcW w:w="904" w:type="pct"/>
            <w:noWrap/>
            <w:vAlign w:val="center"/>
          </w:tcPr>
          <w:p w14:paraId="10F82025" w14:textId="5DEBF9C1" w:rsidR="001D637D" w:rsidRPr="001D637D" w:rsidRDefault="001D637D" w:rsidP="001D637D">
            <w:pPr>
              <w:contextualSpacing/>
              <w:jc w:val="both"/>
              <w:rPr>
                <w:color w:val="0070C0"/>
                <w:spacing w:val="-10"/>
                <w:sz w:val="26"/>
                <w:szCs w:val="26"/>
              </w:rPr>
            </w:pPr>
            <w:r w:rsidRPr="001D637D">
              <w:rPr>
                <w:color w:val="0070C0"/>
                <w:spacing w:val="-10"/>
                <w:sz w:val="26"/>
                <w:szCs w:val="26"/>
              </w:rPr>
              <w:t>H_100010(1)</w:t>
            </w:r>
          </w:p>
        </w:tc>
        <w:tc>
          <w:tcPr>
            <w:tcW w:w="2357" w:type="pct"/>
          </w:tcPr>
          <w:p w14:paraId="19F5E24B" w14:textId="6A1064CB"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xoắn HDPE D195/150;1 ống xoắn HDPE D130/100;1 ống phẳng HDPE Scada D63 (Ký hiệu: H_100010(1))</w:t>
            </w:r>
          </w:p>
        </w:tc>
        <w:tc>
          <w:tcPr>
            <w:tcW w:w="450" w:type="pct"/>
            <w:noWrap/>
            <w:vAlign w:val="center"/>
          </w:tcPr>
          <w:p w14:paraId="08F7093A" w14:textId="0E5434EE"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69" w:type="pct"/>
            <w:noWrap/>
            <w:vAlign w:val="center"/>
          </w:tcPr>
          <w:p w14:paraId="0829AF78" w14:textId="60C39DD7"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48" w:type="pct"/>
            <w:noWrap/>
            <w:vAlign w:val="center"/>
          </w:tcPr>
          <w:p w14:paraId="423D4751" w14:textId="347871DC"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15FC3777" w14:textId="77777777" w:rsidTr="001D637D">
        <w:trPr>
          <w:trHeight w:val="20"/>
        </w:trPr>
        <w:tc>
          <w:tcPr>
            <w:tcW w:w="372" w:type="pct"/>
            <w:noWrap/>
            <w:vAlign w:val="center"/>
          </w:tcPr>
          <w:p w14:paraId="5E63AB5A" w14:textId="6EF6BB5B" w:rsidR="001D637D" w:rsidRPr="001D637D" w:rsidRDefault="001D637D" w:rsidP="001D637D">
            <w:pPr>
              <w:contextualSpacing/>
              <w:jc w:val="center"/>
              <w:rPr>
                <w:color w:val="0070C0"/>
                <w:spacing w:val="-10"/>
                <w:sz w:val="26"/>
                <w:szCs w:val="26"/>
              </w:rPr>
            </w:pPr>
            <w:r w:rsidRPr="001D637D">
              <w:rPr>
                <w:color w:val="0070C0"/>
                <w:spacing w:val="-10"/>
                <w:sz w:val="26"/>
                <w:szCs w:val="26"/>
              </w:rPr>
              <w:t>11</w:t>
            </w:r>
          </w:p>
        </w:tc>
        <w:tc>
          <w:tcPr>
            <w:tcW w:w="904" w:type="pct"/>
            <w:noWrap/>
            <w:vAlign w:val="center"/>
          </w:tcPr>
          <w:p w14:paraId="30B18426" w14:textId="635B9AB2" w:rsidR="001D637D" w:rsidRPr="001D637D" w:rsidRDefault="001D637D" w:rsidP="001D637D">
            <w:pPr>
              <w:contextualSpacing/>
              <w:jc w:val="both"/>
              <w:rPr>
                <w:color w:val="0070C0"/>
                <w:spacing w:val="-10"/>
                <w:sz w:val="26"/>
                <w:szCs w:val="26"/>
              </w:rPr>
            </w:pPr>
            <w:r w:rsidRPr="001D637D">
              <w:rPr>
                <w:color w:val="0070C0"/>
                <w:spacing w:val="-10"/>
                <w:sz w:val="26"/>
                <w:szCs w:val="26"/>
              </w:rPr>
              <w:t>H_200000</w:t>
            </w:r>
          </w:p>
        </w:tc>
        <w:tc>
          <w:tcPr>
            <w:tcW w:w="2357" w:type="pct"/>
          </w:tcPr>
          <w:p w14:paraId="2527613A" w14:textId="638A15AB"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D195/150; (Ký hiệu: H_200000)</w:t>
            </w:r>
          </w:p>
        </w:tc>
        <w:tc>
          <w:tcPr>
            <w:tcW w:w="450" w:type="pct"/>
            <w:noWrap/>
            <w:vAlign w:val="center"/>
          </w:tcPr>
          <w:p w14:paraId="72C9A31E" w14:textId="347C7464"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69" w:type="pct"/>
            <w:noWrap/>
            <w:vAlign w:val="center"/>
          </w:tcPr>
          <w:p w14:paraId="3C83A6D1" w14:textId="3A858754"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48" w:type="pct"/>
            <w:noWrap/>
            <w:vAlign w:val="center"/>
          </w:tcPr>
          <w:p w14:paraId="21A36F94" w14:textId="76F38C56"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0C76ED76" w14:textId="77777777" w:rsidTr="001D637D">
        <w:trPr>
          <w:trHeight w:val="20"/>
        </w:trPr>
        <w:tc>
          <w:tcPr>
            <w:tcW w:w="372" w:type="pct"/>
            <w:noWrap/>
            <w:vAlign w:val="center"/>
          </w:tcPr>
          <w:p w14:paraId="07E89AA3" w14:textId="7C86F93E" w:rsidR="001D637D" w:rsidRPr="001D637D" w:rsidRDefault="001D637D" w:rsidP="001D637D">
            <w:pPr>
              <w:contextualSpacing/>
              <w:jc w:val="center"/>
              <w:rPr>
                <w:color w:val="0070C0"/>
                <w:spacing w:val="-10"/>
                <w:sz w:val="26"/>
                <w:szCs w:val="26"/>
              </w:rPr>
            </w:pPr>
            <w:r w:rsidRPr="001D637D">
              <w:rPr>
                <w:color w:val="0070C0"/>
                <w:spacing w:val="-10"/>
                <w:sz w:val="26"/>
                <w:szCs w:val="26"/>
              </w:rPr>
              <w:t>12</w:t>
            </w:r>
          </w:p>
        </w:tc>
        <w:tc>
          <w:tcPr>
            <w:tcW w:w="904" w:type="pct"/>
            <w:noWrap/>
            <w:vAlign w:val="center"/>
          </w:tcPr>
          <w:p w14:paraId="018120DB" w14:textId="724C5E31" w:rsidR="001D637D" w:rsidRPr="001D637D" w:rsidRDefault="001D637D" w:rsidP="001D637D">
            <w:pPr>
              <w:contextualSpacing/>
              <w:jc w:val="both"/>
              <w:rPr>
                <w:color w:val="0070C0"/>
                <w:spacing w:val="-10"/>
                <w:sz w:val="26"/>
                <w:szCs w:val="26"/>
              </w:rPr>
            </w:pPr>
            <w:r w:rsidRPr="001D637D">
              <w:rPr>
                <w:color w:val="0070C0"/>
                <w:spacing w:val="-10"/>
                <w:sz w:val="26"/>
                <w:szCs w:val="26"/>
              </w:rPr>
              <w:t>H_200010</w:t>
            </w:r>
          </w:p>
        </w:tc>
        <w:tc>
          <w:tcPr>
            <w:tcW w:w="2357" w:type="pct"/>
          </w:tcPr>
          <w:p w14:paraId="51D62987" w14:textId="35B4D6F1"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D195/150;1 ống phẳng HDPE Scada D63 (Ký hiệu: H_200010)</w:t>
            </w:r>
          </w:p>
        </w:tc>
        <w:tc>
          <w:tcPr>
            <w:tcW w:w="450" w:type="pct"/>
            <w:noWrap/>
            <w:vAlign w:val="center"/>
          </w:tcPr>
          <w:p w14:paraId="2004142F" w14:textId="712E5CC8"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69" w:type="pct"/>
            <w:noWrap/>
            <w:vAlign w:val="center"/>
          </w:tcPr>
          <w:p w14:paraId="578722D8" w14:textId="13DB3578"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48" w:type="pct"/>
            <w:noWrap/>
            <w:vAlign w:val="center"/>
          </w:tcPr>
          <w:p w14:paraId="76509527" w14:textId="7B0DD87A"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5E6A8C93" w14:textId="77777777" w:rsidTr="001D637D">
        <w:trPr>
          <w:trHeight w:val="20"/>
        </w:trPr>
        <w:tc>
          <w:tcPr>
            <w:tcW w:w="372" w:type="pct"/>
            <w:noWrap/>
            <w:vAlign w:val="center"/>
          </w:tcPr>
          <w:p w14:paraId="498077BF" w14:textId="68DBFD4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w:t>
            </w:r>
          </w:p>
        </w:tc>
        <w:tc>
          <w:tcPr>
            <w:tcW w:w="904" w:type="pct"/>
            <w:noWrap/>
            <w:vAlign w:val="center"/>
          </w:tcPr>
          <w:p w14:paraId="607EB6D9" w14:textId="165E9C7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H_201000</w:t>
            </w:r>
          </w:p>
        </w:tc>
        <w:tc>
          <w:tcPr>
            <w:tcW w:w="2357" w:type="pct"/>
          </w:tcPr>
          <w:p w14:paraId="78398236" w14:textId="3A96113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D195/150;1 ống xoắn HDPE D130/100; (Ký hiệu: H_201000)</w:t>
            </w:r>
          </w:p>
        </w:tc>
        <w:tc>
          <w:tcPr>
            <w:tcW w:w="450" w:type="pct"/>
            <w:noWrap/>
            <w:vAlign w:val="center"/>
          </w:tcPr>
          <w:p w14:paraId="51455A96" w14:textId="15D5A54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6CB107D4" w14:textId="50DACDC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5E8639F6" w14:textId="280A226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32033789" w14:textId="77777777" w:rsidTr="001D637D">
        <w:trPr>
          <w:trHeight w:val="20"/>
        </w:trPr>
        <w:tc>
          <w:tcPr>
            <w:tcW w:w="372" w:type="pct"/>
            <w:noWrap/>
            <w:vAlign w:val="center"/>
          </w:tcPr>
          <w:p w14:paraId="389FC70F" w14:textId="0E50CE5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w:t>
            </w:r>
          </w:p>
        </w:tc>
        <w:tc>
          <w:tcPr>
            <w:tcW w:w="904" w:type="pct"/>
            <w:noWrap/>
            <w:vAlign w:val="center"/>
          </w:tcPr>
          <w:p w14:paraId="64A45440" w14:textId="00ECC4B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H_203000</w:t>
            </w:r>
          </w:p>
        </w:tc>
        <w:tc>
          <w:tcPr>
            <w:tcW w:w="2357" w:type="pct"/>
          </w:tcPr>
          <w:p w14:paraId="0F41183C" w14:textId="3B05306C"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D195/150;3 ống xoắn HDPE D130/100; (Ký hiệu: H_203000)</w:t>
            </w:r>
          </w:p>
        </w:tc>
        <w:tc>
          <w:tcPr>
            <w:tcW w:w="450" w:type="pct"/>
            <w:noWrap/>
            <w:vAlign w:val="center"/>
          </w:tcPr>
          <w:p w14:paraId="4F4B685F" w14:textId="0A37C1A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69" w:type="pct"/>
            <w:noWrap/>
            <w:vAlign w:val="center"/>
          </w:tcPr>
          <w:p w14:paraId="1AEFF5A8" w14:textId="3D8450B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48" w:type="pct"/>
            <w:noWrap/>
            <w:vAlign w:val="center"/>
          </w:tcPr>
          <w:p w14:paraId="02AFEC27" w14:textId="735DD0C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1,585</w:t>
            </w:r>
          </w:p>
        </w:tc>
      </w:tr>
      <w:tr w:rsidR="001D637D" w:rsidRPr="001D637D" w14:paraId="7F48FABF" w14:textId="77777777" w:rsidTr="001D637D">
        <w:trPr>
          <w:trHeight w:val="20"/>
        </w:trPr>
        <w:tc>
          <w:tcPr>
            <w:tcW w:w="372" w:type="pct"/>
            <w:noWrap/>
            <w:vAlign w:val="center"/>
          </w:tcPr>
          <w:p w14:paraId="4076526C" w14:textId="187F119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w:t>
            </w:r>
          </w:p>
        </w:tc>
        <w:tc>
          <w:tcPr>
            <w:tcW w:w="904" w:type="pct"/>
            <w:noWrap/>
            <w:vAlign w:val="center"/>
          </w:tcPr>
          <w:p w14:paraId="1644C6F0" w14:textId="3D11CB1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H_21002n(1)</w:t>
            </w:r>
          </w:p>
        </w:tc>
        <w:tc>
          <w:tcPr>
            <w:tcW w:w="2357" w:type="pct"/>
          </w:tcPr>
          <w:p w14:paraId="6790A686" w14:textId="6B5512D4"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D195/150;1 ống xoắn HDPE D160/125;1 ống xoắn HDPE D130/100;khối ống mắc điện2 ống phẳng HDPE Scada D63 (Ký hiệu: H_21002n(1))</w:t>
            </w:r>
          </w:p>
        </w:tc>
        <w:tc>
          <w:tcPr>
            <w:tcW w:w="450" w:type="pct"/>
            <w:noWrap/>
            <w:vAlign w:val="center"/>
          </w:tcPr>
          <w:p w14:paraId="33514B81" w14:textId="737EA61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50CA721F" w14:textId="018930E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0188FC70" w14:textId="3E8A28E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1,435</w:t>
            </w:r>
          </w:p>
        </w:tc>
      </w:tr>
      <w:tr w:rsidR="001D637D" w:rsidRPr="001D637D" w14:paraId="7D67682F" w14:textId="77777777" w:rsidTr="001D637D">
        <w:trPr>
          <w:trHeight w:val="20"/>
        </w:trPr>
        <w:tc>
          <w:tcPr>
            <w:tcW w:w="372" w:type="pct"/>
            <w:noWrap/>
            <w:vAlign w:val="center"/>
          </w:tcPr>
          <w:p w14:paraId="2DC87C15" w14:textId="24779D3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w:t>
            </w:r>
          </w:p>
        </w:tc>
        <w:tc>
          <w:tcPr>
            <w:tcW w:w="904" w:type="pct"/>
            <w:noWrap/>
            <w:vAlign w:val="center"/>
          </w:tcPr>
          <w:p w14:paraId="7F4CF908" w14:textId="1CC6A17B"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H_300010(1)</w:t>
            </w:r>
          </w:p>
        </w:tc>
        <w:tc>
          <w:tcPr>
            <w:tcW w:w="2357" w:type="pct"/>
          </w:tcPr>
          <w:p w14:paraId="46FAAC14" w14:textId="7048592D"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 xml:space="preserve">p dưới đường bê tông xi măng: 3 ống xoắn HDPE D195/150;1 ống xoắn </w:t>
            </w:r>
            <w:r w:rsidRPr="001D637D">
              <w:rPr>
                <w:color w:val="0070C0"/>
                <w:spacing w:val="-10"/>
                <w:sz w:val="26"/>
                <w:szCs w:val="26"/>
              </w:rPr>
              <w:lastRenderedPageBreak/>
              <w:t>HDPE D130/100;1 ống phẳng HDPE Scada D63 (Ký hiệu: H_300010(1))</w:t>
            </w:r>
          </w:p>
        </w:tc>
        <w:tc>
          <w:tcPr>
            <w:tcW w:w="450" w:type="pct"/>
            <w:noWrap/>
            <w:vAlign w:val="center"/>
          </w:tcPr>
          <w:p w14:paraId="19A864FE" w14:textId="54F896F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0,635</w:t>
            </w:r>
          </w:p>
        </w:tc>
        <w:tc>
          <w:tcPr>
            <w:tcW w:w="469" w:type="pct"/>
            <w:noWrap/>
            <w:vAlign w:val="center"/>
          </w:tcPr>
          <w:p w14:paraId="6C372310" w14:textId="0146317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1A48FEE5" w14:textId="4C54664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1,285</w:t>
            </w:r>
          </w:p>
        </w:tc>
      </w:tr>
      <w:tr w:rsidR="001D637D" w:rsidRPr="001D637D" w14:paraId="369B4455" w14:textId="77777777" w:rsidTr="001D637D">
        <w:trPr>
          <w:trHeight w:val="20"/>
        </w:trPr>
        <w:tc>
          <w:tcPr>
            <w:tcW w:w="372" w:type="pct"/>
            <w:noWrap/>
            <w:vAlign w:val="center"/>
          </w:tcPr>
          <w:p w14:paraId="0314E0D8" w14:textId="6A3E1FB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17</w:t>
            </w:r>
          </w:p>
        </w:tc>
        <w:tc>
          <w:tcPr>
            <w:tcW w:w="904" w:type="pct"/>
            <w:noWrap/>
            <w:vAlign w:val="center"/>
          </w:tcPr>
          <w:p w14:paraId="5302650E" w14:textId="57195002"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H_41001n</w:t>
            </w:r>
          </w:p>
        </w:tc>
        <w:tc>
          <w:tcPr>
            <w:tcW w:w="2357" w:type="pct"/>
          </w:tcPr>
          <w:p w14:paraId="1DEBB8D6" w14:textId="278B32AF"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4 ống xoắn HDPE D195/150;1 ống xoắn HDPE D160/125;khối ống mắc điện1 ống phẳng HDPE Scada D63 (Ký hiệu: H_41001n)</w:t>
            </w:r>
          </w:p>
        </w:tc>
        <w:tc>
          <w:tcPr>
            <w:tcW w:w="450" w:type="pct"/>
            <w:noWrap/>
            <w:vAlign w:val="center"/>
          </w:tcPr>
          <w:p w14:paraId="771E9FB0" w14:textId="3138D01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69" w:type="pct"/>
            <w:noWrap/>
            <w:vAlign w:val="center"/>
          </w:tcPr>
          <w:p w14:paraId="6CE11ABF" w14:textId="1F4E600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48" w:type="pct"/>
            <w:noWrap/>
            <w:vAlign w:val="center"/>
          </w:tcPr>
          <w:p w14:paraId="12CBFC50" w14:textId="2DDB9F8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1,605</w:t>
            </w:r>
          </w:p>
        </w:tc>
      </w:tr>
      <w:tr w:rsidR="001D637D" w:rsidRPr="001D637D" w14:paraId="23A62261" w14:textId="77777777" w:rsidTr="001D637D">
        <w:trPr>
          <w:trHeight w:val="20"/>
        </w:trPr>
        <w:tc>
          <w:tcPr>
            <w:tcW w:w="372" w:type="pct"/>
            <w:noWrap/>
            <w:vAlign w:val="center"/>
          </w:tcPr>
          <w:p w14:paraId="7D993E5A" w14:textId="3CA5B7B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18</w:t>
            </w:r>
          </w:p>
        </w:tc>
        <w:tc>
          <w:tcPr>
            <w:tcW w:w="904" w:type="pct"/>
            <w:noWrap/>
            <w:vAlign w:val="center"/>
          </w:tcPr>
          <w:p w14:paraId="7AF9FBDA" w14:textId="5F7AF50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H_51001n</w:t>
            </w:r>
          </w:p>
        </w:tc>
        <w:tc>
          <w:tcPr>
            <w:tcW w:w="2357" w:type="pct"/>
          </w:tcPr>
          <w:p w14:paraId="633FCF75" w14:textId="1B34474E"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5 ống xoắn HDPE D195/150;1 ống xoắn HDPE D160/125;khối ống mắc điện1 ống phẳng HDPE Scada D63 (Ký hiệu: H_51001n)</w:t>
            </w:r>
          </w:p>
        </w:tc>
        <w:tc>
          <w:tcPr>
            <w:tcW w:w="450" w:type="pct"/>
            <w:noWrap/>
            <w:vAlign w:val="center"/>
          </w:tcPr>
          <w:p w14:paraId="22069FAF" w14:textId="3DAEF9E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0,980</w:t>
            </w:r>
          </w:p>
        </w:tc>
        <w:tc>
          <w:tcPr>
            <w:tcW w:w="469" w:type="pct"/>
            <w:noWrap/>
            <w:vAlign w:val="center"/>
          </w:tcPr>
          <w:p w14:paraId="7328D0CA" w14:textId="60AC0ED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0,980</w:t>
            </w:r>
          </w:p>
        </w:tc>
        <w:tc>
          <w:tcPr>
            <w:tcW w:w="448" w:type="pct"/>
            <w:noWrap/>
            <w:vAlign w:val="center"/>
          </w:tcPr>
          <w:p w14:paraId="7FDEDBE0" w14:textId="1B71FD9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1,505</w:t>
            </w:r>
          </w:p>
        </w:tc>
      </w:tr>
      <w:tr w:rsidR="001D637D" w:rsidRPr="001D637D" w14:paraId="4BA23808" w14:textId="77777777" w:rsidTr="001D637D">
        <w:trPr>
          <w:trHeight w:val="20"/>
        </w:trPr>
        <w:tc>
          <w:tcPr>
            <w:tcW w:w="372" w:type="pct"/>
            <w:noWrap/>
            <w:vAlign w:val="center"/>
          </w:tcPr>
          <w:p w14:paraId="37819C69" w14:textId="5437D77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19</w:t>
            </w:r>
          </w:p>
        </w:tc>
        <w:tc>
          <w:tcPr>
            <w:tcW w:w="904" w:type="pct"/>
            <w:noWrap/>
            <w:vAlign w:val="center"/>
          </w:tcPr>
          <w:p w14:paraId="025A3254" w14:textId="7F58F16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H_51101n</w:t>
            </w:r>
          </w:p>
        </w:tc>
        <w:tc>
          <w:tcPr>
            <w:tcW w:w="2357" w:type="pct"/>
          </w:tcPr>
          <w:p w14:paraId="59496D3F" w14:textId="3C7D0894"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5 ống xoắn HDPE D195/150;1 ống xoắn HDPE D160/125;1 ống xoắn HDPE D130/100;khối ống mắc điện1 ống phẳng HDPE Scada D63 (Ký hiệu: H_51101n)</w:t>
            </w:r>
          </w:p>
        </w:tc>
        <w:tc>
          <w:tcPr>
            <w:tcW w:w="450" w:type="pct"/>
            <w:noWrap/>
            <w:vAlign w:val="center"/>
          </w:tcPr>
          <w:p w14:paraId="70F0F496" w14:textId="0A2B851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1,020</w:t>
            </w:r>
          </w:p>
        </w:tc>
        <w:tc>
          <w:tcPr>
            <w:tcW w:w="469" w:type="pct"/>
            <w:noWrap/>
            <w:vAlign w:val="center"/>
          </w:tcPr>
          <w:p w14:paraId="66E40225" w14:textId="404EC6F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1,020</w:t>
            </w:r>
          </w:p>
        </w:tc>
        <w:tc>
          <w:tcPr>
            <w:tcW w:w="448" w:type="pct"/>
            <w:noWrap/>
            <w:vAlign w:val="center"/>
          </w:tcPr>
          <w:p w14:paraId="543335C2" w14:textId="3687C24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1,555</w:t>
            </w:r>
          </w:p>
        </w:tc>
      </w:tr>
      <w:tr w:rsidR="001D637D" w:rsidRPr="001D637D" w14:paraId="2E7F9879" w14:textId="77777777" w:rsidTr="001D637D">
        <w:trPr>
          <w:trHeight w:val="20"/>
        </w:trPr>
        <w:tc>
          <w:tcPr>
            <w:tcW w:w="372" w:type="pct"/>
            <w:noWrap/>
            <w:vAlign w:val="center"/>
          </w:tcPr>
          <w:p w14:paraId="294C5B9B" w14:textId="26ABADA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20</w:t>
            </w:r>
          </w:p>
        </w:tc>
        <w:tc>
          <w:tcPr>
            <w:tcW w:w="904" w:type="pct"/>
            <w:noWrap/>
            <w:vAlign w:val="center"/>
          </w:tcPr>
          <w:p w14:paraId="716314D5" w14:textId="6C461E25"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H_002000</w:t>
            </w:r>
          </w:p>
        </w:tc>
        <w:tc>
          <w:tcPr>
            <w:tcW w:w="2357" w:type="pct"/>
          </w:tcPr>
          <w:p w14:paraId="0123332F" w14:textId="5A0280C2"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2 ống xoắn HDPE D130/100; (Ký hiệu: H_002000)</w:t>
            </w:r>
          </w:p>
        </w:tc>
        <w:tc>
          <w:tcPr>
            <w:tcW w:w="450" w:type="pct"/>
            <w:noWrap/>
            <w:vAlign w:val="center"/>
          </w:tcPr>
          <w:p w14:paraId="3E6F32AB" w14:textId="554A02C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0,540</w:t>
            </w:r>
          </w:p>
        </w:tc>
        <w:tc>
          <w:tcPr>
            <w:tcW w:w="469" w:type="pct"/>
            <w:noWrap/>
            <w:vAlign w:val="center"/>
          </w:tcPr>
          <w:p w14:paraId="4AF7A47C" w14:textId="4C7271C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0,540</w:t>
            </w:r>
          </w:p>
        </w:tc>
        <w:tc>
          <w:tcPr>
            <w:tcW w:w="448" w:type="pct"/>
            <w:noWrap/>
            <w:vAlign w:val="center"/>
          </w:tcPr>
          <w:p w14:paraId="196E109A" w14:textId="138CBE5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0A2B0D58" w14:textId="77777777" w:rsidTr="001D637D">
        <w:trPr>
          <w:trHeight w:val="20"/>
        </w:trPr>
        <w:tc>
          <w:tcPr>
            <w:tcW w:w="372" w:type="pct"/>
            <w:noWrap/>
            <w:vAlign w:val="center"/>
          </w:tcPr>
          <w:p w14:paraId="70091A18" w14:textId="2337B11B"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21</w:t>
            </w:r>
          </w:p>
        </w:tc>
        <w:tc>
          <w:tcPr>
            <w:tcW w:w="904" w:type="pct"/>
            <w:noWrap/>
            <w:vAlign w:val="center"/>
          </w:tcPr>
          <w:p w14:paraId="283AF724" w14:textId="3B2A9F0D"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H_000010</w:t>
            </w:r>
          </w:p>
        </w:tc>
        <w:tc>
          <w:tcPr>
            <w:tcW w:w="2357" w:type="pct"/>
          </w:tcPr>
          <w:p w14:paraId="7927F39F" w14:textId="2B48DFA8"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bê tông xi măng: 1 ống phẳng HDPE Scada D63 (Ký hiệu: H_000010)</w:t>
            </w:r>
          </w:p>
        </w:tc>
        <w:tc>
          <w:tcPr>
            <w:tcW w:w="450" w:type="pct"/>
            <w:noWrap/>
            <w:vAlign w:val="center"/>
          </w:tcPr>
          <w:p w14:paraId="0CBA08E9" w14:textId="62266F74"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0,300</w:t>
            </w:r>
          </w:p>
        </w:tc>
        <w:tc>
          <w:tcPr>
            <w:tcW w:w="469" w:type="pct"/>
            <w:noWrap/>
            <w:vAlign w:val="center"/>
          </w:tcPr>
          <w:p w14:paraId="57F486B8" w14:textId="373D54BF"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0,300</w:t>
            </w:r>
          </w:p>
        </w:tc>
        <w:tc>
          <w:tcPr>
            <w:tcW w:w="448" w:type="pct"/>
            <w:noWrap/>
            <w:vAlign w:val="center"/>
          </w:tcPr>
          <w:p w14:paraId="5AE123E6" w14:textId="737569AC"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0,615</w:t>
            </w:r>
          </w:p>
        </w:tc>
      </w:tr>
      <w:tr w:rsidR="001D637D" w:rsidRPr="001D637D" w14:paraId="30999D9E" w14:textId="77777777" w:rsidTr="001D637D">
        <w:trPr>
          <w:trHeight w:val="20"/>
        </w:trPr>
        <w:tc>
          <w:tcPr>
            <w:tcW w:w="372" w:type="pct"/>
            <w:noWrap/>
            <w:vAlign w:val="center"/>
          </w:tcPr>
          <w:p w14:paraId="30AB93D4" w14:textId="5F7529B4"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22</w:t>
            </w:r>
          </w:p>
        </w:tc>
        <w:tc>
          <w:tcPr>
            <w:tcW w:w="904" w:type="pct"/>
            <w:noWrap/>
            <w:vAlign w:val="center"/>
          </w:tcPr>
          <w:p w14:paraId="415301F5" w14:textId="419DBCA8"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H_HNCT_240</w:t>
            </w:r>
          </w:p>
        </w:tc>
        <w:tc>
          <w:tcPr>
            <w:tcW w:w="2357" w:type="pct"/>
          </w:tcPr>
          <w:p w14:paraId="287EFAF5" w14:textId="595EC87E"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b</w:t>
            </w:r>
            <w:r w:rsidRPr="001D637D">
              <w:rPr>
                <w:rFonts w:eastAsia="DengXian"/>
                <w:color w:val="0070C0"/>
                <w:spacing w:val="-10"/>
                <w:sz w:val="26"/>
                <w:szCs w:val="26"/>
              </w:rPr>
              <w:t>ê</w:t>
            </w:r>
            <w:r w:rsidRPr="001D637D">
              <w:rPr>
                <w:color w:val="0070C0"/>
                <w:spacing w:val="-10"/>
                <w:sz w:val="26"/>
                <w:szCs w:val="26"/>
              </w:rPr>
              <w:t xml:space="preserve"> t</w:t>
            </w:r>
            <w:r w:rsidRPr="001D637D">
              <w:rPr>
                <w:rFonts w:eastAsia="DengXian"/>
                <w:color w:val="0070C0"/>
                <w:spacing w:val="-10"/>
                <w:sz w:val="26"/>
                <w:szCs w:val="26"/>
              </w:rPr>
              <w:t>ô</w:t>
            </w:r>
            <w:r w:rsidRPr="001D637D">
              <w:rPr>
                <w:color w:val="0070C0"/>
                <w:spacing w:val="-10"/>
                <w:sz w:val="26"/>
                <w:szCs w:val="26"/>
              </w:rPr>
              <w:t>ng dưới đường BTXM làm hộp nối cáp trung thế cáp 3M240 (Ký hiệu: H_HNCT_240)</w:t>
            </w:r>
          </w:p>
        </w:tc>
        <w:tc>
          <w:tcPr>
            <w:tcW w:w="450" w:type="pct"/>
            <w:noWrap/>
            <w:vAlign w:val="center"/>
          </w:tcPr>
          <w:p w14:paraId="2A6E5283" w14:textId="6222810D"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1,400</w:t>
            </w:r>
          </w:p>
        </w:tc>
        <w:tc>
          <w:tcPr>
            <w:tcW w:w="469" w:type="pct"/>
            <w:noWrap/>
            <w:vAlign w:val="center"/>
          </w:tcPr>
          <w:p w14:paraId="65602655" w14:textId="691E73F6"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1,400</w:t>
            </w:r>
          </w:p>
        </w:tc>
        <w:tc>
          <w:tcPr>
            <w:tcW w:w="448" w:type="pct"/>
            <w:noWrap/>
            <w:vAlign w:val="center"/>
          </w:tcPr>
          <w:p w14:paraId="34AB744E" w14:textId="3319CF82"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1,095</w:t>
            </w:r>
          </w:p>
        </w:tc>
      </w:tr>
      <w:tr w:rsidR="001D637D" w:rsidRPr="001D637D" w14:paraId="4245F1F6" w14:textId="77777777" w:rsidTr="001D637D">
        <w:trPr>
          <w:trHeight w:val="20"/>
        </w:trPr>
        <w:tc>
          <w:tcPr>
            <w:tcW w:w="372" w:type="pct"/>
            <w:noWrap/>
            <w:vAlign w:val="center"/>
          </w:tcPr>
          <w:p w14:paraId="1040829B" w14:textId="1061A9AB"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23</w:t>
            </w:r>
          </w:p>
        </w:tc>
        <w:tc>
          <w:tcPr>
            <w:tcW w:w="904" w:type="pct"/>
            <w:noWrap/>
            <w:vAlign w:val="center"/>
          </w:tcPr>
          <w:p w14:paraId="15DF1D5F" w14:textId="0B54AF1F"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H_HNCT_50</w:t>
            </w:r>
          </w:p>
        </w:tc>
        <w:tc>
          <w:tcPr>
            <w:tcW w:w="2357" w:type="pct"/>
          </w:tcPr>
          <w:p w14:paraId="2B768DAB" w14:textId="7EBDC8C3"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b</w:t>
            </w:r>
            <w:r w:rsidRPr="001D637D">
              <w:rPr>
                <w:rFonts w:eastAsia="DengXian"/>
                <w:color w:val="0070C0"/>
                <w:spacing w:val="-10"/>
                <w:sz w:val="26"/>
                <w:szCs w:val="26"/>
              </w:rPr>
              <w:t>ê</w:t>
            </w:r>
            <w:r w:rsidRPr="001D637D">
              <w:rPr>
                <w:color w:val="0070C0"/>
                <w:spacing w:val="-10"/>
                <w:sz w:val="26"/>
                <w:szCs w:val="26"/>
              </w:rPr>
              <w:t xml:space="preserve"> t</w:t>
            </w:r>
            <w:r w:rsidRPr="001D637D">
              <w:rPr>
                <w:rFonts w:eastAsia="DengXian"/>
                <w:color w:val="0070C0"/>
                <w:spacing w:val="-10"/>
                <w:sz w:val="26"/>
                <w:szCs w:val="26"/>
              </w:rPr>
              <w:t>ô</w:t>
            </w:r>
            <w:r w:rsidRPr="001D637D">
              <w:rPr>
                <w:color w:val="0070C0"/>
                <w:spacing w:val="-10"/>
                <w:sz w:val="26"/>
                <w:szCs w:val="26"/>
              </w:rPr>
              <w:t>ng dưới đường BTXM làm hộp nối cáp trung thế cáp 3M50 (Ký hiệu: H_HNCT_50)</w:t>
            </w:r>
          </w:p>
        </w:tc>
        <w:tc>
          <w:tcPr>
            <w:tcW w:w="450" w:type="pct"/>
            <w:noWrap/>
            <w:vAlign w:val="center"/>
          </w:tcPr>
          <w:p w14:paraId="7E25AFE2" w14:textId="5C7234AA"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1,400</w:t>
            </w:r>
          </w:p>
        </w:tc>
        <w:tc>
          <w:tcPr>
            <w:tcW w:w="469" w:type="pct"/>
            <w:noWrap/>
            <w:vAlign w:val="center"/>
          </w:tcPr>
          <w:p w14:paraId="06D97E58" w14:textId="59B8D0EA"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1,400</w:t>
            </w:r>
          </w:p>
        </w:tc>
        <w:tc>
          <w:tcPr>
            <w:tcW w:w="448" w:type="pct"/>
            <w:noWrap/>
            <w:vAlign w:val="center"/>
          </w:tcPr>
          <w:p w14:paraId="60D0B894" w14:textId="303B379F"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1,095</w:t>
            </w:r>
          </w:p>
        </w:tc>
      </w:tr>
      <w:tr w:rsidR="001D637D" w:rsidRPr="001D637D" w14:paraId="502FB827" w14:textId="77777777" w:rsidTr="001D637D">
        <w:trPr>
          <w:trHeight w:val="20"/>
        </w:trPr>
        <w:tc>
          <w:tcPr>
            <w:tcW w:w="372" w:type="pct"/>
            <w:noWrap/>
            <w:vAlign w:val="center"/>
          </w:tcPr>
          <w:p w14:paraId="10604F4C" w14:textId="7E255602"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24</w:t>
            </w:r>
          </w:p>
        </w:tc>
        <w:tc>
          <w:tcPr>
            <w:tcW w:w="904" w:type="pct"/>
            <w:noWrap/>
            <w:vAlign w:val="center"/>
          </w:tcPr>
          <w:p w14:paraId="59CEE3C9" w14:textId="12A555DA" w:rsidR="001D637D" w:rsidRPr="001D637D" w:rsidRDefault="001D637D" w:rsidP="001D637D">
            <w:pPr>
              <w:contextualSpacing/>
              <w:jc w:val="both"/>
              <w:rPr>
                <w:color w:val="0070C0"/>
                <w:spacing w:val="-10"/>
                <w:sz w:val="26"/>
                <w:szCs w:val="26"/>
              </w:rPr>
            </w:pPr>
            <w:r w:rsidRPr="001D637D">
              <w:rPr>
                <w:color w:val="0070C0"/>
                <w:spacing w:val="-10"/>
                <w:sz w:val="26"/>
                <w:szCs w:val="26"/>
              </w:rPr>
              <w:t>H_Puly</w:t>
            </w:r>
          </w:p>
        </w:tc>
        <w:tc>
          <w:tcPr>
            <w:tcW w:w="2357" w:type="pct"/>
          </w:tcPr>
          <w:p w14:paraId="7105734D" w14:textId="59006ECC"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đường BTXM làm lỗ puly kéo cáp ngầm (Ký hiệu: H_Puly)</w:t>
            </w:r>
          </w:p>
        </w:tc>
        <w:tc>
          <w:tcPr>
            <w:tcW w:w="450" w:type="pct"/>
            <w:noWrap/>
            <w:vAlign w:val="center"/>
          </w:tcPr>
          <w:p w14:paraId="792556A4" w14:textId="04B1967D" w:rsidR="001D637D" w:rsidRPr="001D637D" w:rsidRDefault="001D637D" w:rsidP="001D637D">
            <w:pPr>
              <w:contextualSpacing/>
              <w:jc w:val="center"/>
              <w:rPr>
                <w:color w:val="0070C0"/>
                <w:spacing w:val="-10"/>
                <w:sz w:val="26"/>
                <w:szCs w:val="26"/>
              </w:rPr>
            </w:pPr>
            <w:r w:rsidRPr="001D637D">
              <w:rPr>
                <w:color w:val="0070C0"/>
                <w:spacing w:val="-10"/>
                <w:sz w:val="26"/>
                <w:szCs w:val="26"/>
              </w:rPr>
              <w:t>0,700</w:t>
            </w:r>
          </w:p>
        </w:tc>
        <w:tc>
          <w:tcPr>
            <w:tcW w:w="469" w:type="pct"/>
            <w:noWrap/>
            <w:vAlign w:val="center"/>
          </w:tcPr>
          <w:p w14:paraId="2879D395" w14:textId="54BE9646" w:rsidR="001D637D" w:rsidRPr="001D637D" w:rsidRDefault="001D637D" w:rsidP="001D637D">
            <w:pPr>
              <w:contextualSpacing/>
              <w:jc w:val="center"/>
              <w:rPr>
                <w:color w:val="0070C0"/>
                <w:spacing w:val="-10"/>
                <w:sz w:val="26"/>
                <w:szCs w:val="26"/>
              </w:rPr>
            </w:pPr>
            <w:r w:rsidRPr="001D637D">
              <w:rPr>
                <w:color w:val="0070C0"/>
                <w:spacing w:val="-10"/>
                <w:sz w:val="26"/>
                <w:szCs w:val="26"/>
              </w:rPr>
              <w:t>0,700</w:t>
            </w:r>
          </w:p>
        </w:tc>
        <w:tc>
          <w:tcPr>
            <w:tcW w:w="448" w:type="pct"/>
            <w:noWrap/>
            <w:vAlign w:val="center"/>
          </w:tcPr>
          <w:p w14:paraId="64B6B44C" w14:textId="14502D8C" w:rsidR="001D637D" w:rsidRPr="001D637D" w:rsidRDefault="001D637D" w:rsidP="001D637D">
            <w:pPr>
              <w:contextualSpacing/>
              <w:jc w:val="center"/>
              <w:rPr>
                <w:color w:val="0070C0"/>
                <w:spacing w:val="-10"/>
                <w:sz w:val="26"/>
                <w:szCs w:val="26"/>
              </w:rPr>
            </w:pPr>
            <w:r w:rsidRPr="001D637D">
              <w:rPr>
                <w:color w:val="0070C0"/>
                <w:spacing w:val="-10"/>
                <w:sz w:val="26"/>
                <w:szCs w:val="26"/>
              </w:rPr>
              <w:t>1,050</w:t>
            </w:r>
          </w:p>
        </w:tc>
      </w:tr>
      <w:tr w:rsidR="001D637D" w:rsidRPr="001D637D" w14:paraId="7A592848" w14:textId="77777777" w:rsidTr="001D637D">
        <w:trPr>
          <w:trHeight w:val="20"/>
        </w:trPr>
        <w:tc>
          <w:tcPr>
            <w:tcW w:w="372" w:type="pct"/>
            <w:vAlign w:val="center"/>
            <w:hideMark/>
          </w:tcPr>
          <w:p w14:paraId="51B88343" w14:textId="77777777" w:rsidR="002A76A7" w:rsidRPr="001D637D" w:rsidRDefault="002A76A7" w:rsidP="000D47C8">
            <w:pPr>
              <w:contextualSpacing/>
              <w:jc w:val="center"/>
              <w:rPr>
                <w:rFonts w:eastAsia="DengXian"/>
                <w:b/>
                <w:bCs/>
                <w:color w:val="0070C0"/>
                <w:spacing w:val="-10"/>
                <w:sz w:val="26"/>
                <w:szCs w:val="26"/>
                <w:lang w:eastAsia="zh-CN"/>
              </w:rPr>
            </w:pPr>
            <w:r w:rsidRPr="001D637D">
              <w:rPr>
                <w:rFonts w:eastAsia="DengXian"/>
                <w:b/>
                <w:bCs/>
                <w:color w:val="0070C0"/>
                <w:spacing w:val="-10"/>
                <w:sz w:val="26"/>
                <w:szCs w:val="26"/>
                <w:lang w:eastAsia="zh-CN"/>
              </w:rPr>
              <w:t>III.</w:t>
            </w:r>
          </w:p>
        </w:tc>
        <w:tc>
          <w:tcPr>
            <w:tcW w:w="4628" w:type="pct"/>
            <w:gridSpan w:val="5"/>
            <w:noWrap/>
            <w:vAlign w:val="center"/>
            <w:hideMark/>
          </w:tcPr>
          <w:p w14:paraId="2E908C0A" w14:textId="77777777" w:rsidR="002A76A7" w:rsidRPr="001D637D" w:rsidRDefault="002A76A7" w:rsidP="001D637D">
            <w:pPr>
              <w:contextualSpacing/>
              <w:jc w:val="both"/>
              <w:rPr>
                <w:rFonts w:eastAsia="DengXian"/>
                <w:b/>
                <w:bCs/>
                <w:color w:val="0070C0"/>
                <w:spacing w:val="-10"/>
                <w:sz w:val="26"/>
                <w:szCs w:val="26"/>
                <w:lang w:eastAsia="zh-CN"/>
              </w:rPr>
            </w:pPr>
            <w:r w:rsidRPr="001D637D">
              <w:rPr>
                <w:rFonts w:eastAsia="DengXian"/>
                <w:b/>
                <w:bCs/>
                <w:color w:val="0070C0"/>
                <w:spacing w:val="-10"/>
                <w:sz w:val="26"/>
                <w:szCs w:val="26"/>
                <w:lang w:eastAsia="zh-CN"/>
              </w:rPr>
              <w:t>MƯƠNG CÁP TÁI LẬP VỈA HÈ GẠCH TERRAZZO (Ký hiệu T_)</w:t>
            </w:r>
          </w:p>
        </w:tc>
      </w:tr>
      <w:tr w:rsidR="001D637D" w:rsidRPr="001D637D" w14:paraId="7E478AC0" w14:textId="77777777" w:rsidTr="001D637D">
        <w:trPr>
          <w:trHeight w:val="20"/>
        </w:trPr>
        <w:tc>
          <w:tcPr>
            <w:tcW w:w="372" w:type="pct"/>
            <w:noWrap/>
            <w:vAlign w:val="center"/>
          </w:tcPr>
          <w:p w14:paraId="496B4B64" w14:textId="346C149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w:t>
            </w:r>
          </w:p>
        </w:tc>
        <w:tc>
          <w:tcPr>
            <w:tcW w:w="904" w:type="pct"/>
            <w:noWrap/>
            <w:vAlign w:val="center"/>
          </w:tcPr>
          <w:p w14:paraId="34381146" w14:textId="3C9555E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T_000000(1)</w:t>
            </w:r>
          </w:p>
        </w:tc>
        <w:tc>
          <w:tcPr>
            <w:tcW w:w="2357" w:type="pct"/>
          </w:tcPr>
          <w:p w14:paraId="65FB6B04" w14:textId="29C0DFC8"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D130/100; (Ký hiệu: T_000000(1))</w:t>
            </w:r>
          </w:p>
        </w:tc>
        <w:tc>
          <w:tcPr>
            <w:tcW w:w="450" w:type="pct"/>
            <w:noWrap/>
            <w:vAlign w:val="center"/>
          </w:tcPr>
          <w:p w14:paraId="79456851" w14:textId="309D9A2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6BFF2E5" w14:textId="21860B7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3CD6249E" w14:textId="220E384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418BA724" w14:textId="77777777" w:rsidTr="001D637D">
        <w:trPr>
          <w:trHeight w:val="20"/>
        </w:trPr>
        <w:tc>
          <w:tcPr>
            <w:tcW w:w="372" w:type="pct"/>
            <w:noWrap/>
            <w:vAlign w:val="center"/>
          </w:tcPr>
          <w:p w14:paraId="19A2E149" w14:textId="7934AD4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w:t>
            </w:r>
          </w:p>
        </w:tc>
        <w:tc>
          <w:tcPr>
            <w:tcW w:w="904" w:type="pct"/>
            <w:noWrap/>
            <w:vAlign w:val="center"/>
          </w:tcPr>
          <w:p w14:paraId="18A978FA" w14:textId="5E770E2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T_000000(2)</w:t>
            </w:r>
          </w:p>
        </w:tc>
        <w:tc>
          <w:tcPr>
            <w:tcW w:w="2357" w:type="pct"/>
          </w:tcPr>
          <w:p w14:paraId="3892BEED" w14:textId="37FA3E9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D130/100; (Ký hiệu: T_000000(2))</w:t>
            </w:r>
          </w:p>
        </w:tc>
        <w:tc>
          <w:tcPr>
            <w:tcW w:w="450" w:type="pct"/>
            <w:noWrap/>
            <w:vAlign w:val="center"/>
          </w:tcPr>
          <w:p w14:paraId="70B35519" w14:textId="18C58F0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69" w:type="pct"/>
            <w:noWrap/>
            <w:vAlign w:val="center"/>
          </w:tcPr>
          <w:p w14:paraId="2AD49978" w14:textId="5F94347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48" w:type="pct"/>
            <w:noWrap/>
            <w:vAlign w:val="center"/>
          </w:tcPr>
          <w:p w14:paraId="39104DF6" w14:textId="66CD652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72DD410E" w14:textId="77777777" w:rsidTr="001D637D">
        <w:trPr>
          <w:trHeight w:val="20"/>
        </w:trPr>
        <w:tc>
          <w:tcPr>
            <w:tcW w:w="372" w:type="pct"/>
            <w:noWrap/>
            <w:vAlign w:val="center"/>
          </w:tcPr>
          <w:p w14:paraId="2597E293" w14:textId="6838565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w:t>
            </w:r>
          </w:p>
        </w:tc>
        <w:tc>
          <w:tcPr>
            <w:tcW w:w="904" w:type="pct"/>
            <w:noWrap/>
            <w:vAlign w:val="center"/>
          </w:tcPr>
          <w:p w14:paraId="4EDBFAB7" w14:textId="25581DB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T_000000(4)</w:t>
            </w:r>
          </w:p>
        </w:tc>
        <w:tc>
          <w:tcPr>
            <w:tcW w:w="2357" w:type="pct"/>
          </w:tcPr>
          <w:p w14:paraId="682E2C19" w14:textId="000DB75B"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4 ống xoắn HDPE D130/100; (Ký hiệu: T_000000(4))</w:t>
            </w:r>
          </w:p>
        </w:tc>
        <w:tc>
          <w:tcPr>
            <w:tcW w:w="450" w:type="pct"/>
            <w:noWrap/>
            <w:vAlign w:val="center"/>
          </w:tcPr>
          <w:p w14:paraId="4E5EB151" w14:textId="7E5E0E7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69" w:type="pct"/>
            <w:noWrap/>
            <w:vAlign w:val="center"/>
          </w:tcPr>
          <w:p w14:paraId="21C56265" w14:textId="4A0E929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48" w:type="pct"/>
            <w:noWrap/>
            <w:vAlign w:val="center"/>
          </w:tcPr>
          <w:p w14:paraId="2C5C7ABC" w14:textId="718655B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1,040</w:t>
            </w:r>
          </w:p>
        </w:tc>
      </w:tr>
      <w:tr w:rsidR="001D637D" w:rsidRPr="001D637D" w14:paraId="02BBAEDA" w14:textId="77777777" w:rsidTr="001D637D">
        <w:trPr>
          <w:trHeight w:val="20"/>
        </w:trPr>
        <w:tc>
          <w:tcPr>
            <w:tcW w:w="372" w:type="pct"/>
            <w:noWrap/>
            <w:vAlign w:val="center"/>
          </w:tcPr>
          <w:p w14:paraId="2D15B038" w14:textId="4767AFC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4</w:t>
            </w:r>
          </w:p>
        </w:tc>
        <w:tc>
          <w:tcPr>
            <w:tcW w:w="904" w:type="pct"/>
            <w:noWrap/>
            <w:vAlign w:val="center"/>
          </w:tcPr>
          <w:p w14:paraId="3416312E" w14:textId="10A3E2F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T_00000n</w:t>
            </w:r>
          </w:p>
        </w:tc>
        <w:tc>
          <w:tcPr>
            <w:tcW w:w="2357" w:type="pct"/>
          </w:tcPr>
          <w:p w14:paraId="52698D92" w14:textId="7B21F936"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khối ống mắc điện;  (Ký hiệu: T_00000n)</w:t>
            </w:r>
          </w:p>
        </w:tc>
        <w:tc>
          <w:tcPr>
            <w:tcW w:w="450" w:type="pct"/>
            <w:noWrap/>
            <w:vAlign w:val="center"/>
          </w:tcPr>
          <w:p w14:paraId="36690E67" w14:textId="39E5F5F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75A62A0" w14:textId="52E7BCC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618692D4" w14:textId="4C6C9CB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0,865</w:t>
            </w:r>
          </w:p>
        </w:tc>
      </w:tr>
      <w:tr w:rsidR="001D637D" w:rsidRPr="001D637D" w14:paraId="4145D75C" w14:textId="77777777" w:rsidTr="001D637D">
        <w:trPr>
          <w:trHeight w:val="20"/>
        </w:trPr>
        <w:tc>
          <w:tcPr>
            <w:tcW w:w="372" w:type="pct"/>
            <w:noWrap/>
            <w:vAlign w:val="center"/>
          </w:tcPr>
          <w:p w14:paraId="752FA0E2" w14:textId="2C62A38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5</w:t>
            </w:r>
          </w:p>
        </w:tc>
        <w:tc>
          <w:tcPr>
            <w:tcW w:w="904" w:type="pct"/>
            <w:noWrap/>
            <w:vAlign w:val="center"/>
          </w:tcPr>
          <w:p w14:paraId="3F3BE714" w14:textId="1A7C802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T_000010</w:t>
            </w:r>
          </w:p>
        </w:tc>
        <w:tc>
          <w:tcPr>
            <w:tcW w:w="2357" w:type="pct"/>
          </w:tcPr>
          <w:p w14:paraId="781CC719" w14:textId="78432CA1"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phẳng HDPE Scada D63 (Ký hiệu: T_000010)</w:t>
            </w:r>
          </w:p>
        </w:tc>
        <w:tc>
          <w:tcPr>
            <w:tcW w:w="450" w:type="pct"/>
            <w:noWrap/>
            <w:vAlign w:val="center"/>
          </w:tcPr>
          <w:p w14:paraId="030F0C50" w14:textId="60AEA55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35800D9" w14:textId="1C9DF8E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12256FFC" w14:textId="1859C21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0,615</w:t>
            </w:r>
          </w:p>
        </w:tc>
      </w:tr>
      <w:tr w:rsidR="001D637D" w:rsidRPr="001D637D" w14:paraId="67E7D635" w14:textId="77777777" w:rsidTr="001D637D">
        <w:trPr>
          <w:trHeight w:val="20"/>
        </w:trPr>
        <w:tc>
          <w:tcPr>
            <w:tcW w:w="372" w:type="pct"/>
            <w:noWrap/>
            <w:vAlign w:val="center"/>
          </w:tcPr>
          <w:p w14:paraId="2F63C2D5" w14:textId="50832B9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6</w:t>
            </w:r>
          </w:p>
        </w:tc>
        <w:tc>
          <w:tcPr>
            <w:tcW w:w="904" w:type="pct"/>
            <w:noWrap/>
            <w:vAlign w:val="center"/>
          </w:tcPr>
          <w:p w14:paraId="21363A20" w14:textId="53AE97D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T_001000</w:t>
            </w:r>
          </w:p>
        </w:tc>
        <w:tc>
          <w:tcPr>
            <w:tcW w:w="2357" w:type="pct"/>
          </w:tcPr>
          <w:p w14:paraId="3860A1CF" w14:textId="68BDAA1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D130/100; (Ký hiệu: T_001000)</w:t>
            </w:r>
          </w:p>
        </w:tc>
        <w:tc>
          <w:tcPr>
            <w:tcW w:w="450" w:type="pct"/>
            <w:noWrap/>
            <w:vAlign w:val="center"/>
          </w:tcPr>
          <w:p w14:paraId="6E2C6746" w14:textId="24396E5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3882E9E8" w14:textId="28F4014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11543E54" w14:textId="0F6FD9F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6F85000F" w14:textId="77777777" w:rsidTr="001D637D">
        <w:trPr>
          <w:trHeight w:val="20"/>
        </w:trPr>
        <w:tc>
          <w:tcPr>
            <w:tcW w:w="372" w:type="pct"/>
            <w:noWrap/>
            <w:vAlign w:val="center"/>
          </w:tcPr>
          <w:p w14:paraId="4411AA36" w14:textId="28A3F06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7</w:t>
            </w:r>
          </w:p>
        </w:tc>
        <w:tc>
          <w:tcPr>
            <w:tcW w:w="904" w:type="pct"/>
            <w:noWrap/>
            <w:vAlign w:val="center"/>
          </w:tcPr>
          <w:p w14:paraId="74BBB63A" w14:textId="0591E39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T_002000</w:t>
            </w:r>
          </w:p>
        </w:tc>
        <w:tc>
          <w:tcPr>
            <w:tcW w:w="2357" w:type="pct"/>
          </w:tcPr>
          <w:p w14:paraId="604ABC64" w14:textId="2A382322"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D130/100; (Ký hiệu: T_002000)</w:t>
            </w:r>
          </w:p>
        </w:tc>
        <w:tc>
          <w:tcPr>
            <w:tcW w:w="450" w:type="pct"/>
            <w:noWrap/>
            <w:vAlign w:val="center"/>
          </w:tcPr>
          <w:p w14:paraId="2E2A22C5" w14:textId="0E61C9E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0,540</w:t>
            </w:r>
          </w:p>
        </w:tc>
        <w:tc>
          <w:tcPr>
            <w:tcW w:w="469" w:type="pct"/>
            <w:noWrap/>
            <w:vAlign w:val="center"/>
          </w:tcPr>
          <w:p w14:paraId="21849C43" w14:textId="051C72F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0,540</w:t>
            </w:r>
          </w:p>
        </w:tc>
        <w:tc>
          <w:tcPr>
            <w:tcW w:w="448" w:type="pct"/>
            <w:noWrap/>
            <w:vAlign w:val="center"/>
          </w:tcPr>
          <w:p w14:paraId="776B6EC2" w14:textId="6ED37FA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597BCAD5" w14:textId="77777777" w:rsidTr="001D637D">
        <w:trPr>
          <w:trHeight w:val="20"/>
        </w:trPr>
        <w:tc>
          <w:tcPr>
            <w:tcW w:w="372" w:type="pct"/>
            <w:noWrap/>
            <w:vAlign w:val="center"/>
          </w:tcPr>
          <w:p w14:paraId="5C603BC1" w14:textId="2F58765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8</w:t>
            </w:r>
          </w:p>
        </w:tc>
        <w:tc>
          <w:tcPr>
            <w:tcW w:w="904" w:type="pct"/>
            <w:noWrap/>
            <w:vAlign w:val="center"/>
          </w:tcPr>
          <w:p w14:paraId="72E14223" w14:textId="4E055EC4"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T_010000</w:t>
            </w:r>
          </w:p>
        </w:tc>
        <w:tc>
          <w:tcPr>
            <w:tcW w:w="2357" w:type="pct"/>
          </w:tcPr>
          <w:p w14:paraId="46B32F8D" w14:textId="1B7A580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D160/125; (Ký hiệu: T_010000)</w:t>
            </w:r>
          </w:p>
        </w:tc>
        <w:tc>
          <w:tcPr>
            <w:tcW w:w="450" w:type="pct"/>
            <w:noWrap/>
            <w:vAlign w:val="center"/>
          </w:tcPr>
          <w:p w14:paraId="6334115B" w14:textId="16A5EA1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5F8AC7CB" w14:textId="5D6D8EC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6A1F9AA0" w14:textId="79E452D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0,910</w:t>
            </w:r>
          </w:p>
        </w:tc>
      </w:tr>
      <w:tr w:rsidR="001D637D" w:rsidRPr="001D637D" w14:paraId="0D378A9D" w14:textId="77777777" w:rsidTr="001D637D">
        <w:trPr>
          <w:trHeight w:val="20"/>
        </w:trPr>
        <w:tc>
          <w:tcPr>
            <w:tcW w:w="372" w:type="pct"/>
            <w:noWrap/>
            <w:vAlign w:val="center"/>
          </w:tcPr>
          <w:p w14:paraId="7D213DFE" w14:textId="2F3519C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9</w:t>
            </w:r>
          </w:p>
        </w:tc>
        <w:tc>
          <w:tcPr>
            <w:tcW w:w="904" w:type="pct"/>
            <w:noWrap/>
            <w:vAlign w:val="center"/>
          </w:tcPr>
          <w:p w14:paraId="7F5439B2" w14:textId="71B9A52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T_00000n(1)</w:t>
            </w:r>
          </w:p>
        </w:tc>
        <w:tc>
          <w:tcPr>
            <w:tcW w:w="2357" w:type="pct"/>
          </w:tcPr>
          <w:p w14:paraId="5D366EC1" w14:textId="31C51131"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D130/100; khối ống mắc điện;  (Ký hiệu: T_00000n(1))</w:t>
            </w:r>
          </w:p>
        </w:tc>
        <w:tc>
          <w:tcPr>
            <w:tcW w:w="450" w:type="pct"/>
            <w:noWrap/>
            <w:vAlign w:val="center"/>
          </w:tcPr>
          <w:p w14:paraId="0C43BD28" w14:textId="1D2CACF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1DBC4F3F" w14:textId="7220F43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5C38E1B3" w14:textId="34BB696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0,990</w:t>
            </w:r>
          </w:p>
        </w:tc>
      </w:tr>
      <w:tr w:rsidR="001D637D" w:rsidRPr="001D637D" w14:paraId="27E99984" w14:textId="77777777" w:rsidTr="001D637D">
        <w:trPr>
          <w:trHeight w:val="20"/>
        </w:trPr>
        <w:tc>
          <w:tcPr>
            <w:tcW w:w="372" w:type="pct"/>
            <w:noWrap/>
            <w:vAlign w:val="center"/>
          </w:tcPr>
          <w:p w14:paraId="26CD62CF" w14:textId="2B3F87E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w:t>
            </w:r>
          </w:p>
        </w:tc>
        <w:tc>
          <w:tcPr>
            <w:tcW w:w="904" w:type="pct"/>
            <w:noWrap/>
            <w:vAlign w:val="center"/>
          </w:tcPr>
          <w:p w14:paraId="30545466" w14:textId="2DE3AF7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T_00000n(2)</w:t>
            </w:r>
          </w:p>
        </w:tc>
        <w:tc>
          <w:tcPr>
            <w:tcW w:w="2357" w:type="pct"/>
          </w:tcPr>
          <w:p w14:paraId="2E36A58C" w14:textId="2ECE3BC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D130/100; khối ống mắc điện;  (Ký hiệu: T_00000n(2))</w:t>
            </w:r>
          </w:p>
        </w:tc>
        <w:tc>
          <w:tcPr>
            <w:tcW w:w="450" w:type="pct"/>
            <w:noWrap/>
            <w:vAlign w:val="center"/>
          </w:tcPr>
          <w:p w14:paraId="0179B332" w14:textId="3F204B3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69" w:type="pct"/>
            <w:noWrap/>
            <w:vAlign w:val="center"/>
          </w:tcPr>
          <w:p w14:paraId="34DC35A5" w14:textId="5FDF816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0,390</w:t>
            </w:r>
          </w:p>
        </w:tc>
        <w:tc>
          <w:tcPr>
            <w:tcW w:w="448" w:type="pct"/>
            <w:noWrap/>
            <w:vAlign w:val="center"/>
          </w:tcPr>
          <w:p w14:paraId="7F02C26C" w14:textId="4059BAE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0,990</w:t>
            </w:r>
          </w:p>
        </w:tc>
      </w:tr>
      <w:tr w:rsidR="001D637D" w:rsidRPr="001D637D" w14:paraId="0D80B9AB" w14:textId="77777777" w:rsidTr="001D637D">
        <w:trPr>
          <w:trHeight w:val="20"/>
        </w:trPr>
        <w:tc>
          <w:tcPr>
            <w:tcW w:w="372" w:type="pct"/>
            <w:noWrap/>
            <w:vAlign w:val="center"/>
          </w:tcPr>
          <w:p w14:paraId="47B32AF4" w14:textId="615D7EB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w:t>
            </w:r>
          </w:p>
        </w:tc>
        <w:tc>
          <w:tcPr>
            <w:tcW w:w="904" w:type="pct"/>
            <w:noWrap/>
            <w:vAlign w:val="center"/>
          </w:tcPr>
          <w:p w14:paraId="3F83AFDA" w14:textId="4AC8756F"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T_01000n</w:t>
            </w:r>
          </w:p>
        </w:tc>
        <w:tc>
          <w:tcPr>
            <w:tcW w:w="2357" w:type="pct"/>
          </w:tcPr>
          <w:p w14:paraId="39FE1689" w14:textId="57D8F034"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D160/125; khối ống mắc điện;  (Ký hiệu: T_01000n)</w:t>
            </w:r>
          </w:p>
        </w:tc>
        <w:tc>
          <w:tcPr>
            <w:tcW w:w="450" w:type="pct"/>
            <w:noWrap/>
            <w:vAlign w:val="center"/>
          </w:tcPr>
          <w:p w14:paraId="63B36587" w14:textId="4161C59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44ACB20" w14:textId="2FCD76E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745F77B8" w14:textId="494E077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1,010</w:t>
            </w:r>
          </w:p>
        </w:tc>
      </w:tr>
      <w:tr w:rsidR="001D637D" w:rsidRPr="001D637D" w14:paraId="6183CD75" w14:textId="77777777" w:rsidTr="001D637D">
        <w:trPr>
          <w:trHeight w:val="20"/>
        </w:trPr>
        <w:tc>
          <w:tcPr>
            <w:tcW w:w="372" w:type="pct"/>
            <w:noWrap/>
            <w:vAlign w:val="center"/>
          </w:tcPr>
          <w:p w14:paraId="1E5F9749" w14:textId="49CC815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w:t>
            </w:r>
          </w:p>
        </w:tc>
        <w:tc>
          <w:tcPr>
            <w:tcW w:w="904" w:type="pct"/>
            <w:noWrap/>
            <w:vAlign w:val="center"/>
          </w:tcPr>
          <w:p w14:paraId="543B8DE8" w14:textId="342E9F7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T_200010(2)</w:t>
            </w:r>
          </w:p>
        </w:tc>
        <w:tc>
          <w:tcPr>
            <w:tcW w:w="2357" w:type="pct"/>
          </w:tcPr>
          <w:p w14:paraId="0BBFD494" w14:textId="2622152C"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D195/150;2 ống xoắn HDPE D130/100;1 ống phẳng HDPE Scada D63 (Ký hiệu: T_200010(2))</w:t>
            </w:r>
          </w:p>
        </w:tc>
        <w:tc>
          <w:tcPr>
            <w:tcW w:w="450" w:type="pct"/>
            <w:noWrap/>
            <w:vAlign w:val="center"/>
          </w:tcPr>
          <w:p w14:paraId="594AD654" w14:textId="7669D4B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270D46EF" w14:textId="5DDC1D5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43670050" w14:textId="46BD559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1,225</w:t>
            </w:r>
          </w:p>
        </w:tc>
      </w:tr>
      <w:tr w:rsidR="001D637D" w:rsidRPr="001D637D" w14:paraId="09DAFB0C" w14:textId="77777777" w:rsidTr="001D637D">
        <w:trPr>
          <w:trHeight w:val="20"/>
        </w:trPr>
        <w:tc>
          <w:tcPr>
            <w:tcW w:w="372" w:type="pct"/>
            <w:noWrap/>
            <w:vAlign w:val="center"/>
          </w:tcPr>
          <w:p w14:paraId="186DFDE3" w14:textId="579E220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w:t>
            </w:r>
          </w:p>
        </w:tc>
        <w:tc>
          <w:tcPr>
            <w:tcW w:w="904" w:type="pct"/>
            <w:noWrap/>
            <w:vAlign w:val="center"/>
          </w:tcPr>
          <w:p w14:paraId="4EB1B505" w14:textId="15C522A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T_100000(3)</w:t>
            </w:r>
          </w:p>
        </w:tc>
        <w:tc>
          <w:tcPr>
            <w:tcW w:w="2357" w:type="pct"/>
          </w:tcPr>
          <w:p w14:paraId="127A6C91" w14:textId="36A8B276"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D195/150;3 ống xoắn HDPE D130/100; (Ký hiệu: T_100000(3))</w:t>
            </w:r>
          </w:p>
        </w:tc>
        <w:tc>
          <w:tcPr>
            <w:tcW w:w="450" w:type="pct"/>
            <w:noWrap/>
            <w:vAlign w:val="center"/>
          </w:tcPr>
          <w:p w14:paraId="7DA3B1CA" w14:textId="7FB0DB3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0,550</w:t>
            </w:r>
          </w:p>
        </w:tc>
        <w:tc>
          <w:tcPr>
            <w:tcW w:w="469" w:type="pct"/>
            <w:noWrap/>
            <w:vAlign w:val="center"/>
          </w:tcPr>
          <w:p w14:paraId="0BE89EA7" w14:textId="4A8006D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0,550</w:t>
            </w:r>
          </w:p>
        </w:tc>
        <w:tc>
          <w:tcPr>
            <w:tcW w:w="448" w:type="pct"/>
            <w:noWrap/>
            <w:vAlign w:val="center"/>
          </w:tcPr>
          <w:p w14:paraId="761B2157" w14:textId="1E80866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3C10F0A4" w14:textId="77777777" w:rsidTr="001D637D">
        <w:trPr>
          <w:trHeight w:val="20"/>
        </w:trPr>
        <w:tc>
          <w:tcPr>
            <w:tcW w:w="372" w:type="pct"/>
            <w:noWrap/>
            <w:vAlign w:val="center"/>
          </w:tcPr>
          <w:p w14:paraId="30DDB954" w14:textId="0648B0D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w:t>
            </w:r>
          </w:p>
        </w:tc>
        <w:tc>
          <w:tcPr>
            <w:tcW w:w="904" w:type="pct"/>
            <w:noWrap/>
            <w:vAlign w:val="center"/>
          </w:tcPr>
          <w:p w14:paraId="451B874F" w14:textId="3D1FCB89"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T_100010(4)</w:t>
            </w:r>
          </w:p>
        </w:tc>
        <w:tc>
          <w:tcPr>
            <w:tcW w:w="2357" w:type="pct"/>
          </w:tcPr>
          <w:p w14:paraId="4C22B997" w14:textId="5635212B"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D195/150;4 ống xoắn HDPE D130/100;1 ống phẳng HDPE Scada D63 (Ký hiệu: T_100010(4))</w:t>
            </w:r>
          </w:p>
        </w:tc>
        <w:tc>
          <w:tcPr>
            <w:tcW w:w="450" w:type="pct"/>
            <w:noWrap/>
            <w:vAlign w:val="center"/>
          </w:tcPr>
          <w:p w14:paraId="6B36B22A" w14:textId="5B628F2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0,550</w:t>
            </w:r>
          </w:p>
        </w:tc>
        <w:tc>
          <w:tcPr>
            <w:tcW w:w="469" w:type="pct"/>
            <w:noWrap/>
            <w:vAlign w:val="center"/>
          </w:tcPr>
          <w:p w14:paraId="2C5DED12" w14:textId="11FBFC7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0,550</w:t>
            </w:r>
          </w:p>
        </w:tc>
        <w:tc>
          <w:tcPr>
            <w:tcW w:w="448" w:type="pct"/>
            <w:noWrap/>
            <w:vAlign w:val="center"/>
          </w:tcPr>
          <w:p w14:paraId="2A5C901A" w14:textId="3EC67E6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7482AFD8" w14:textId="77777777" w:rsidTr="001D637D">
        <w:trPr>
          <w:trHeight w:val="20"/>
        </w:trPr>
        <w:tc>
          <w:tcPr>
            <w:tcW w:w="372" w:type="pct"/>
            <w:noWrap/>
            <w:vAlign w:val="center"/>
          </w:tcPr>
          <w:p w14:paraId="70EC8A15" w14:textId="2910EA9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w:t>
            </w:r>
          </w:p>
        </w:tc>
        <w:tc>
          <w:tcPr>
            <w:tcW w:w="904" w:type="pct"/>
            <w:noWrap/>
            <w:vAlign w:val="center"/>
          </w:tcPr>
          <w:p w14:paraId="3D7A44E9" w14:textId="59A0E2A5"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T_100000</w:t>
            </w:r>
          </w:p>
        </w:tc>
        <w:tc>
          <w:tcPr>
            <w:tcW w:w="2357" w:type="pct"/>
          </w:tcPr>
          <w:p w14:paraId="16B26D19" w14:textId="52C2A151"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 (Ký hiệu: T_100000)</w:t>
            </w:r>
          </w:p>
        </w:tc>
        <w:tc>
          <w:tcPr>
            <w:tcW w:w="450" w:type="pct"/>
            <w:noWrap/>
            <w:vAlign w:val="center"/>
          </w:tcPr>
          <w:p w14:paraId="56101260" w14:textId="0E3D6E6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419DD2DA" w14:textId="5A5E3BD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5EAED733" w14:textId="662EE66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7A25EEDC" w14:textId="77777777" w:rsidTr="001D637D">
        <w:trPr>
          <w:trHeight w:val="20"/>
        </w:trPr>
        <w:tc>
          <w:tcPr>
            <w:tcW w:w="372" w:type="pct"/>
            <w:noWrap/>
            <w:vAlign w:val="center"/>
          </w:tcPr>
          <w:p w14:paraId="54A0D606" w14:textId="71E9D85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16</w:t>
            </w:r>
          </w:p>
        </w:tc>
        <w:tc>
          <w:tcPr>
            <w:tcW w:w="904" w:type="pct"/>
            <w:noWrap/>
            <w:vAlign w:val="center"/>
          </w:tcPr>
          <w:p w14:paraId="393F7507" w14:textId="71E245D5"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T_10000n(1)</w:t>
            </w:r>
          </w:p>
        </w:tc>
        <w:tc>
          <w:tcPr>
            <w:tcW w:w="2357" w:type="pct"/>
          </w:tcPr>
          <w:p w14:paraId="52796702" w14:textId="150173B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D130/100; khối ống mắc điện;  (Ký hiệu: T_10000n(1))</w:t>
            </w:r>
          </w:p>
        </w:tc>
        <w:tc>
          <w:tcPr>
            <w:tcW w:w="450" w:type="pct"/>
            <w:noWrap/>
            <w:vAlign w:val="center"/>
          </w:tcPr>
          <w:p w14:paraId="16718CEC" w14:textId="7C353CD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1D38015E" w14:textId="33BDC4F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08993F81" w14:textId="660F267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1,090</w:t>
            </w:r>
          </w:p>
        </w:tc>
      </w:tr>
      <w:tr w:rsidR="001D637D" w:rsidRPr="001D637D" w14:paraId="3F2E02EB" w14:textId="77777777" w:rsidTr="001D637D">
        <w:trPr>
          <w:trHeight w:val="20"/>
        </w:trPr>
        <w:tc>
          <w:tcPr>
            <w:tcW w:w="372" w:type="pct"/>
            <w:noWrap/>
            <w:vAlign w:val="center"/>
          </w:tcPr>
          <w:p w14:paraId="1C495434" w14:textId="0A87E97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17</w:t>
            </w:r>
          </w:p>
        </w:tc>
        <w:tc>
          <w:tcPr>
            <w:tcW w:w="904" w:type="pct"/>
            <w:noWrap/>
            <w:vAlign w:val="center"/>
          </w:tcPr>
          <w:p w14:paraId="4430001E" w14:textId="4125A15F"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T_100010</w:t>
            </w:r>
          </w:p>
        </w:tc>
        <w:tc>
          <w:tcPr>
            <w:tcW w:w="2357" w:type="pct"/>
          </w:tcPr>
          <w:p w14:paraId="008165B4" w14:textId="04648EFA"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phẳng HDPE Scada D63 (Ký hiệu: T_100010)</w:t>
            </w:r>
          </w:p>
        </w:tc>
        <w:tc>
          <w:tcPr>
            <w:tcW w:w="450" w:type="pct"/>
            <w:noWrap/>
            <w:vAlign w:val="center"/>
          </w:tcPr>
          <w:p w14:paraId="7F2765F5" w14:textId="269EE3B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257F515B" w14:textId="06A0052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2060DDE9" w14:textId="65FB6E7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013E4E6D" w14:textId="77777777" w:rsidTr="001D637D">
        <w:trPr>
          <w:trHeight w:val="20"/>
        </w:trPr>
        <w:tc>
          <w:tcPr>
            <w:tcW w:w="372" w:type="pct"/>
            <w:noWrap/>
            <w:vAlign w:val="center"/>
          </w:tcPr>
          <w:p w14:paraId="6332D1F4" w14:textId="0B73EA2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18</w:t>
            </w:r>
          </w:p>
        </w:tc>
        <w:tc>
          <w:tcPr>
            <w:tcW w:w="904" w:type="pct"/>
            <w:noWrap/>
            <w:vAlign w:val="center"/>
          </w:tcPr>
          <w:p w14:paraId="2FAD5CA7" w14:textId="11D2643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T_100100</w:t>
            </w:r>
          </w:p>
        </w:tc>
        <w:tc>
          <w:tcPr>
            <w:tcW w:w="2357" w:type="pct"/>
          </w:tcPr>
          <w:p w14:paraId="28C8326F" w14:textId="7A6AB7D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phẳng HDPE Scada D90 (Ký hiệu: T_100100)</w:t>
            </w:r>
          </w:p>
        </w:tc>
        <w:tc>
          <w:tcPr>
            <w:tcW w:w="450" w:type="pct"/>
            <w:noWrap/>
            <w:vAlign w:val="center"/>
          </w:tcPr>
          <w:p w14:paraId="234395E8" w14:textId="44815B3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72DAA6FE" w14:textId="5C45695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49454394" w14:textId="510E282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77F2E563" w14:textId="77777777" w:rsidTr="001D637D">
        <w:trPr>
          <w:trHeight w:val="20"/>
        </w:trPr>
        <w:tc>
          <w:tcPr>
            <w:tcW w:w="372" w:type="pct"/>
            <w:noWrap/>
            <w:vAlign w:val="center"/>
          </w:tcPr>
          <w:p w14:paraId="4E534DEA" w14:textId="32A3EDE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19</w:t>
            </w:r>
          </w:p>
        </w:tc>
        <w:tc>
          <w:tcPr>
            <w:tcW w:w="904" w:type="pct"/>
            <w:noWrap/>
            <w:vAlign w:val="center"/>
          </w:tcPr>
          <w:p w14:paraId="6CE0EB30" w14:textId="29714B1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T_100010(1)</w:t>
            </w:r>
          </w:p>
        </w:tc>
        <w:tc>
          <w:tcPr>
            <w:tcW w:w="2357" w:type="pct"/>
          </w:tcPr>
          <w:p w14:paraId="0BAB8C4C" w14:textId="7D86DB3F"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D130/100;1 ống phẳng HDPE Scada D63 (Ký hiệu: T_100010(1))</w:t>
            </w:r>
          </w:p>
        </w:tc>
        <w:tc>
          <w:tcPr>
            <w:tcW w:w="450" w:type="pct"/>
            <w:noWrap/>
            <w:vAlign w:val="center"/>
          </w:tcPr>
          <w:p w14:paraId="4F31FCD3" w14:textId="486AAE7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4BBD13DA" w14:textId="186FCAB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2FAF6CEF" w14:textId="429E01A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016756A5" w14:textId="77777777" w:rsidTr="001D637D">
        <w:trPr>
          <w:trHeight w:val="20"/>
        </w:trPr>
        <w:tc>
          <w:tcPr>
            <w:tcW w:w="372" w:type="pct"/>
            <w:noWrap/>
            <w:vAlign w:val="center"/>
          </w:tcPr>
          <w:p w14:paraId="3C56FBA1" w14:textId="474FF0B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20</w:t>
            </w:r>
          </w:p>
        </w:tc>
        <w:tc>
          <w:tcPr>
            <w:tcW w:w="904" w:type="pct"/>
            <w:noWrap/>
            <w:vAlign w:val="center"/>
          </w:tcPr>
          <w:p w14:paraId="70002248" w14:textId="4C4EAFE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T_100100(1)</w:t>
            </w:r>
          </w:p>
        </w:tc>
        <w:tc>
          <w:tcPr>
            <w:tcW w:w="2357" w:type="pct"/>
          </w:tcPr>
          <w:p w14:paraId="50301958" w14:textId="3DE97D92"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D130/100;1 ống phẳng HDPE Scada D90 (Ký hiệu: T_100100(1))</w:t>
            </w:r>
          </w:p>
        </w:tc>
        <w:tc>
          <w:tcPr>
            <w:tcW w:w="450" w:type="pct"/>
            <w:noWrap/>
            <w:vAlign w:val="center"/>
          </w:tcPr>
          <w:p w14:paraId="6049221A" w14:textId="6CC6301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70AE372E" w14:textId="0254425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6687C397" w14:textId="2424804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120CCA21" w14:textId="77777777" w:rsidTr="001D637D">
        <w:trPr>
          <w:trHeight w:val="20"/>
        </w:trPr>
        <w:tc>
          <w:tcPr>
            <w:tcW w:w="372" w:type="pct"/>
            <w:noWrap/>
            <w:vAlign w:val="center"/>
          </w:tcPr>
          <w:p w14:paraId="7473A2CC" w14:textId="30DF201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21</w:t>
            </w:r>
          </w:p>
        </w:tc>
        <w:tc>
          <w:tcPr>
            <w:tcW w:w="904" w:type="pct"/>
            <w:noWrap/>
            <w:vAlign w:val="center"/>
          </w:tcPr>
          <w:p w14:paraId="1339686B" w14:textId="60DEA21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T_100100(2)</w:t>
            </w:r>
          </w:p>
        </w:tc>
        <w:tc>
          <w:tcPr>
            <w:tcW w:w="2357" w:type="pct"/>
          </w:tcPr>
          <w:p w14:paraId="1C679D13" w14:textId="0ED864E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D195/150;2 ống xoắn HDPE D130/100;1 ống phẳng HDPE Scada D90 (Ký hiệu: T_100100(2))</w:t>
            </w:r>
          </w:p>
        </w:tc>
        <w:tc>
          <w:tcPr>
            <w:tcW w:w="450" w:type="pct"/>
            <w:noWrap/>
            <w:vAlign w:val="center"/>
          </w:tcPr>
          <w:p w14:paraId="4E01B153" w14:textId="2B2B8CF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31FCABAC" w14:textId="6923DC7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4552BC40" w14:textId="0DF6417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1,040</w:t>
            </w:r>
          </w:p>
        </w:tc>
      </w:tr>
      <w:tr w:rsidR="001D637D" w:rsidRPr="001D637D" w14:paraId="027D51EB" w14:textId="77777777" w:rsidTr="001D637D">
        <w:trPr>
          <w:trHeight w:val="20"/>
        </w:trPr>
        <w:tc>
          <w:tcPr>
            <w:tcW w:w="372" w:type="pct"/>
            <w:noWrap/>
            <w:vAlign w:val="center"/>
          </w:tcPr>
          <w:p w14:paraId="0FB31687" w14:textId="58B3D37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22</w:t>
            </w:r>
          </w:p>
        </w:tc>
        <w:tc>
          <w:tcPr>
            <w:tcW w:w="904" w:type="pct"/>
            <w:noWrap/>
            <w:vAlign w:val="center"/>
          </w:tcPr>
          <w:p w14:paraId="6473F7E8" w14:textId="72D6CE26"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T_100010(2)</w:t>
            </w:r>
          </w:p>
        </w:tc>
        <w:tc>
          <w:tcPr>
            <w:tcW w:w="2357" w:type="pct"/>
          </w:tcPr>
          <w:p w14:paraId="4FFA6854" w14:textId="264171AC"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D195/150;2 ống xoắn HDPE D130/100;1 ống phẳng HDPE Scada D63 (Ký hiệu: T_100010(2))</w:t>
            </w:r>
          </w:p>
        </w:tc>
        <w:tc>
          <w:tcPr>
            <w:tcW w:w="450" w:type="pct"/>
            <w:noWrap/>
            <w:vAlign w:val="center"/>
          </w:tcPr>
          <w:p w14:paraId="548151AE" w14:textId="41F614B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00276106" w14:textId="598D95A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01C1CA5F" w14:textId="763F7DA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1,040</w:t>
            </w:r>
          </w:p>
        </w:tc>
      </w:tr>
      <w:tr w:rsidR="001D637D" w:rsidRPr="001D637D" w14:paraId="47399505" w14:textId="77777777" w:rsidTr="001D637D">
        <w:trPr>
          <w:trHeight w:val="20"/>
        </w:trPr>
        <w:tc>
          <w:tcPr>
            <w:tcW w:w="372" w:type="pct"/>
            <w:noWrap/>
            <w:vAlign w:val="center"/>
          </w:tcPr>
          <w:p w14:paraId="1CBC5717" w14:textId="4BC78D9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23</w:t>
            </w:r>
          </w:p>
        </w:tc>
        <w:tc>
          <w:tcPr>
            <w:tcW w:w="904" w:type="pct"/>
            <w:noWrap/>
            <w:vAlign w:val="center"/>
          </w:tcPr>
          <w:p w14:paraId="0065BFD3" w14:textId="573839CE"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T_10001n</w:t>
            </w:r>
          </w:p>
        </w:tc>
        <w:tc>
          <w:tcPr>
            <w:tcW w:w="2357" w:type="pct"/>
          </w:tcPr>
          <w:p w14:paraId="5A7CAECC" w14:textId="7D4FE378"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 khối ống mắc điện; 1 ống phẳng HDPE Scada D63 (Ký hiệu: T_10001n)</w:t>
            </w:r>
          </w:p>
        </w:tc>
        <w:tc>
          <w:tcPr>
            <w:tcW w:w="450" w:type="pct"/>
            <w:noWrap/>
            <w:vAlign w:val="center"/>
          </w:tcPr>
          <w:p w14:paraId="7C4A9F96" w14:textId="1355BA2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0,400</w:t>
            </w:r>
          </w:p>
        </w:tc>
        <w:tc>
          <w:tcPr>
            <w:tcW w:w="469" w:type="pct"/>
            <w:noWrap/>
            <w:vAlign w:val="center"/>
          </w:tcPr>
          <w:p w14:paraId="55D93B5F" w14:textId="1AB92A3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0,400</w:t>
            </w:r>
          </w:p>
        </w:tc>
        <w:tc>
          <w:tcPr>
            <w:tcW w:w="448" w:type="pct"/>
            <w:noWrap/>
            <w:vAlign w:val="center"/>
          </w:tcPr>
          <w:p w14:paraId="09C78B59" w14:textId="10D8B8B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0,980</w:t>
            </w:r>
          </w:p>
        </w:tc>
      </w:tr>
      <w:tr w:rsidR="001D637D" w:rsidRPr="001D637D" w14:paraId="4C5B61DA" w14:textId="77777777" w:rsidTr="001D637D">
        <w:trPr>
          <w:trHeight w:val="20"/>
        </w:trPr>
        <w:tc>
          <w:tcPr>
            <w:tcW w:w="372" w:type="pct"/>
            <w:noWrap/>
            <w:vAlign w:val="center"/>
          </w:tcPr>
          <w:p w14:paraId="0716C9CB" w14:textId="18D8753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24</w:t>
            </w:r>
          </w:p>
        </w:tc>
        <w:tc>
          <w:tcPr>
            <w:tcW w:w="904" w:type="pct"/>
            <w:noWrap/>
            <w:vAlign w:val="center"/>
          </w:tcPr>
          <w:p w14:paraId="10483695" w14:textId="4BF0176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T_10001n(1)</w:t>
            </w:r>
          </w:p>
        </w:tc>
        <w:tc>
          <w:tcPr>
            <w:tcW w:w="2357" w:type="pct"/>
          </w:tcPr>
          <w:p w14:paraId="3D62B0B2" w14:textId="38C5EC8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D130/100; khối ống mắc điện; 1 ống phẳng HDPE Scada D63 (Ký hiệu: T_10001n(1))</w:t>
            </w:r>
          </w:p>
        </w:tc>
        <w:tc>
          <w:tcPr>
            <w:tcW w:w="450" w:type="pct"/>
            <w:noWrap/>
            <w:vAlign w:val="center"/>
          </w:tcPr>
          <w:p w14:paraId="0E2169D8" w14:textId="72789FF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32E63A64" w14:textId="0B18F36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455AEDA3" w14:textId="35AFFAE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1,090</w:t>
            </w:r>
          </w:p>
        </w:tc>
      </w:tr>
      <w:tr w:rsidR="001D637D" w:rsidRPr="001D637D" w14:paraId="1E8B96B6" w14:textId="77777777" w:rsidTr="001D637D">
        <w:trPr>
          <w:trHeight w:val="20"/>
        </w:trPr>
        <w:tc>
          <w:tcPr>
            <w:tcW w:w="372" w:type="pct"/>
            <w:noWrap/>
            <w:vAlign w:val="center"/>
          </w:tcPr>
          <w:p w14:paraId="68C5C7A7" w14:textId="6407F4D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25</w:t>
            </w:r>
          </w:p>
        </w:tc>
        <w:tc>
          <w:tcPr>
            <w:tcW w:w="904" w:type="pct"/>
            <w:noWrap/>
            <w:vAlign w:val="center"/>
          </w:tcPr>
          <w:p w14:paraId="06893B3F" w14:textId="2F4192E2"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T_10001n(2)</w:t>
            </w:r>
          </w:p>
        </w:tc>
        <w:tc>
          <w:tcPr>
            <w:tcW w:w="2357" w:type="pct"/>
          </w:tcPr>
          <w:p w14:paraId="59B290BD" w14:textId="58F2AABE"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D195/150;2 ống xoắn HDPE D130/100; khối ống mắc điện; 1 ống phẳng HDPE Scada D63 (Ký hiệu: T_10001n(2))</w:t>
            </w:r>
          </w:p>
        </w:tc>
        <w:tc>
          <w:tcPr>
            <w:tcW w:w="450" w:type="pct"/>
            <w:noWrap/>
            <w:vAlign w:val="center"/>
          </w:tcPr>
          <w:p w14:paraId="32678CFC" w14:textId="0CAA65A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49986FB8" w14:textId="2B8F12A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7802CD51" w14:textId="765827C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1,140</w:t>
            </w:r>
          </w:p>
        </w:tc>
      </w:tr>
      <w:tr w:rsidR="001D637D" w:rsidRPr="001D637D" w14:paraId="6DA5076C" w14:textId="77777777" w:rsidTr="001D637D">
        <w:trPr>
          <w:trHeight w:val="20"/>
        </w:trPr>
        <w:tc>
          <w:tcPr>
            <w:tcW w:w="372" w:type="pct"/>
            <w:noWrap/>
            <w:vAlign w:val="center"/>
          </w:tcPr>
          <w:p w14:paraId="6C218860" w14:textId="1D7E71EC" w:rsidR="001D637D" w:rsidRPr="001D637D" w:rsidRDefault="001D637D" w:rsidP="001D637D">
            <w:pPr>
              <w:contextualSpacing/>
              <w:jc w:val="center"/>
              <w:rPr>
                <w:color w:val="0070C0"/>
                <w:spacing w:val="-10"/>
                <w:sz w:val="26"/>
                <w:szCs w:val="26"/>
              </w:rPr>
            </w:pPr>
            <w:r w:rsidRPr="001D637D">
              <w:rPr>
                <w:color w:val="0070C0"/>
                <w:spacing w:val="-10"/>
                <w:sz w:val="26"/>
                <w:szCs w:val="26"/>
              </w:rPr>
              <w:t>26</w:t>
            </w:r>
          </w:p>
        </w:tc>
        <w:tc>
          <w:tcPr>
            <w:tcW w:w="904" w:type="pct"/>
            <w:noWrap/>
            <w:vAlign w:val="center"/>
          </w:tcPr>
          <w:p w14:paraId="5D79B6EC" w14:textId="715A7474" w:rsidR="001D637D" w:rsidRPr="001D637D" w:rsidRDefault="001D637D" w:rsidP="001D637D">
            <w:pPr>
              <w:contextualSpacing/>
              <w:jc w:val="both"/>
              <w:rPr>
                <w:color w:val="0070C0"/>
                <w:spacing w:val="-10"/>
                <w:sz w:val="26"/>
                <w:szCs w:val="26"/>
              </w:rPr>
            </w:pPr>
            <w:r w:rsidRPr="001D637D">
              <w:rPr>
                <w:color w:val="0070C0"/>
                <w:spacing w:val="-10"/>
                <w:sz w:val="26"/>
                <w:szCs w:val="26"/>
              </w:rPr>
              <w:t>T_101000</w:t>
            </w:r>
          </w:p>
        </w:tc>
        <w:tc>
          <w:tcPr>
            <w:tcW w:w="2357" w:type="pct"/>
          </w:tcPr>
          <w:p w14:paraId="216B52E1" w14:textId="4BB4AB94"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D130/100; (Ký hiệu: T_101000)</w:t>
            </w:r>
          </w:p>
        </w:tc>
        <w:tc>
          <w:tcPr>
            <w:tcW w:w="450" w:type="pct"/>
            <w:noWrap/>
            <w:vAlign w:val="center"/>
          </w:tcPr>
          <w:p w14:paraId="2D573EBB" w14:textId="510EAEAE"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69" w:type="pct"/>
            <w:noWrap/>
            <w:vAlign w:val="center"/>
          </w:tcPr>
          <w:p w14:paraId="070E603B" w14:textId="0BB9A2C5"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48" w:type="pct"/>
            <w:noWrap/>
            <w:vAlign w:val="center"/>
          </w:tcPr>
          <w:p w14:paraId="4D8E782C" w14:textId="5DD9374B"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220F7253" w14:textId="77777777" w:rsidTr="001D637D">
        <w:trPr>
          <w:trHeight w:val="20"/>
        </w:trPr>
        <w:tc>
          <w:tcPr>
            <w:tcW w:w="372" w:type="pct"/>
            <w:noWrap/>
            <w:vAlign w:val="center"/>
          </w:tcPr>
          <w:p w14:paraId="6F1AB976" w14:textId="1EC67E00" w:rsidR="001D637D" w:rsidRPr="001D637D" w:rsidRDefault="001D637D" w:rsidP="001D637D">
            <w:pPr>
              <w:contextualSpacing/>
              <w:jc w:val="center"/>
              <w:rPr>
                <w:color w:val="0070C0"/>
                <w:spacing w:val="-10"/>
                <w:sz w:val="26"/>
                <w:szCs w:val="26"/>
              </w:rPr>
            </w:pPr>
            <w:r w:rsidRPr="001D637D">
              <w:rPr>
                <w:color w:val="0070C0"/>
                <w:spacing w:val="-10"/>
                <w:sz w:val="26"/>
                <w:szCs w:val="26"/>
              </w:rPr>
              <w:t>27</w:t>
            </w:r>
          </w:p>
        </w:tc>
        <w:tc>
          <w:tcPr>
            <w:tcW w:w="904" w:type="pct"/>
            <w:noWrap/>
            <w:vAlign w:val="center"/>
          </w:tcPr>
          <w:p w14:paraId="6F49CE30" w14:textId="10770BB4" w:rsidR="001D637D" w:rsidRPr="001D637D" w:rsidRDefault="001D637D" w:rsidP="001D637D">
            <w:pPr>
              <w:contextualSpacing/>
              <w:jc w:val="both"/>
              <w:rPr>
                <w:color w:val="0070C0"/>
                <w:spacing w:val="-10"/>
                <w:sz w:val="26"/>
                <w:szCs w:val="26"/>
              </w:rPr>
            </w:pPr>
            <w:r w:rsidRPr="001D637D">
              <w:rPr>
                <w:color w:val="0070C0"/>
                <w:spacing w:val="-10"/>
                <w:sz w:val="26"/>
                <w:szCs w:val="26"/>
              </w:rPr>
              <w:t>T_110010</w:t>
            </w:r>
          </w:p>
        </w:tc>
        <w:tc>
          <w:tcPr>
            <w:tcW w:w="2357" w:type="pct"/>
          </w:tcPr>
          <w:p w14:paraId="7D77FE0C" w14:textId="600708B8"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D195/150;1 ống xoắn HDPE D160/125;1 ống phẳng HDPE Scada D63 (Ký hiệu: T_110010)</w:t>
            </w:r>
          </w:p>
        </w:tc>
        <w:tc>
          <w:tcPr>
            <w:tcW w:w="450" w:type="pct"/>
            <w:noWrap/>
            <w:vAlign w:val="center"/>
          </w:tcPr>
          <w:p w14:paraId="7F5A00E0" w14:textId="215DEE3F"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69" w:type="pct"/>
            <w:noWrap/>
            <w:vAlign w:val="center"/>
          </w:tcPr>
          <w:p w14:paraId="3AE08E95" w14:textId="5AA89FCC" w:rsidR="001D637D" w:rsidRPr="001D637D" w:rsidRDefault="001D637D" w:rsidP="001D637D">
            <w:pPr>
              <w:contextualSpacing/>
              <w:jc w:val="center"/>
              <w:rPr>
                <w:color w:val="0070C0"/>
                <w:spacing w:val="-10"/>
                <w:sz w:val="26"/>
                <w:szCs w:val="26"/>
              </w:rPr>
            </w:pPr>
            <w:r w:rsidRPr="001D637D">
              <w:rPr>
                <w:color w:val="0070C0"/>
                <w:spacing w:val="-10"/>
                <w:sz w:val="26"/>
                <w:szCs w:val="26"/>
              </w:rPr>
              <w:t>0,610</w:t>
            </w:r>
          </w:p>
        </w:tc>
        <w:tc>
          <w:tcPr>
            <w:tcW w:w="448" w:type="pct"/>
            <w:noWrap/>
            <w:vAlign w:val="center"/>
          </w:tcPr>
          <w:p w14:paraId="53CAB1AF" w14:textId="3C6C863D"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26964830" w14:textId="77777777" w:rsidTr="001D637D">
        <w:trPr>
          <w:trHeight w:val="20"/>
        </w:trPr>
        <w:tc>
          <w:tcPr>
            <w:tcW w:w="372" w:type="pct"/>
            <w:noWrap/>
            <w:vAlign w:val="center"/>
          </w:tcPr>
          <w:p w14:paraId="45A19545" w14:textId="2DC04A1B" w:rsidR="001D637D" w:rsidRPr="001D637D" w:rsidRDefault="001D637D" w:rsidP="001D637D">
            <w:pPr>
              <w:contextualSpacing/>
              <w:jc w:val="center"/>
              <w:rPr>
                <w:color w:val="0070C0"/>
                <w:spacing w:val="-10"/>
                <w:sz w:val="26"/>
                <w:szCs w:val="26"/>
              </w:rPr>
            </w:pPr>
            <w:r w:rsidRPr="001D637D">
              <w:rPr>
                <w:color w:val="0070C0"/>
                <w:spacing w:val="-10"/>
                <w:sz w:val="26"/>
                <w:szCs w:val="26"/>
              </w:rPr>
              <w:t>28</w:t>
            </w:r>
          </w:p>
        </w:tc>
        <w:tc>
          <w:tcPr>
            <w:tcW w:w="904" w:type="pct"/>
            <w:noWrap/>
            <w:vAlign w:val="center"/>
          </w:tcPr>
          <w:p w14:paraId="62E85DF8" w14:textId="07E10886" w:rsidR="001D637D" w:rsidRPr="001D637D" w:rsidRDefault="001D637D" w:rsidP="001D637D">
            <w:pPr>
              <w:contextualSpacing/>
              <w:jc w:val="both"/>
              <w:rPr>
                <w:color w:val="0070C0"/>
                <w:spacing w:val="-10"/>
                <w:sz w:val="26"/>
                <w:szCs w:val="26"/>
              </w:rPr>
            </w:pPr>
            <w:r w:rsidRPr="001D637D">
              <w:rPr>
                <w:color w:val="0070C0"/>
                <w:spacing w:val="-10"/>
                <w:sz w:val="26"/>
                <w:szCs w:val="26"/>
              </w:rPr>
              <w:t>T_102010(1)</w:t>
            </w:r>
          </w:p>
        </w:tc>
        <w:tc>
          <w:tcPr>
            <w:tcW w:w="2357" w:type="pct"/>
          </w:tcPr>
          <w:p w14:paraId="0769CE23" w14:textId="2092E590"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1 ống xoắn HDPE D195/150;3 ống xoắn HDPE D130/100;1 ống phẳng HDPE Scada D63 (Ký hiệu: T_102010(1))</w:t>
            </w:r>
          </w:p>
        </w:tc>
        <w:tc>
          <w:tcPr>
            <w:tcW w:w="450" w:type="pct"/>
            <w:noWrap/>
            <w:vAlign w:val="center"/>
          </w:tcPr>
          <w:p w14:paraId="0115BC6E" w14:textId="3E09E2E2"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69" w:type="pct"/>
            <w:noWrap/>
            <w:vAlign w:val="center"/>
          </w:tcPr>
          <w:p w14:paraId="39EA85C7" w14:textId="07AB365A" w:rsidR="001D637D" w:rsidRPr="001D637D" w:rsidRDefault="001D637D" w:rsidP="001D637D">
            <w:pPr>
              <w:contextualSpacing/>
              <w:jc w:val="center"/>
              <w:rPr>
                <w:color w:val="0070C0"/>
                <w:spacing w:val="-10"/>
                <w:sz w:val="26"/>
                <w:szCs w:val="26"/>
              </w:rPr>
            </w:pPr>
            <w:r w:rsidRPr="001D637D">
              <w:rPr>
                <w:color w:val="0070C0"/>
                <w:spacing w:val="-10"/>
                <w:sz w:val="26"/>
                <w:szCs w:val="26"/>
              </w:rPr>
              <w:t>0,590</w:t>
            </w:r>
          </w:p>
        </w:tc>
        <w:tc>
          <w:tcPr>
            <w:tcW w:w="448" w:type="pct"/>
            <w:noWrap/>
            <w:vAlign w:val="center"/>
          </w:tcPr>
          <w:p w14:paraId="751AF783" w14:textId="0B36545A" w:rsidR="001D637D" w:rsidRPr="001D637D" w:rsidRDefault="001D637D" w:rsidP="001D637D">
            <w:pPr>
              <w:contextualSpacing/>
              <w:jc w:val="center"/>
              <w:rPr>
                <w:color w:val="0070C0"/>
                <w:spacing w:val="-10"/>
                <w:sz w:val="26"/>
                <w:szCs w:val="26"/>
              </w:rPr>
            </w:pPr>
            <w:r w:rsidRPr="001D637D">
              <w:rPr>
                <w:color w:val="0070C0"/>
                <w:spacing w:val="-10"/>
                <w:sz w:val="26"/>
                <w:szCs w:val="26"/>
              </w:rPr>
              <w:t>1,230</w:t>
            </w:r>
          </w:p>
        </w:tc>
      </w:tr>
      <w:tr w:rsidR="001D637D" w:rsidRPr="001D637D" w14:paraId="3ED35BF1" w14:textId="77777777" w:rsidTr="001D637D">
        <w:trPr>
          <w:trHeight w:val="20"/>
        </w:trPr>
        <w:tc>
          <w:tcPr>
            <w:tcW w:w="372" w:type="pct"/>
            <w:noWrap/>
            <w:vAlign w:val="center"/>
          </w:tcPr>
          <w:p w14:paraId="6E5C2CFB" w14:textId="02226B5A" w:rsidR="001D637D" w:rsidRPr="001D637D" w:rsidRDefault="001D637D" w:rsidP="001D637D">
            <w:pPr>
              <w:contextualSpacing/>
              <w:jc w:val="center"/>
              <w:rPr>
                <w:color w:val="0070C0"/>
                <w:spacing w:val="-10"/>
                <w:sz w:val="26"/>
                <w:szCs w:val="26"/>
              </w:rPr>
            </w:pPr>
            <w:r w:rsidRPr="001D637D">
              <w:rPr>
                <w:color w:val="0070C0"/>
                <w:spacing w:val="-10"/>
                <w:sz w:val="26"/>
                <w:szCs w:val="26"/>
              </w:rPr>
              <w:lastRenderedPageBreak/>
              <w:t>29</w:t>
            </w:r>
          </w:p>
        </w:tc>
        <w:tc>
          <w:tcPr>
            <w:tcW w:w="904" w:type="pct"/>
            <w:noWrap/>
            <w:vAlign w:val="center"/>
          </w:tcPr>
          <w:p w14:paraId="61368754" w14:textId="73807626" w:rsidR="001D637D" w:rsidRPr="001D637D" w:rsidRDefault="001D637D" w:rsidP="001D637D">
            <w:pPr>
              <w:contextualSpacing/>
              <w:jc w:val="both"/>
              <w:rPr>
                <w:color w:val="0070C0"/>
                <w:spacing w:val="-10"/>
                <w:sz w:val="26"/>
                <w:szCs w:val="26"/>
              </w:rPr>
            </w:pPr>
            <w:r w:rsidRPr="001D637D">
              <w:rPr>
                <w:color w:val="0070C0"/>
                <w:spacing w:val="-10"/>
                <w:sz w:val="26"/>
                <w:szCs w:val="26"/>
              </w:rPr>
              <w:t>T_200000</w:t>
            </w:r>
          </w:p>
        </w:tc>
        <w:tc>
          <w:tcPr>
            <w:tcW w:w="2357" w:type="pct"/>
          </w:tcPr>
          <w:p w14:paraId="03F27BF5" w14:textId="46A640D6"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 (Ký hiệu: T_200000)</w:t>
            </w:r>
          </w:p>
        </w:tc>
        <w:tc>
          <w:tcPr>
            <w:tcW w:w="450" w:type="pct"/>
            <w:noWrap/>
            <w:vAlign w:val="center"/>
          </w:tcPr>
          <w:p w14:paraId="088A22B3" w14:textId="6D658204"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69" w:type="pct"/>
            <w:noWrap/>
            <w:vAlign w:val="center"/>
          </w:tcPr>
          <w:p w14:paraId="3661E573" w14:textId="439152C9"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48" w:type="pct"/>
            <w:noWrap/>
            <w:vAlign w:val="center"/>
          </w:tcPr>
          <w:p w14:paraId="64AC3DFF" w14:textId="5CAB0135"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572B430A" w14:textId="77777777" w:rsidTr="001D637D">
        <w:trPr>
          <w:trHeight w:val="20"/>
        </w:trPr>
        <w:tc>
          <w:tcPr>
            <w:tcW w:w="372" w:type="pct"/>
            <w:noWrap/>
            <w:vAlign w:val="center"/>
          </w:tcPr>
          <w:p w14:paraId="4D7B1380" w14:textId="6C9B8028" w:rsidR="001D637D" w:rsidRPr="001D637D" w:rsidRDefault="001D637D" w:rsidP="001D637D">
            <w:pPr>
              <w:contextualSpacing/>
              <w:jc w:val="center"/>
              <w:rPr>
                <w:color w:val="0070C0"/>
                <w:spacing w:val="-10"/>
                <w:sz w:val="26"/>
                <w:szCs w:val="26"/>
              </w:rPr>
            </w:pPr>
            <w:r w:rsidRPr="001D637D">
              <w:rPr>
                <w:color w:val="0070C0"/>
                <w:spacing w:val="-10"/>
                <w:sz w:val="26"/>
                <w:szCs w:val="26"/>
              </w:rPr>
              <w:t>30</w:t>
            </w:r>
          </w:p>
        </w:tc>
        <w:tc>
          <w:tcPr>
            <w:tcW w:w="904" w:type="pct"/>
            <w:noWrap/>
            <w:vAlign w:val="center"/>
          </w:tcPr>
          <w:p w14:paraId="05A8055F" w14:textId="1D8E88BD" w:rsidR="001D637D" w:rsidRPr="001D637D" w:rsidRDefault="001D637D" w:rsidP="001D637D">
            <w:pPr>
              <w:contextualSpacing/>
              <w:jc w:val="both"/>
              <w:rPr>
                <w:color w:val="0070C0"/>
                <w:spacing w:val="-10"/>
                <w:sz w:val="26"/>
                <w:szCs w:val="26"/>
              </w:rPr>
            </w:pPr>
            <w:r w:rsidRPr="001D637D">
              <w:rPr>
                <w:color w:val="0070C0"/>
                <w:spacing w:val="-10"/>
                <w:sz w:val="26"/>
                <w:szCs w:val="26"/>
              </w:rPr>
              <w:t>T_200010</w:t>
            </w:r>
          </w:p>
        </w:tc>
        <w:tc>
          <w:tcPr>
            <w:tcW w:w="2357" w:type="pct"/>
          </w:tcPr>
          <w:p w14:paraId="19E2C842" w14:textId="7B165961"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D195/150;1 ống phẳng HDPE Scada D63 (Ký hiệu: T_200010)</w:t>
            </w:r>
          </w:p>
        </w:tc>
        <w:tc>
          <w:tcPr>
            <w:tcW w:w="450" w:type="pct"/>
            <w:noWrap/>
            <w:vAlign w:val="center"/>
          </w:tcPr>
          <w:p w14:paraId="2C294F0A" w14:textId="4C222B77"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69" w:type="pct"/>
            <w:noWrap/>
            <w:vAlign w:val="center"/>
          </w:tcPr>
          <w:p w14:paraId="47C9FBEA" w14:textId="16C5111B" w:rsidR="001D637D" w:rsidRPr="001D637D" w:rsidRDefault="001D637D" w:rsidP="001D637D">
            <w:pPr>
              <w:contextualSpacing/>
              <w:jc w:val="center"/>
              <w:rPr>
                <w:color w:val="0070C0"/>
                <w:spacing w:val="-10"/>
                <w:sz w:val="26"/>
                <w:szCs w:val="26"/>
              </w:rPr>
            </w:pPr>
            <w:r w:rsidRPr="001D637D">
              <w:rPr>
                <w:color w:val="0070C0"/>
                <w:spacing w:val="-10"/>
                <w:sz w:val="26"/>
                <w:szCs w:val="26"/>
              </w:rPr>
              <w:t>0,635</w:t>
            </w:r>
          </w:p>
        </w:tc>
        <w:tc>
          <w:tcPr>
            <w:tcW w:w="448" w:type="pct"/>
            <w:noWrap/>
            <w:vAlign w:val="center"/>
          </w:tcPr>
          <w:p w14:paraId="2AD20C36" w14:textId="79D15E0F" w:rsidR="001D637D" w:rsidRPr="001D637D" w:rsidRDefault="001D637D" w:rsidP="001D637D">
            <w:pPr>
              <w:contextualSpacing/>
              <w:jc w:val="center"/>
              <w:rPr>
                <w:color w:val="0070C0"/>
                <w:spacing w:val="-10"/>
                <w:sz w:val="26"/>
                <w:szCs w:val="26"/>
              </w:rPr>
            </w:pPr>
            <w:r w:rsidRPr="001D637D">
              <w:rPr>
                <w:color w:val="0070C0"/>
                <w:spacing w:val="-10"/>
                <w:sz w:val="26"/>
                <w:szCs w:val="26"/>
              </w:rPr>
              <w:t>0,945</w:t>
            </w:r>
          </w:p>
        </w:tc>
      </w:tr>
      <w:tr w:rsidR="001D637D" w:rsidRPr="001D637D" w14:paraId="16AE0EE6" w14:textId="77777777" w:rsidTr="001D637D">
        <w:trPr>
          <w:trHeight w:val="20"/>
        </w:trPr>
        <w:tc>
          <w:tcPr>
            <w:tcW w:w="372" w:type="pct"/>
            <w:noWrap/>
            <w:vAlign w:val="center"/>
          </w:tcPr>
          <w:p w14:paraId="31B7C527" w14:textId="55C1718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31</w:t>
            </w:r>
          </w:p>
        </w:tc>
        <w:tc>
          <w:tcPr>
            <w:tcW w:w="904" w:type="pct"/>
            <w:noWrap/>
            <w:vAlign w:val="center"/>
          </w:tcPr>
          <w:p w14:paraId="72133FEF" w14:textId="1370CF50"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T_201000</w:t>
            </w:r>
          </w:p>
        </w:tc>
        <w:tc>
          <w:tcPr>
            <w:tcW w:w="2357" w:type="pct"/>
          </w:tcPr>
          <w:p w14:paraId="67889AB3" w14:textId="192667C0"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D195/150;1 ống xoắn HDPE D130/100; (Ký hiệu: T_201000)</w:t>
            </w:r>
          </w:p>
        </w:tc>
        <w:tc>
          <w:tcPr>
            <w:tcW w:w="450" w:type="pct"/>
            <w:noWrap/>
            <w:vAlign w:val="center"/>
          </w:tcPr>
          <w:p w14:paraId="7EA3AE00" w14:textId="0C23316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68572232" w14:textId="15F9472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71C7BD17" w14:textId="6FBCC24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1,180</w:t>
            </w:r>
          </w:p>
        </w:tc>
      </w:tr>
      <w:tr w:rsidR="001D637D" w:rsidRPr="001D637D" w14:paraId="080CC951" w14:textId="77777777" w:rsidTr="001D637D">
        <w:trPr>
          <w:trHeight w:val="20"/>
        </w:trPr>
        <w:tc>
          <w:tcPr>
            <w:tcW w:w="372" w:type="pct"/>
            <w:noWrap/>
            <w:vAlign w:val="center"/>
          </w:tcPr>
          <w:p w14:paraId="2E7E44A1" w14:textId="3748D0B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32</w:t>
            </w:r>
          </w:p>
        </w:tc>
        <w:tc>
          <w:tcPr>
            <w:tcW w:w="904" w:type="pct"/>
            <w:noWrap/>
            <w:vAlign w:val="center"/>
          </w:tcPr>
          <w:p w14:paraId="3D1B9B5F" w14:textId="13A772B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T_200000(4)</w:t>
            </w:r>
          </w:p>
        </w:tc>
        <w:tc>
          <w:tcPr>
            <w:tcW w:w="2357" w:type="pct"/>
          </w:tcPr>
          <w:p w14:paraId="67245EE8" w14:textId="298B96E4"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D195/150;4 ống xoắn HDPE D130/100; (Ký hiệu: T_200000(4))</w:t>
            </w:r>
          </w:p>
        </w:tc>
        <w:tc>
          <w:tcPr>
            <w:tcW w:w="450" w:type="pct"/>
            <w:noWrap/>
            <w:vAlign w:val="center"/>
          </w:tcPr>
          <w:p w14:paraId="7959CA7C" w14:textId="27249C1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69" w:type="pct"/>
            <w:noWrap/>
            <w:vAlign w:val="center"/>
          </w:tcPr>
          <w:p w14:paraId="04B9FFF2" w14:textId="7C9248A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0,680</w:t>
            </w:r>
          </w:p>
        </w:tc>
        <w:tc>
          <w:tcPr>
            <w:tcW w:w="448" w:type="pct"/>
            <w:noWrap/>
            <w:vAlign w:val="center"/>
          </w:tcPr>
          <w:p w14:paraId="6E9C94FE" w14:textId="798A2EF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1,205</w:t>
            </w:r>
          </w:p>
        </w:tc>
      </w:tr>
      <w:tr w:rsidR="001D637D" w:rsidRPr="001D637D" w14:paraId="12DACAEC" w14:textId="77777777" w:rsidTr="001D637D">
        <w:trPr>
          <w:trHeight w:val="20"/>
        </w:trPr>
        <w:tc>
          <w:tcPr>
            <w:tcW w:w="372" w:type="pct"/>
            <w:noWrap/>
            <w:vAlign w:val="center"/>
          </w:tcPr>
          <w:p w14:paraId="6D93D169" w14:textId="2A7C25C4"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33</w:t>
            </w:r>
          </w:p>
        </w:tc>
        <w:tc>
          <w:tcPr>
            <w:tcW w:w="904" w:type="pct"/>
            <w:noWrap/>
            <w:vAlign w:val="center"/>
          </w:tcPr>
          <w:p w14:paraId="5AD590B2" w14:textId="0A524102"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T_210010</w:t>
            </w:r>
          </w:p>
        </w:tc>
        <w:tc>
          <w:tcPr>
            <w:tcW w:w="2357" w:type="pct"/>
          </w:tcPr>
          <w:p w14:paraId="4E1CD7B4" w14:textId="2E20BF6E"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D195/150;1 ống xoắn HDPE D160/125;1 ống phẳng HDPE Scada D63 (Ký hiệu: T_210010)</w:t>
            </w:r>
          </w:p>
        </w:tc>
        <w:tc>
          <w:tcPr>
            <w:tcW w:w="450" w:type="pct"/>
            <w:noWrap/>
            <w:vAlign w:val="center"/>
          </w:tcPr>
          <w:p w14:paraId="438BE277" w14:textId="4C958351"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69" w:type="pct"/>
            <w:noWrap/>
            <w:vAlign w:val="center"/>
          </w:tcPr>
          <w:p w14:paraId="687BD368" w14:textId="694F60D0"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48" w:type="pct"/>
            <w:noWrap/>
            <w:vAlign w:val="center"/>
          </w:tcPr>
          <w:p w14:paraId="716A375C" w14:textId="6E29B9A5"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1,255</w:t>
            </w:r>
          </w:p>
        </w:tc>
      </w:tr>
      <w:tr w:rsidR="001D637D" w:rsidRPr="001D637D" w14:paraId="020ADAF8" w14:textId="77777777" w:rsidTr="001D637D">
        <w:trPr>
          <w:trHeight w:val="20"/>
        </w:trPr>
        <w:tc>
          <w:tcPr>
            <w:tcW w:w="372" w:type="pct"/>
            <w:noWrap/>
            <w:vAlign w:val="center"/>
          </w:tcPr>
          <w:p w14:paraId="6EA77502" w14:textId="6AF984A8"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34</w:t>
            </w:r>
          </w:p>
        </w:tc>
        <w:tc>
          <w:tcPr>
            <w:tcW w:w="904" w:type="pct"/>
            <w:noWrap/>
            <w:vAlign w:val="center"/>
          </w:tcPr>
          <w:p w14:paraId="2940AD30" w14:textId="32224510"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T_21001n(1)</w:t>
            </w:r>
          </w:p>
        </w:tc>
        <w:tc>
          <w:tcPr>
            <w:tcW w:w="2357" w:type="pct"/>
          </w:tcPr>
          <w:p w14:paraId="3140CDCD" w14:textId="57D768DB"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D195/150;1 ống xoắn HDPE D160/125;1 ống xoắn HDPE D130/100;khối ống mắc điện1 ống phẳng HDPE Scada D63 (Ký hiệu: T_21001n(1))</w:t>
            </w:r>
          </w:p>
        </w:tc>
        <w:tc>
          <w:tcPr>
            <w:tcW w:w="450" w:type="pct"/>
            <w:noWrap/>
            <w:vAlign w:val="center"/>
          </w:tcPr>
          <w:p w14:paraId="1E23F044" w14:textId="62EB6515"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69" w:type="pct"/>
            <w:noWrap/>
            <w:vAlign w:val="center"/>
          </w:tcPr>
          <w:p w14:paraId="63C51C6B" w14:textId="22E33276"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48" w:type="pct"/>
            <w:noWrap/>
            <w:vAlign w:val="center"/>
          </w:tcPr>
          <w:p w14:paraId="1BE02C29" w14:textId="687A00EE"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1,435</w:t>
            </w:r>
          </w:p>
        </w:tc>
      </w:tr>
      <w:tr w:rsidR="001D637D" w:rsidRPr="001D637D" w14:paraId="5FAF757E" w14:textId="77777777" w:rsidTr="001D637D">
        <w:trPr>
          <w:trHeight w:val="20"/>
        </w:trPr>
        <w:tc>
          <w:tcPr>
            <w:tcW w:w="372" w:type="pct"/>
            <w:noWrap/>
            <w:vAlign w:val="center"/>
          </w:tcPr>
          <w:p w14:paraId="757F06CD" w14:textId="60B6D276"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35</w:t>
            </w:r>
          </w:p>
        </w:tc>
        <w:tc>
          <w:tcPr>
            <w:tcW w:w="904" w:type="pct"/>
            <w:noWrap/>
            <w:vAlign w:val="center"/>
          </w:tcPr>
          <w:p w14:paraId="2534D4D9" w14:textId="5C65060D"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T_21002n(1)</w:t>
            </w:r>
          </w:p>
        </w:tc>
        <w:tc>
          <w:tcPr>
            <w:tcW w:w="2357" w:type="pct"/>
          </w:tcPr>
          <w:p w14:paraId="76D6424D" w14:textId="3C8A37FC"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2 ống xoắn HDPE D195/150;1 ống xoắn HDPE D160/125;1 ống xoắn HDPE D130/100;khối ống mắc điện2 ống phẳng HDPE Scada D63 (Ký hiệu: T_21002n(1))</w:t>
            </w:r>
          </w:p>
        </w:tc>
        <w:tc>
          <w:tcPr>
            <w:tcW w:w="450" w:type="pct"/>
            <w:noWrap/>
            <w:vAlign w:val="center"/>
          </w:tcPr>
          <w:p w14:paraId="14BA6A07" w14:textId="49E951CC"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69" w:type="pct"/>
            <w:noWrap/>
            <w:vAlign w:val="center"/>
          </w:tcPr>
          <w:p w14:paraId="4E82514E" w14:textId="2418D0FA"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48" w:type="pct"/>
            <w:noWrap/>
            <w:vAlign w:val="center"/>
          </w:tcPr>
          <w:p w14:paraId="7875F11A" w14:textId="4A928502"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1,435</w:t>
            </w:r>
          </w:p>
        </w:tc>
      </w:tr>
      <w:tr w:rsidR="001D637D" w:rsidRPr="001D637D" w14:paraId="3CAB0E0A" w14:textId="77777777" w:rsidTr="001D637D">
        <w:trPr>
          <w:trHeight w:val="20"/>
        </w:trPr>
        <w:tc>
          <w:tcPr>
            <w:tcW w:w="372" w:type="pct"/>
            <w:noWrap/>
            <w:vAlign w:val="center"/>
          </w:tcPr>
          <w:p w14:paraId="693B5723" w14:textId="423CF2EA"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36</w:t>
            </w:r>
          </w:p>
        </w:tc>
        <w:tc>
          <w:tcPr>
            <w:tcW w:w="904" w:type="pct"/>
            <w:noWrap/>
            <w:vAlign w:val="center"/>
          </w:tcPr>
          <w:p w14:paraId="248AB6ED" w14:textId="1BDBA06A"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T_300010</w:t>
            </w:r>
          </w:p>
        </w:tc>
        <w:tc>
          <w:tcPr>
            <w:tcW w:w="2357" w:type="pct"/>
          </w:tcPr>
          <w:p w14:paraId="78987A6F" w14:textId="1AE6AC52"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3 ống xoắn HDPE D195/150;1 ống phẳng HDPE Scada D63 (Ký hiệu: T_300010)</w:t>
            </w:r>
          </w:p>
        </w:tc>
        <w:tc>
          <w:tcPr>
            <w:tcW w:w="450" w:type="pct"/>
            <w:noWrap/>
            <w:vAlign w:val="center"/>
          </w:tcPr>
          <w:p w14:paraId="0C9DFA73" w14:textId="59C844D1"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69" w:type="pct"/>
            <w:noWrap/>
            <w:vAlign w:val="center"/>
          </w:tcPr>
          <w:p w14:paraId="239DC6A6" w14:textId="1ECF5F72"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0,635</w:t>
            </w:r>
          </w:p>
        </w:tc>
        <w:tc>
          <w:tcPr>
            <w:tcW w:w="448" w:type="pct"/>
            <w:noWrap/>
            <w:vAlign w:val="center"/>
          </w:tcPr>
          <w:p w14:paraId="76DAA2F8" w14:textId="0BBC3A78"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1,285</w:t>
            </w:r>
          </w:p>
        </w:tc>
      </w:tr>
      <w:tr w:rsidR="001D637D" w:rsidRPr="001D637D" w14:paraId="05558BCD" w14:textId="77777777" w:rsidTr="001D637D">
        <w:trPr>
          <w:trHeight w:val="20"/>
        </w:trPr>
        <w:tc>
          <w:tcPr>
            <w:tcW w:w="372" w:type="pct"/>
            <w:noWrap/>
            <w:vAlign w:val="center"/>
          </w:tcPr>
          <w:p w14:paraId="0946588C" w14:textId="54ADA3C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37</w:t>
            </w:r>
          </w:p>
        </w:tc>
        <w:tc>
          <w:tcPr>
            <w:tcW w:w="904" w:type="pct"/>
            <w:noWrap/>
            <w:vAlign w:val="center"/>
          </w:tcPr>
          <w:p w14:paraId="6ABFAE33" w14:textId="69E02B3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T_400010</w:t>
            </w:r>
          </w:p>
        </w:tc>
        <w:tc>
          <w:tcPr>
            <w:tcW w:w="2357" w:type="pct"/>
          </w:tcPr>
          <w:p w14:paraId="568AD555" w14:textId="4E1F2CFD"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4 ống xoắn HDPE D195/150;1 ống phẳng HDPE Scada D63 (Ký hiệu: T_400010)</w:t>
            </w:r>
          </w:p>
        </w:tc>
        <w:tc>
          <w:tcPr>
            <w:tcW w:w="450" w:type="pct"/>
            <w:noWrap/>
            <w:vAlign w:val="center"/>
          </w:tcPr>
          <w:p w14:paraId="272712EB" w14:textId="778858A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210D9093" w14:textId="6410BE6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20700AA8" w14:textId="60B69462"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1,285</w:t>
            </w:r>
          </w:p>
        </w:tc>
      </w:tr>
      <w:tr w:rsidR="001D637D" w:rsidRPr="001D637D" w14:paraId="1D898EC0" w14:textId="77777777" w:rsidTr="001D637D">
        <w:trPr>
          <w:trHeight w:val="20"/>
        </w:trPr>
        <w:tc>
          <w:tcPr>
            <w:tcW w:w="372" w:type="pct"/>
            <w:noWrap/>
            <w:vAlign w:val="center"/>
          </w:tcPr>
          <w:p w14:paraId="3DE0F6DD" w14:textId="6397817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38</w:t>
            </w:r>
          </w:p>
        </w:tc>
        <w:tc>
          <w:tcPr>
            <w:tcW w:w="904" w:type="pct"/>
            <w:noWrap/>
            <w:vAlign w:val="center"/>
          </w:tcPr>
          <w:p w14:paraId="7A6B4962" w14:textId="3387BA2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T_60002n</w:t>
            </w:r>
          </w:p>
        </w:tc>
        <w:tc>
          <w:tcPr>
            <w:tcW w:w="2357" w:type="pct"/>
          </w:tcPr>
          <w:p w14:paraId="00EB3149" w14:textId="37189AC2"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6 ống xoắn HDPE D195/150;khối ống mắc điện2 ống phẳng HDPE Scada D63 (Ký hiệu: T_60002n)</w:t>
            </w:r>
          </w:p>
        </w:tc>
        <w:tc>
          <w:tcPr>
            <w:tcW w:w="450" w:type="pct"/>
            <w:noWrap/>
            <w:vAlign w:val="center"/>
          </w:tcPr>
          <w:p w14:paraId="59CE7A96" w14:textId="3379DE0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0,795</w:t>
            </w:r>
          </w:p>
        </w:tc>
        <w:tc>
          <w:tcPr>
            <w:tcW w:w="469" w:type="pct"/>
            <w:noWrap/>
            <w:vAlign w:val="center"/>
          </w:tcPr>
          <w:p w14:paraId="6141A7C1" w14:textId="21A0123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0,795</w:t>
            </w:r>
          </w:p>
        </w:tc>
        <w:tc>
          <w:tcPr>
            <w:tcW w:w="448" w:type="pct"/>
            <w:noWrap/>
            <w:vAlign w:val="center"/>
          </w:tcPr>
          <w:p w14:paraId="2ECD858F" w14:textId="7E27909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1,380</w:t>
            </w:r>
          </w:p>
        </w:tc>
      </w:tr>
      <w:tr w:rsidR="001D637D" w:rsidRPr="001D637D" w14:paraId="312B885B" w14:textId="77777777" w:rsidTr="001D637D">
        <w:trPr>
          <w:trHeight w:val="20"/>
        </w:trPr>
        <w:tc>
          <w:tcPr>
            <w:tcW w:w="372" w:type="pct"/>
            <w:noWrap/>
            <w:vAlign w:val="center"/>
          </w:tcPr>
          <w:p w14:paraId="41362062" w14:textId="53C583D8"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39</w:t>
            </w:r>
          </w:p>
        </w:tc>
        <w:tc>
          <w:tcPr>
            <w:tcW w:w="904" w:type="pct"/>
            <w:noWrap/>
            <w:vAlign w:val="center"/>
          </w:tcPr>
          <w:p w14:paraId="54853820" w14:textId="0139BF50"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T_400010(2)</w:t>
            </w:r>
          </w:p>
        </w:tc>
        <w:tc>
          <w:tcPr>
            <w:tcW w:w="2357" w:type="pct"/>
          </w:tcPr>
          <w:p w14:paraId="15C70C61" w14:textId="36F52269"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gạch terazzo: 4 ống xoắn HDPE D195/150;2 ống xoắn HDPE D130/100;1 ống phẳng HDPE Scada D63 (Ký hiệu: T_400010(2))</w:t>
            </w:r>
          </w:p>
        </w:tc>
        <w:tc>
          <w:tcPr>
            <w:tcW w:w="450" w:type="pct"/>
            <w:noWrap/>
            <w:vAlign w:val="center"/>
          </w:tcPr>
          <w:p w14:paraId="1032962B" w14:textId="76E9F44B"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0,680</w:t>
            </w:r>
          </w:p>
        </w:tc>
        <w:tc>
          <w:tcPr>
            <w:tcW w:w="469" w:type="pct"/>
            <w:noWrap/>
            <w:vAlign w:val="center"/>
          </w:tcPr>
          <w:p w14:paraId="7FB7BA8C" w14:textId="2B2894A2"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0,680</w:t>
            </w:r>
          </w:p>
        </w:tc>
        <w:tc>
          <w:tcPr>
            <w:tcW w:w="448" w:type="pct"/>
            <w:noWrap/>
            <w:vAlign w:val="center"/>
          </w:tcPr>
          <w:p w14:paraId="467C7F46" w14:textId="3A487CBB"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1,585</w:t>
            </w:r>
          </w:p>
        </w:tc>
      </w:tr>
      <w:tr w:rsidR="001D637D" w:rsidRPr="001D637D" w14:paraId="22E054FB" w14:textId="77777777" w:rsidTr="001D637D">
        <w:trPr>
          <w:trHeight w:val="20"/>
        </w:trPr>
        <w:tc>
          <w:tcPr>
            <w:tcW w:w="372" w:type="pct"/>
            <w:noWrap/>
            <w:vAlign w:val="center"/>
          </w:tcPr>
          <w:p w14:paraId="6E1AE26C" w14:textId="45FA15C3"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40</w:t>
            </w:r>
          </w:p>
        </w:tc>
        <w:tc>
          <w:tcPr>
            <w:tcW w:w="904" w:type="pct"/>
            <w:noWrap/>
            <w:vAlign w:val="center"/>
          </w:tcPr>
          <w:p w14:paraId="186D417F" w14:textId="2F2C5060" w:rsidR="001D637D" w:rsidRPr="001D637D" w:rsidRDefault="001D637D" w:rsidP="001D637D">
            <w:pPr>
              <w:contextualSpacing/>
              <w:jc w:val="both"/>
              <w:rPr>
                <w:rFonts w:eastAsia="DengXian"/>
                <w:color w:val="0070C0"/>
                <w:spacing w:val="-10"/>
                <w:sz w:val="26"/>
                <w:szCs w:val="26"/>
              </w:rPr>
            </w:pPr>
            <w:r w:rsidRPr="001D637D">
              <w:rPr>
                <w:color w:val="0070C0"/>
                <w:spacing w:val="-10"/>
                <w:sz w:val="26"/>
                <w:szCs w:val="26"/>
              </w:rPr>
              <w:t>T_TD</w:t>
            </w:r>
          </w:p>
        </w:tc>
        <w:tc>
          <w:tcPr>
            <w:tcW w:w="2357" w:type="pct"/>
          </w:tcPr>
          <w:p w14:paraId="32766D25" w14:textId="707C5264" w:rsidR="001D637D" w:rsidRPr="001D637D" w:rsidRDefault="001D637D" w:rsidP="001D637D">
            <w:pPr>
              <w:contextualSpacing/>
              <w:rPr>
                <w:rFonts w:eastAsia="DengXian"/>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phục vụ thăm d</w:t>
            </w:r>
            <w:r w:rsidRPr="001D637D">
              <w:rPr>
                <w:rFonts w:eastAsia="DengXian"/>
                <w:color w:val="0070C0"/>
                <w:spacing w:val="-10"/>
                <w:sz w:val="26"/>
                <w:szCs w:val="26"/>
              </w:rPr>
              <w:t>ò</w:t>
            </w:r>
            <w:r w:rsidRPr="001D637D">
              <w:rPr>
                <w:color w:val="0070C0"/>
                <w:spacing w:val="-10"/>
                <w:sz w:val="26"/>
                <w:szCs w:val="26"/>
              </w:rPr>
              <w:t xml:space="preserve"> v</w:t>
            </w:r>
            <w:r w:rsidRPr="001D637D">
              <w:rPr>
                <w:rFonts w:eastAsia="DengXian"/>
                <w:color w:val="0070C0"/>
                <w:spacing w:val="-10"/>
                <w:sz w:val="26"/>
                <w:szCs w:val="26"/>
              </w:rPr>
              <w:t>à</w:t>
            </w:r>
            <w:r w:rsidRPr="001D637D">
              <w:rPr>
                <w:color w:val="0070C0"/>
                <w:spacing w:val="-10"/>
                <w:sz w:val="26"/>
                <w:szCs w:val="26"/>
              </w:rPr>
              <w:t xml:space="preserve"> SDL c</w:t>
            </w:r>
            <w:r w:rsidRPr="001D637D">
              <w:rPr>
                <w:rFonts w:eastAsia="DengXian"/>
                <w:color w:val="0070C0"/>
                <w:spacing w:val="-10"/>
                <w:sz w:val="26"/>
                <w:szCs w:val="26"/>
              </w:rPr>
              <w:t>á</w:t>
            </w:r>
            <w:r w:rsidRPr="001D637D">
              <w:rPr>
                <w:color w:val="0070C0"/>
                <w:spacing w:val="-10"/>
                <w:sz w:val="26"/>
                <w:szCs w:val="26"/>
              </w:rPr>
              <w:t>p trung thế hiện hữu (Ký hiệu: T_TD)</w:t>
            </w:r>
          </w:p>
        </w:tc>
        <w:tc>
          <w:tcPr>
            <w:tcW w:w="450" w:type="pct"/>
            <w:noWrap/>
            <w:vAlign w:val="center"/>
          </w:tcPr>
          <w:p w14:paraId="0445ED47" w14:textId="519EDE9D"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0,700</w:t>
            </w:r>
          </w:p>
        </w:tc>
        <w:tc>
          <w:tcPr>
            <w:tcW w:w="469" w:type="pct"/>
            <w:noWrap/>
            <w:vAlign w:val="center"/>
          </w:tcPr>
          <w:p w14:paraId="09AC5F30" w14:textId="60A92123"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0,700</w:t>
            </w:r>
          </w:p>
        </w:tc>
        <w:tc>
          <w:tcPr>
            <w:tcW w:w="448" w:type="pct"/>
            <w:noWrap/>
            <w:vAlign w:val="center"/>
          </w:tcPr>
          <w:p w14:paraId="34CC763A" w14:textId="05E1E6EB" w:rsidR="001D637D" w:rsidRPr="001D637D" w:rsidRDefault="001D637D" w:rsidP="001D637D">
            <w:pPr>
              <w:contextualSpacing/>
              <w:jc w:val="center"/>
              <w:rPr>
                <w:rFonts w:eastAsia="DengXian"/>
                <w:color w:val="0070C0"/>
                <w:spacing w:val="-10"/>
                <w:sz w:val="26"/>
                <w:szCs w:val="26"/>
              </w:rPr>
            </w:pPr>
            <w:r w:rsidRPr="001D637D">
              <w:rPr>
                <w:color w:val="0070C0"/>
                <w:spacing w:val="-10"/>
                <w:sz w:val="26"/>
                <w:szCs w:val="26"/>
              </w:rPr>
              <w:t>1,050</w:t>
            </w:r>
          </w:p>
        </w:tc>
      </w:tr>
      <w:tr w:rsidR="001D637D" w:rsidRPr="001D637D" w14:paraId="3DEF01F9" w14:textId="77777777" w:rsidTr="001D637D">
        <w:trPr>
          <w:trHeight w:val="20"/>
        </w:trPr>
        <w:tc>
          <w:tcPr>
            <w:tcW w:w="372" w:type="pct"/>
            <w:noWrap/>
            <w:vAlign w:val="center"/>
          </w:tcPr>
          <w:p w14:paraId="1328E6B8" w14:textId="12C52DB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41</w:t>
            </w:r>
          </w:p>
        </w:tc>
        <w:tc>
          <w:tcPr>
            <w:tcW w:w="904" w:type="pct"/>
            <w:noWrap/>
            <w:vAlign w:val="center"/>
          </w:tcPr>
          <w:p w14:paraId="2327E9E7" w14:textId="61397F6A"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T_HNCT_240</w:t>
            </w:r>
          </w:p>
        </w:tc>
        <w:tc>
          <w:tcPr>
            <w:tcW w:w="2357" w:type="pct"/>
          </w:tcPr>
          <w:p w14:paraId="4D44FA37" w14:textId="44205692"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làm hộp nối cáp trung thế cáp 3M240 (Ký hiệu: T_HNCT_240)</w:t>
            </w:r>
          </w:p>
        </w:tc>
        <w:tc>
          <w:tcPr>
            <w:tcW w:w="450" w:type="pct"/>
            <w:noWrap/>
            <w:vAlign w:val="center"/>
          </w:tcPr>
          <w:p w14:paraId="6A3FEBC4" w14:textId="1973F7E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69" w:type="pct"/>
            <w:noWrap/>
            <w:vAlign w:val="center"/>
          </w:tcPr>
          <w:p w14:paraId="3144AB9A" w14:textId="3C92F35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48" w:type="pct"/>
            <w:noWrap/>
            <w:vAlign w:val="center"/>
          </w:tcPr>
          <w:p w14:paraId="3277EDEA" w14:textId="0B84EE8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1,095</w:t>
            </w:r>
          </w:p>
        </w:tc>
      </w:tr>
      <w:tr w:rsidR="001D637D" w:rsidRPr="001D637D" w14:paraId="6EFECE7F" w14:textId="77777777" w:rsidTr="001D637D">
        <w:trPr>
          <w:trHeight w:val="20"/>
        </w:trPr>
        <w:tc>
          <w:tcPr>
            <w:tcW w:w="372" w:type="pct"/>
            <w:noWrap/>
            <w:vAlign w:val="center"/>
          </w:tcPr>
          <w:p w14:paraId="751F170B" w14:textId="4702677F" w:rsidR="001D637D" w:rsidRPr="001D637D" w:rsidRDefault="001D637D" w:rsidP="001D637D">
            <w:pPr>
              <w:contextualSpacing/>
              <w:jc w:val="center"/>
              <w:rPr>
                <w:color w:val="0070C0"/>
                <w:spacing w:val="-10"/>
                <w:sz w:val="26"/>
                <w:szCs w:val="26"/>
              </w:rPr>
            </w:pPr>
            <w:r w:rsidRPr="001D637D">
              <w:rPr>
                <w:color w:val="0070C0"/>
                <w:spacing w:val="-10"/>
                <w:sz w:val="26"/>
                <w:szCs w:val="26"/>
              </w:rPr>
              <w:t>42</w:t>
            </w:r>
          </w:p>
        </w:tc>
        <w:tc>
          <w:tcPr>
            <w:tcW w:w="904" w:type="pct"/>
            <w:noWrap/>
            <w:vAlign w:val="center"/>
          </w:tcPr>
          <w:p w14:paraId="44C3F7FC" w14:textId="2560A061" w:rsidR="001D637D" w:rsidRPr="001D637D" w:rsidRDefault="001D637D" w:rsidP="001D637D">
            <w:pPr>
              <w:contextualSpacing/>
              <w:jc w:val="both"/>
              <w:rPr>
                <w:color w:val="0070C0"/>
                <w:spacing w:val="-10"/>
                <w:sz w:val="26"/>
                <w:szCs w:val="26"/>
              </w:rPr>
            </w:pPr>
            <w:r w:rsidRPr="001D637D">
              <w:rPr>
                <w:color w:val="0070C0"/>
                <w:spacing w:val="-10"/>
                <w:sz w:val="26"/>
                <w:szCs w:val="26"/>
              </w:rPr>
              <w:t>T_HNCT_50</w:t>
            </w:r>
          </w:p>
        </w:tc>
        <w:tc>
          <w:tcPr>
            <w:tcW w:w="2357" w:type="pct"/>
          </w:tcPr>
          <w:p w14:paraId="2D0D4EA6" w14:textId="0EB0619F"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làm hộp nối cáp trung thế cáp 3M50 (Ký hiệu: T_HNCT_50)</w:t>
            </w:r>
          </w:p>
        </w:tc>
        <w:tc>
          <w:tcPr>
            <w:tcW w:w="450" w:type="pct"/>
            <w:noWrap/>
            <w:vAlign w:val="center"/>
          </w:tcPr>
          <w:p w14:paraId="728EF072" w14:textId="1EB3239F" w:rsidR="001D637D" w:rsidRPr="001D637D" w:rsidRDefault="001D637D" w:rsidP="001D637D">
            <w:pPr>
              <w:contextualSpacing/>
              <w:jc w:val="center"/>
              <w:rPr>
                <w:color w:val="0070C0"/>
                <w:spacing w:val="-10"/>
                <w:sz w:val="26"/>
                <w:szCs w:val="26"/>
              </w:rPr>
            </w:pPr>
            <w:r w:rsidRPr="001D637D">
              <w:rPr>
                <w:color w:val="0070C0"/>
                <w:spacing w:val="-10"/>
                <w:sz w:val="26"/>
                <w:szCs w:val="26"/>
              </w:rPr>
              <w:t>1,400</w:t>
            </w:r>
          </w:p>
        </w:tc>
        <w:tc>
          <w:tcPr>
            <w:tcW w:w="469" w:type="pct"/>
            <w:noWrap/>
            <w:vAlign w:val="center"/>
          </w:tcPr>
          <w:p w14:paraId="70AB43D1" w14:textId="608E4608" w:rsidR="001D637D" w:rsidRPr="001D637D" w:rsidRDefault="001D637D" w:rsidP="001D637D">
            <w:pPr>
              <w:contextualSpacing/>
              <w:jc w:val="center"/>
              <w:rPr>
                <w:color w:val="0070C0"/>
                <w:spacing w:val="-10"/>
                <w:sz w:val="26"/>
                <w:szCs w:val="26"/>
              </w:rPr>
            </w:pPr>
            <w:r w:rsidRPr="001D637D">
              <w:rPr>
                <w:color w:val="0070C0"/>
                <w:spacing w:val="-10"/>
                <w:sz w:val="26"/>
                <w:szCs w:val="26"/>
              </w:rPr>
              <w:t>1,400</w:t>
            </w:r>
          </w:p>
        </w:tc>
        <w:tc>
          <w:tcPr>
            <w:tcW w:w="448" w:type="pct"/>
            <w:noWrap/>
            <w:vAlign w:val="center"/>
          </w:tcPr>
          <w:p w14:paraId="7555933F" w14:textId="1A296F25" w:rsidR="001D637D" w:rsidRPr="001D637D" w:rsidRDefault="001D637D" w:rsidP="001D637D">
            <w:pPr>
              <w:contextualSpacing/>
              <w:jc w:val="center"/>
              <w:rPr>
                <w:color w:val="0070C0"/>
                <w:spacing w:val="-10"/>
                <w:sz w:val="26"/>
                <w:szCs w:val="26"/>
              </w:rPr>
            </w:pPr>
            <w:r w:rsidRPr="001D637D">
              <w:rPr>
                <w:color w:val="0070C0"/>
                <w:spacing w:val="-10"/>
                <w:sz w:val="26"/>
                <w:szCs w:val="26"/>
              </w:rPr>
              <w:t>1,095</w:t>
            </w:r>
          </w:p>
        </w:tc>
      </w:tr>
      <w:tr w:rsidR="001D637D" w:rsidRPr="001D637D" w14:paraId="5C8F973F" w14:textId="77777777" w:rsidTr="001D637D">
        <w:trPr>
          <w:trHeight w:val="20"/>
        </w:trPr>
        <w:tc>
          <w:tcPr>
            <w:tcW w:w="372" w:type="pct"/>
            <w:noWrap/>
            <w:vAlign w:val="center"/>
          </w:tcPr>
          <w:p w14:paraId="1FA44139" w14:textId="49EB8EC2" w:rsidR="001D637D" w:rsidRPr="001D637D" w:rsidRDefault="001D637D" w:rsidP="001D637D">
            <w:pPr>
              <w:contextualSpacing/>
              <w:jc w:val="center"/>
              <w:rPr>
                <w:color w:val="0070C0"/>
                <w:spacing w:val="-10"/>
                <w:sz w:val="26"/>
                <w:szCs w:val="26"/>
              </w:rPr>
            </w:pPr>
            <w:r w:rsidRPr="001D637D">
              <w:rPr>
                <w:color w:val="0070C0"/>
                <w:spacing w:val="-10"/>
                <w:sz w:val="26"/>
                <w:szCs w:val="26"/>
              </w:rPr>
              <w:t>43</w:t>
            </w:r>
          </w:p>
        </w:tc>
        <w:tc>
          <w:tcPr>
            <w:tcW w:w="904" w:type="pct"/>
            <w:noWrap/>
            <w:vAlign w:val="center"/>
          </w:tcPr>
          <w:p w14:paraId="7B66ED03" w14:textId="01E8B090" w:rsidR="001D637D" w:rsidRPr="001D637D" w:rsidRDefault="001D637D" w:rsidP="001D637D">
            <w:pPr>
              <w:contextualSpacing/>
              <w:jc w:val="both"/>
              <w:rPr>
                <w:color w:val="0070C0"/>
                <w:spacing w:val="-10"/>
                <w:sz w:val="26"/>
                <w:szCs w:val="26"/>
              </w:rPr>
            </w:pPr>
            <w:r w:rsidRPr="001D637D">
              <w:rPr>
                <w:color w:val="0070C0"/>
                <w:spacing w:val="-10"/>
                <w:sz w:val="26"/>
                <w:szCs w:val="26"/>
              </w:rPr>
              <w:t>T_HNCH_95</w:t>
            </w:r>
          </w:p>
        </w:tc>
        <w:tc>
          <w:tcPr>
            <w:tcW w:w="2357" w:type="pct"/>
          </w:tcPr>
          <w:p w14:paraId="369F8CF8" w14:textId="24586E41"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làm hộp nối cáp hạ thế cáp 3M95 (Ký hiệu: T_HNCH_95)</w:t>
            </w:r>
          </w:p>
        </w:tc>
        <w:tc>
          <w:tcPr>
            <w:tcW w:w="450" w:type="pct"/>
            <w:noWrap/>
            <w:vAlign w:val="center"/>
          </w:tcPr>
          <w:p w14:paraId="21EFC9C2" w14:textId="1B0F188F" w:rsidR="001D637D" w:rsidRPr="001D637D" w:rsidRDefault="001D637D" w:rsidP="001D637D">
            <w:pPr>
              <w:contextualSpacing/>
              <w:jc w:val="center"/>
              <w:rPr>
                <w:color w:val="0070C0"/>
                <w:spacing w:val="-10"/>
                <w:sz w:val="26"/>
                <w:szCs w:val="26"/>
              </w:rPr>
            </w:pPr>
            <w:r w:rsidRPr="001D637D">
              <w:rPr>
                <w:color w:val="0070C0"/>
                <w:spacing w:val="-10"/>
                <w:sz w:val="26"/>
                <w:szCs w:val="26"/>
              </w:rPr>
              <w:t>1,000</w:t>
            </w:r>
          </w:p>
        </w:tc>
        <w:tc>
          <w:tcPr>
            <w:tcW w:w="469" w:type="pct"/>
            <w:noWrap/>
            <w:vAlign w:val="center"/>
          </w:tcPr>
          <w:p w14:paraId="071BCBC8" w14:textId="55D51B6B" w:rsidR="001D637D" w:rsidRPr="001D637D" w:rsidRDefault="001D637D" w:rsidP="001D637D">
            <w:pPr>
              <w:contextualSpacing/>
              <w:jc w:val="center"/>
              <w:rPr>
                <w:color w:val="0070C0"/>
                <w:spacing w:val="-10"/>
                <w:sz w:val="26"/>
                <w:szCs w:val="26"/>
              </w:rPr>
            </w:pPr>
            <w:r w:rsidRPr="001D637D">
              <w:rPr>
                <w:color w:val="0070C0"/>
                <w:spacing w:val="-10"/>
                <w:sz w:val="26"/>
                <w:szCs w:val="26"/>
              </w:rPr>
              <w:t>1,000</w:t>
            </w:r>
          </w:p>
        </w:tc>
        <w:tc>
          <w:tcPr>
            <w:tcW w:w="448" w:type="pct"/>
            <w:noWrap/>
            <w:vAlign w:val="center"/>
          </w:tcPr>
          <w:p w14:paraId="506562E4" w14:textId="207E363C" w:rsidR="001D637D" w:rsidRPr="001D637D" w:rsidRDefault="001D637D" w:rsidP="001D637D">
            <w:pPr>
              <w:contextualSpacing/>
              <w:jc w:val="center"/>
              <w:rPr>
                <w:color w:val="0070C0"/>
                <w:spacing w:val="-10"/>
                <w:sz w:val="26"/>
                <w:szCs w:val="26"/>
              </w:rPr>
            </w:pPr>
            <w:r w:rsidRPr="001D637D">
              <w:rPr>
                <w:color w:val="0070C0"/>
                <w:spacing w:val="-10"/>
                <w:sz w:val="26"/>
                <w:szCs w:val="26"/>
              </w:rPr>
              <w:t>1,030</w:t>
            </w:r>
          </w:p>
        </w:tc>
      </w:tr>
      <w:tr w:rsidR="001D637D" w:rsidRPr="001D637D" w14:paraId="212C04F3" w14:textId="77777777" w:rsidTr="001D637D">
        <w:trPr>
          <w:trHeight w:val="20"/>
        </w:trPr>
        <w:tc>
          <w:tcPr>
            <w:tcW w:w="372" w:type="pct"/>
            <w:noWrap/>
            <w:vAlign w:val="center"/>
          </w:tcPr>
          <w:p w14:paraId="2CC12DF6" w14:textId="5144B792" w:rsidR="001D637D" w:rsidRPr="001D637D" w:rsidRDefault="001D637D" w:rsidP="001D637D">
            <w:pPr>
              <w:contextualSpacing/>
              <w:jc w:val="center"/>
              <w:rPr>
                <w:color w:val="0070C0"/>
                <w:spacing w:val="-10"/>
                <w:sz w:val="26"/>
                <w:szCs w:val="26"/>
              </w:rPr>
            </w:pPr>
            <w:r w:rsidRPr="001D637D">
              <w:rPr>
                <w:color w:val="0070C0"/>
                <w:spacing w:val="-10"/>
                <w:sz w:val="26"/>
                <w:szCs w:val="26"/>
              </w:rPr>
              <w:t>44</w:t>
            </w:r>
          </w:p>
        </w:tc>
        <w:tc>
          <w:tcPr>
            <w:tcW w:w="904" w:type="pct"/>
            <w:noWrap/>
            <w:vAlign w:val="center"/>
          </w:tcPr>
          <w:p w14:paraId="0A0D111C" w14:textId="6F8A6750" w:rsidR="001D637D" w:rsidRPr="001D637D" w:rsidRDefault="001D637D" w:rsidP="001D637D">
            <w:pPr>
              <w:contextualSpacing/>
              <w:jc w:val="both"/>
              <w:rPr>
                <w:color w:val="0070C0"/>
                <w:spacing w:val="-10"/>
                <w:sz w:val="26"/>
                <w:szCs w:val="26"/>
              </w:rPr>
            </w:pPr>
            <w:r w:rsidRPr="001D637D">
              <w:rPr>
                <w:color w:val="0070C0"/>
                <w:spacing w:val="-10"/>
                <w:sz w:val="26"/>
                <w:szCs w:val="26"/>
              </w:rPr>
              <w:t>T_HNCH_50</w:t>
            </w:r>
          </w:p>
        </w:tc>
        <w:tc>
          <w:tcPr>
            <w:tcW w:w="2357" w:type="pct"/>
          </w:tcPr>
          <w:p w14:paraId="32561160" w14:textId="2BAA4EA4" w:rsidR="001D637D" w:rsidRPr="001D637D" w:rsidRDefault="001D637D" w:rsidP="001D637D">
            <w:pPr>
              <w:contextualSpacing/>
              <w:rPr>
                <w:color w:val="0070C0"/>
                <w:spacing w:val="-10"/>
                <w:sz w:val="26"/>
                <w:szCs w:val="26"/>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làm hộp nối cáp hạ thế cáp 3M50 (Ký hiệu: T_HNCH_50)</w:t>
            </w:r>
          </w:p>
        </w:tc>
        <w:tc>
          <w:tcPr>
            <w:tcW w:w="450" w:type="pct"/>
            <w:noWrap/>
            <w:vAlign w:val="center"/>
          </w:tcPr>
          <w:p w14:paraId="2AE55E2D" w14:textId="270C6CE5" w:rsidR="001D637D" w:rsidRPr="001D637D" w:rsidRDefault="001D637D" w:rsidP="001D637D">
            <w:pPr>
              <w:contextualSpacing/>
              <w:jc w:val="center"/>
              <w:rPr>
                <w:color w:val="0070C0"/>
                <w:spacing w:val="-10"/>
                <w:sz w:val="26"/>
                <w:szCs w:val="26"/>
              </w:rPr>
            </w:pPr>
            <w:r w:rsidRPr="001D637D">
              <w:rPr>
                <w:color w:val="0070C0"/>
                <w:spacing w:val="-10"/>
                <w:sz w:val="26"/>
                <w:szCs w:val="26"/>
              </w:rPr>
              <w:t>1,000</w:t>
            </w:r>
          </w:p>
        </w:tc>
        <w:tc>
          <w:tcPr>
            <w:tcW w:w="469" w:type="pct"/>
            <w:noWrap/>
            <w:vAlign w:val="center"/>
          </w:tcPr>
          <w:p w14:paraId="3C5AB712" w14:textId="6071D938" w:rsidR="001D637D" w:rsidRPr="001D637D" w:rsidRDefault="001D637D" w:rsidP="001D637D">
            <w:pPr>
              <w:contextualSpacing/>
              <w:jc w:val="center"/>
              <w:rPr>
                <w:color w:val="0070C0"/>
                <w:spacing w:val="-10"/>
                <w:sz w:val="26"/>
                <w:szCs w:val="26"/>
              </w:rPr>
            </w:pPr>
            <w:r w:rsidRPr="001D637D">
              <w:rPr>
                <w:color w:val="0070C0"/>
                <w:spacing w:val="-10"/>
                <w:sz w:val="26"/>
                <w:szCs w:val="26"/>
              </w:rPr>
              <w:t>1,000</w:t>
            </w:r>
          </w:p>
        </w:tc>
        <w:tc>
          <w:tcPr>
            <w:tcW w:w="448" w:type="pct"/>
            <w:noWrap/>
            <w:vAlign w:val="center"/>
          </w:tcPr>
          <w:p w14:paraId="7F2DF564" w14:textId="49EA9D77" w:rsidR="001D637D" w:rsidRPr="001D637D" w:rsidRDefault="001D637D" w:rsidP="001D637D">
            <w:pPr>
              <w:contextualSpacing/>
              <w:jc w:val="center"/>
              <w:rPr>
                <w:color w:val="0070C0"/>
                <w:spacing w:val="-10"/>
                <w:sz w:val="26"/>
                <w:szCs w:val="26"/>
              </w:rPr>
            </w:pPr>
            <w:r w:rsidRPr="001D637D">
              <w:rPr>
                <w:color w:val="0070C0"/>
                <w:spacing w:val="-10"/>
                <w:sz w:val="26"/>
                <w:szCs w:val="26"/>
              </w:rPr>
              <w:t>1,030</w:t>
            </w:r>
          </w:p>
        </w:tc>
      </w:tr>
      <w:tr w:rsidR="001D637D" w:rsidRPr="001D637D" w14:paraId="09B67201" w14:textId="77777777" w:rsidTr="001D637D">
        <w:trPr>
          <w:trHeight w:val="20"/>
        </w:trPr>
        <w:tc>
          <w:tcPr>
            <w:tcW w:w="372" w:type="pct"/>
            <w:noWrap/>
            <w:vAlign w:val="center"/>
          </w:tcPr>
          <w:p w14:paraId="152B90BD" w14:textId="340BECA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45</w:t>
            </w:r>
          </w:p>
        </w:tc>
        <w:tc>
          <w:tcPr>
            <w:tcW w:w="904" w:type="pct"/>
            <w:noWrap/>
            <w:vAlign w:val="center"/>
          </w:tcPr>
          <w:p w14:paraId="435C6FFC" w14:textId="3A48078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T_Puly</w:t>
            </w:r>
          </w:p>
        </w:tc>
        <w:tc>
          <w:tcPr>
            <w:tcW w:w="2357" w:type="pct"/>
          </w:tcPr>
          <w:p w14:paraId="4C4101C5" w14:textId="0953623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l</w:t>
            </w:r>
            <w:r w:rsidRPr="001D637D">
              <w:rPr>
                <w:rFonts w:eastAsia="DengXian"/>
                <w:color w:val="0070C0"/>
                <w:spacing w:val="-10"/>
                <w:sz w:val="26"/>
                <w:szCs w:val="26"/>
              </w:rPr>
              <w:t>á</w:t>
            </w:r>
            <w:r w:rsidRPr="001D637D">
              <w:rPr>
                <w:color w:val="0070C0"/>
                <w:spacing w:val="-10"/>
                <w:sz w:val="26"/>
                <w:szCs w:val="26"/>
              </w:rPr>
              <w:t>t gạch terrazzo  làm lỗ puly kéo cáp ngầm (Ký hiệu: T_Puly)</w:t>
            </w:r>
          </w:p>
        </w:tc>
        <w:tc>
          <w:tcPr>
            <w:tcW w:w="450" w:type="pct"/>
            <w:noWrap/>
            <w:vAlign w:val="center"/>
          </w:tcPr>
          <w:p w14:paraId="74EDB9A1" w14:textId="66670F8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69" w:type="pct"/>
            <w:noWrap/>
            <w:vAlign w:val="center"/>
          </w:tcPr>
          <w:p w14:paraId="5EF7583D" w14:textId="1B4E97D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48" w:type="pct"/>
            <w:noWrap/>
            <w:vAlign w:val="center"/>
          </w:tcPr>
          <w:p w14:paraId="5200F4A6" w14:textId="3130328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1,050</w:t>
            </w:r>
          </w:p>
        </w:tc>
      </w:tr>
      <w:tr w:rsidR="001D637D" w:rsidRPr="001D637D" w14:paraId="3EC8000E" w14:textId="77777777" w:rsidTr="001D637D">
        <w:trPr>
          <w:trHeight w:val="20"/>
        </w:trPr>
        <w:tc>
          <w:tcPr>
            <w:tcW w:w="372" w:type="pct"/>
            <w:noWrap/>
            <w:vAlign w:val="center"/>
          </w:tcPr>
          <w:p w14:paraId="374040D8" w14:textId="77777777" w:rsidR="002A76A7" w:rsidRPr="001D637D" w:rsidRDefault="002A76A7" w:rsidP="000D47C8">
            <w:pPr>
              <w:contextualSpacing/>
              <w:jc w:val="center"/>
              <w:rPr>
                <w:rFonts w:eastAsia="DengXian"/>
                <w:color w:val="0070C0"/>
                <w:spacing w:val="-10"/>
                <w:sz w:val="26"/>
                <w:szCs w:val="26"/>
                <w:lang w:eastAsia="zh-CN"/>
              </w:rPr>
            </w:pPr>
            <w:r w:rsidRPr="001D637D">
              <w:rPr>
                <w:rFonts w:eastAsia="DengXian"/>
                <w:b/>
                <w:bCs/>
                <w:color w:val="0070C0"/>
                <w:spacing w:val="-10"/>
                <w:sz w:val="26"/>
                <w:szCs w:val="26"/>
              </w:rPr>
              <w:t>IV.</w:t>
            </w:r>
          </w:p>
        </w:tc>
        <w:tc>
          <w:tcPr>
            <w:tcW w:w="4628" w:type="pct"/>
            <w:gridSpan w:val="5"/>
            <w:noWrap/>
            <w:vAlign w:val="center"/>
          </w:tcPr>
          <w:p w14:paraId="370465F4" w14:textId="77777777" w:rsidR="002A76A7" w:rsidRPr="001D637D" w:rsidRDefault="002A76A7" w:rsidP="001D637D">
            <w:pPr>
              <w:contextualSpacing/>
              <w:jc w:val="both"/>
              <w:rPr>
                <w:rFonts w:eastAsia="DengXian"/>
                <w:color w:val="0070C0"/>
                <w:spacing w:val="-10"/>
                <w:sz w:val="26"/>
                <w:szCs w:val="26"/>
                <w:lang w:eastAsia="zh-CN"/>
              </w:rPr>
            </w:pPr>
            <w:r w:rsidRPr="001D637D">
              <w:rPr>
                <w:rFonts w:eastAsia="DengXian"/>
                <w:b/>
                <w:bCs/>
                <w:color w:val="0070C0"/>
                <w:spacing w:val="-10"/>
                <w:sz w:val="26"/>
                <w:szCs w:val="26"/>
              </w:rPr>
              <w:t>MƯƠNG CÁP TÁI LẬP VỈA HÈ BTXM (Ký hiệu X_)</w:t>
            </w:r>
          </w:p>
        </w:tc>
      </w:tr>
      <w:tr w:rsidR="001D637D" w:rsidRPr="001D637D" w14:paraId="60EC29A3" w14:textId="77777777" w:rsidTr="001D637D">
        <w:trPr>
          <w:trHeight w:val="20"/>
        </w:trPr>
        <w:tc>
          <w:tcPr>
            <w:tcW w:w="372" w:type="pct"/>
            <w:noWrap/>
            <w:vAlign w:val="center"/>
          </w:tcPr>
          <w:p w14:paraId="19B6FEB1" w14:textId="3F407C5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w:t>
            </w:r>
          </w:p>
        </w:tc>
        <w:tc>
          <w:tcPr>
            <w:tcW w:w="904" w:type="pct"/>
            <w:noWrap/>
            <w:vAlign w:val="center"/>
          </w:tcPr>
          <w:p w14:paraId="1C558B78" w14:textId="6872652E"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X_000000(1)</w:t>
            </w:r>
          </w:p>
        </w:tc>
        <w:tc>
          <w:tcPr>
            <w:tcW w:w="2357" w:type="pct"/>
          </w:tcPr>
          <w:p w14:paraId="18D432CB" w14:textId="3134C246"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xoắn HDPE D130/100; (Ký hiệu: X_000000(1))</w:t>
            </w:r>
          </w:p>
        </w:tc>
        <w:tc>
          <w:tcPr>
            <w:tcW w:w="450" w:type="pct"/>
            <w:noWrap/>
            <w:vAlign w:val="center"/>
          </w:tcPr>
          <w:p w14:paraId="1FAD5211" w14:textId="3880075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5732121E" w14:textId="6FB82C0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36EDEEBA" w14:textId="2C36451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0,880</w:t>
            </w:r>
          </w:p>
        </w:tc>
      </w:tr>
      <w:tr w:rsidR="001D637D" w:rsidRPr="001D637D" w14:paraId="21BA74F1" w14:textId="77777777" w:rsidTr="001D637D">
        <w:trPr>
          <w:trHeight w:val="20"/>
        </w:trPr>
        <w:tc>
          <w:tcPr>
            <w:tcW w:w="372" w:type="pct"/>
            <w:noWrap/>
            <w:vAlign w:val="center"/>
          </w:tcPr>
          <w:p w14:paraId="5F064AC6" w14:textId="230234D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w:t>
            </w:r>
          </w:p>
        </w:tc>
        <w:tc>
          <w:tcPr>
            <w:tcW w:w="904" w:type="pct"/>
            <w:noWrap/>
            <w:vAlign w:val="center"/>
          </w:tcPr>
          <w:p w14:paraId="0F6F71BD" w14:textId="3D055708"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X_00000n</w:t>
            </w:r>
          </w:p>
        </w:tc>
        <w:tc>
          <w:tcPr>
            <w:tcW w:w="2357" w:type="pct"/>
          </w:tcPr>
          <w:p w14:paraId="416B110A" w14:textId="48D417EB"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khối ống mắc điện;  (Ký hiệu: X_00000n)</w:t>
            </w:r>
          </w:p>
        </w:tc>
        <w:tc>
          <w:tcPr>
            <w:tcW w:w="450" w:type="pct"/>
            <w:noWrap/>
            <w:vAlign w:val="center"/>
          </w:tcPr>
          <w:p w14:paraId="43797B02" w14:textId="496EC2A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2670D56B" w14:textId="52D1A0E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51B82D9B" w14:textId="48D8CA0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0,865</w:t>
            </w:r>
          </w:p>
        </w:tc>
      </w:tr>
      <w:tr w:rsidR="001D637D" w:rsidRPr="001D637D" w14:paraId="4D481B86" w14:textId="77777777" w:rsidTr="001D637D">
        <w:trPr>
          <w:trHeight w:val="20"/>
        </w:trPr>
        <w:tc>
          <w:tcPr>
            <w:tcW w:w="372" w:type="pct"/>
            <w:noWrap/>
            <w:vAlign w:val="center"/>
          </w:tcPr>
          <w:p w14:paraId="09250F08" w14:textId="29A3C01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3</w:t>
            </w:r>
          </w:p>
        </w:tc>
        <w:tc>
          <w:tcPr>
            <w:tcW w:w="904" w:type="pct"/>
            <w:noWrap/>
            <w:vAlign w:val="center"/>
          </w:tcPr>
          <w:p w14:paraId="6DBE5256" w14:textId="0DBCC0D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X_000010</w:t>
            </w:r>
          </w:p>
        </w:tc>
        <w:tc>
          <w:tcPr>
            <w:tcW w:w="2357" w:type="pct"/>
          </w:tcPr>
          <w:p w14:paraId="3969A26E" w14:textId="6F89E1D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phẳng HDPE Scada D63 (Ký hiệu: X_000010)</w:t>
            </w:r>
          </w:p>
        </w:tc>
        <w:tc>
          <w:tcPr>
            <w:tcW w:w="450" w:type="pct"/>
            <w:noWrap/>
            <w:vAlign w:val="center"/>
          </w:tcPr>
          <w:p w14:paraId="24893319" w14:textId="50E724E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3E7A1774" w14:textId="249F001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6CE2A105" w14:textId="1AD80C8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0,615</w:t>
            </w:r>
          </w:p>
        </w:tc>
      </w:tr>
      <w:tr w:rsidR="001D637D" w:rsidRPr="001D637D" w14:paraId="3E1F1964" w14:textId="77777777" w:rsidTr="001D637D">
        <w:trPr>
          <w:trHeight w:val="20"/>
        </w:trPr>
        <w:tc>
          <w:tcPr>
            <w:tcW w:w="372" w:type="pct"/>
            <w:noWrap/>
            <w:vAlign w:val="center"/>
          </w:tcPr>
          <w:p w14:paraId="6254D44C" w14:textId="7E70CBB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4</w:t>
            </w:r>
          </w:p>
        </w:tc>
        <w:tc>
          <w:tcPr>
            <w:tcW w:w="904" w:type="pct"/>
            <w:noWrap/>
            <w:vAlign w:val="center"/>
          </w:tcPr>
          <w:p w14:paraId="6B6141AC" w14:textId="613F7EB0"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X_010000</w:t>
            </w:r>
          </w:p>
        </w:tc>
        <w:tc>
          <w:tcPr>
            <w:tcW w:w="2357" w:type="pct"/>
          </w:tcPr>
          <w:p w14:paraId="0D214A11" w14:textId="08869E0C"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xoắn HDPE D160/125; (Ký hiệu: X_010000)</w:t>
            </w:r>
          </w:p>
        </w:tc>
        <w:tc>
          <w:tcPr>
            <w:tcW w:w="450" w:type="pct"/>
            <w:noWrap/>
            <w:vAlign w:val="center"/>
          </w:tcPr>
          <w:p w14:paraId="512314EA" w14:textId="6C0C643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49E62B53" w14:textId="239E7BC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1E18F296" w14:textId="34204ED3"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0,910</w:t>
            </w:r>
          </w:p>
        </w:tc>
      </w:tr>
      <w:tr w:rsidR="001D637D" w:rsidRPr="001D637D" w14:paraId="429F3C62" w14:textId="77777777" w:rsidTr="001D637D">
        <w:trPr>
          <w:trHeight w:val="20"/>
        </w:trPr>
        <w:tc>
          <w:tcPr>
            <w:tcW w:w="372" w:type="pct"/>
            <w:noWrap/>
            <w:vAlign w:val="center"/>
          </w:tcPr>
          <w:p w14:paraId="4A1DF44F" w14:textId="57BD874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5</w:t>
            </w:r>
          </w:p>
        </w:tc>
        <w:tc>
          <w:tcPr>
            <w:tcW w:w="904" w:type="pct"/>
            <w:noWrap/>
            <w:vAlign w:val="center"/>
          </w:tcPr>
          <w:p w14:paraId="7A325283" w14:textId="0A33507B"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X_200000</w:t>
            </w:r>
          </w:p>
        </w:tc>
        <w:tc>
          <w:tcPr>
            <w:tcW w:w="2357" w:type="pct"/>
          </w:tcPr>
          <w:p w14:paraId="7794674B" w14:textId="2A7FECC8"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D195/150; (Ký hiệu: X_200000)</w:t>
            </w:r>
          </w:p>
        </w:tc>
        <w:tc>
          <w:tcPr>
            <w:tcW w:w="450" w:type="pct"/>
            <w:noWrap/>
            <w:vAlign w:val="center"/>
          </w:tcPr>
          <w:p w14:paraId="134BA441" w14:textId="098C91A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57E91CC4" w14:textId="2014450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25016C2A" w14:textId="79F73F9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681C9660" w14:textId="77777777" w:rsidTr="001D637D">
        <w:trPr>
          <w:trHeight w:val="20"/>
        </w:trPr>
        <w:tc>
          <w:tcPr>
            <w:tcW w:w="372" w:type="pct"/>
            <w:noWrap/>
            <w:vAlign w:val="center"/>
          </w:tcPr>
          <w:p w14:paraId="71DC4D1F" w14:textId="727D9CF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6</w:t>
            </w:r>
          </w:p>
        </w:tc>
        <w:tc>
          <w:tcPr>
            <w:tcW w:w="904" w:type="pct"/>
            <w:noWrap/>
            <w:vAlign w:val="center"/>
          </w:tcPr>
          <w:p w14:paraId="2B879014" w14:textId="35F70D4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X_020000(1)</w:t>
            </w:r>
          </w:p>
        </w:tc>
        <w:tc>
          <w:tcPr>
            <w:tcW w:w="2357" w:type="pct"/>
          </w:tcPr>
          <w:p w14:paraId="0AAF25D0" w14:textId="7F8FCDD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D160/125;1 ống xoắn HDPE D130/100; (Ký hiệu: X_020000(1))</w:t>
            </w:r>
          </w:p>
        </w:tc>
        <w:tc>
          <w:tcPr>
            <w:tcW w:w="450" w:type="pct"/>
            <w:noWrap/>
            <w:vAlign w:val="center"/>
          </w:tcPr>
          <w:p w14:paraId="7C4A482B" w14:textId="36273CE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0,585</w:t>
            </w:r>
          </w:p>
        </w:tc>
        <w:tc>
          <w:tcPr>
            <w:tcW w:w="469" w:type="pct"/>
            <w:noWrap/>
            <w:vAlign w:val="center"/>
          </w:tcPr>
          <w:p w14:paraId="48BF8EE2" w14:textId="763B3D2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0,585</w:t>
            </w:r>
          </w:p>
        </w:tc>
        <w:tc>
          <w:tcPr>
            <w:tcW w:w="448" w:type="pct"/>
            <w:noWrap/>
            <w:vAlign w:val="center"/>
          </w:tcPr>
          <w:p w14:paraId="77D95847" w14:textId="3E11202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1,205</w:t>
            </w:r>
          </w:p>
        </w:tc>
      </w:tr>
      <w:tr w:rsidR="001D637D" w:rsidRPr="001D637D" w14:paraId="11550118" w14:textId="77777777" w:rsidTr="001D637D">
        <w:trPr>
          <w:trHeight w:val="20"/>
        </w:trPr>
        <w:tc>
          <w:tcPr>
            <w:tcW w:w="372" w:type="pct"/>
            <w:noWrap/>
            <w:vAlign w:val="center"/>
          </w:tcPr>
          <w:p w14:paraId="2BC1C102" w14:textId="236BC01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7</w:t>
            </w:r>
          </w:p>
        </w:tc>
        <w:tc>
          <w:tcPr>
            <w:tcW w:w="904" w:type="pct"/>
            <w:noWrap/>
            <w:vAlign w:val="center"/>
          </w:tcPr>
          <w:p w14:paraId="4316454A" w14:textId="7F128DFB"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X_100010</w:t>
            </w:r>
          </w:p>
        </w:tc>
        <w:tc>
          <w:tcPr>
            <w:tcW w:w="2357" w:type="pct"/>
          </w:tcPr>
          <w:p w14:paraId="486D005F" w14:textId="2BCC7666"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xoắn HDPE D195/150;1 ống phẳng HDPE Scada D63 (Ký hiệu: X_100010)</w:t>
            </w:r>
          </w:p>
        </w:tc>
        <w:tc>
          <w:tcPr>
            <w:tcW w:w="450" w:type="pct"/>
            <w:noWrap/>
            <w:vAlign w:val="center"/>
          </w:tcPr>
          <w:p w14:paraId="18B42A36" w14:textId="24D27C8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69" w:type="pct"/>
            <w:noWrap/>
            <w:vAlign w:val="center"/>
          </w:tcPr>
          <w:p w14:paraId="52C40A18" w14:textId="08B68B0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0,300</w:t>
            </w:r>
          </w:p>
        </w:tc>
        <w:tc>
          <w:tcPr>
            <w:tcW w:w="448" w:type="pct"/>
            <w:noWrap/>
            <w:vAlign w:val="center"/>
          </w:tcPr>
          <w:p w14:paraId="45C42890" w14:textId="6BA116D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25E7A6C9" w14:textId="77777777" w:rsidTr="001D637D">
        <w:trPr>
          <w:trHeight w:val="20"/>
        </w:trPr>
        <w:tc>
          <w:tcPr>
            <w:tcW w:w="372" w:type="pct"/>
            <w:noWrap/>
            <w:vAlign w:val="center"/>
          </w:tcPr>
          <w:p w14:paraId="0517B4F6" w14:textId="2D0FA14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8</w:t>
            </w:r>
          </w:p>
        </w:tc>
        <w:tc>
          <w:tcPr>
            <w:tcW w:w="904" w:type="pct"/>
            <w:noWrap/>
            <w:vAlign w:val="center"/>
          </w:tcPr>
          <w:p w14:paraId="79860087" w14:textId="7F9EDF7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X_200010</w:t>
            </w:r>
          </w:p>
        </w:tc>
        <w:tc>
          <w:tcPr>
            <w:tcW w:w="2357" w:type="pct"/>
          </w:tcPr>
          <w:p w14:paraId="24CF3FF8" w14:textId="4440EB4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D195/150;1 ống phẳng HDPE Scada D63 (Ký hiệu: X_200010)</w:t>
            </w:r>
          </w:p>
        </w:tc>
        <w:tc>
          <w:tcPr>
            <w:tcW w:w="450" w:type="pct"/>
            <w:noWrap/>
            <w:vAlign w:val="center"/>
          </w:tcPr>
          <w:p w14:paraId="3DD5C990" w14:textId="0F39E51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4DA26331" w14:textId="3F11398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69C42C62" w14:textId="349A3BE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256E4F8D" w14:textId="77777777" w:rsidTr="001D637D">
        <w:trPr>
          <w:trHeight w:val="20"/>
        </w:trPr>
        <w:tc>
          <w:tcPr>
            <w:tcW w:w="372" w:type="pct"/>
            <w:noWrap/>
            <w:vAlign w:val="center"/>
          </w:tcPr>
          <w:p w14:paraId="42F6382C" w14:textId="02F688D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9</w:t>
            </w:r>
          </w:p>
        </w:tc>
        <w:tc>
          <w:tcPr>
            <w:tcW w:w="904" w:type="pct"/>
            <w:noWrap/>
            <w:vAlign w:val="center"/>
          </w:tcPr>
          <w:p w14:paraId="7AD5D0F0" w14:textId="313E32B0"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X_20001n</w:t>
            </w:r>
          </w:p>
        </w:tc>
        <w:tc>
          <w:tcPr>
            <w:tcW w:w="2357" w:type="pct"/>
          </w:tcPr>
          <w:p w14:paraId="77BD8909" w14:textId="2A21A330"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D195/150; khối ống mắc điện; 1 ống phẳng HDPE Scada D63 (Ký hiệu: X_20001n)</w:t>
            </w:r>
          </w:p>
        </w:tc>
        <w:tc>
          <w:tcPr>
            <w:tcW w:w="450" w:type="pct"/>
            <w:noWrap/>
            <w:vAlign w:val="center"/>
          </w:tcPr>
          <w:p w14:paraId="3D3F163B" w14:textId="2A51210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3844A7EE" w14:textId="63D11D5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3CEB2EC7" w14:textId="24B542F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1,180</w:t>
            </w:r>
          </w:p>
        </w:tc>
      </w:tr>
      <w:tr w:rsidR="001D637D" w:rsidRPr="001D637D" w14:paraId="48173344" w14:textId="77777777" w:rsidTr="001D637D">
        <w:trPr>
          <w:trHeight w:val="20"/>
        </w:trPr>
        <w:tc>
          <w:tcPr>
            <w:tcW w:w="372" w:type="pct"/>
            <w:noWrap/>
            <w:vAlign w:val="center"/>
          </w:tcPr>
          <w:p w14:paraId="13EEA419" w14:textId="11C202E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lastRenderedPageBreak/>
              <w:t>10</w:t>
            </w:r>
          </w:p>
        </w:tc>
        <w:tc>
          <w:tcPr>
            <w:tcW w:w="904" w:type="pct"/>
            <w:noWrap/>
            <w:vAlign w:val="center"/>
          </w:tcPr>
          <w:p w14:paraId="451A1EAF" w14:textId="6E49376D"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X_21001n</w:t>
            </w:r>
          </w:p>
        </w:tc>
        <w:tc>
          <w:tcPr>
            <w:tcW w:w="2357" w:type="pct"/>
          </w:tcPr>
          <w:p w14:paraId="161803FB" w14:textId="78D43054"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D195/150;1 ống xoắn HDPE D160/125; khối ống mắc điện; 1 ống phẳng HDPE Scada D63 (Ký hiệu: X_21001n)</w:t>
            </w:r>
          </w:p>
        </w:tc>
        <w:tc>
          <w:tcPr>
            <w:tcW w:w="450" w:type="pct"/>
            <w:noWrap/>
            <w:vAlign w:val="center"/>
          </w:tcPr>
          <w:p w14:paraId="325D76F2" w14:textId="68E7914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46A8F5AF" w14:textId="05C29814"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5AE61742" w14:textId="5BAC33C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1,255</w:t>
            </w:r>
          </w:p>
        </w:tc>
      </w:tr>
      <w:tr w:rsidR="001D637D" w:rsidRPr="001D637D" w14:paraId="469B2768" w14:textId="77777777" w:rsidTr="001D637D">
        <w:trPr>
          <w:trHeight w:val="20"/>
        </w:trPr>
        <w:tc>
          <w:tcPr>
            <w:tcW w:w="372" w:type="pct"/>
            <w:noWrap/>
            <w:vAlign w:val="center"/>
          </w:tcPr>
          <w:p w14:paraId="3D168DF2" w14:textId="1A49FCB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11</w:t>
            </w:r>
          </w:p>
        </w:tc>
        <w:tc>
          <w:tcPr>
            <w:tcW w:w="904" w:type="pct"/>
            <w:noWrap/>
            <w:vAlign w:val="center"/>
          </w:tcPr>
          <w:p w14:paraId="25505961" w14:textId="15BEB2C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X_101010(2)</w:t>
            </w:r>
          </w:p>
        </w:tc>
        <w:tc>
          <w:tcPr>
            <w:tcW w:w="2357" w:type="pct"/>
          </w:tcPr>
          <w:p w14:paraId="16819743" w14:textId="12E380A5"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xoắn HDPE D195/150;3 ống xoắn HDPE D130/100;1 ống phẳng HDPE Scada D63 (Ký hiệu: X_101010(2))</w:t>
            </w:r>
          </w:p>
        </w:tc>
        <w:tc>
          <w:tcPr>
            <w:tcW w:w="450" w:type="pct"/>
            <w:noWrap/>
            <w:vAlign w:val="center"/>
          </w:tcPr>
          <w:p w14:paraId="0494A196" w14:textId="255B062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5507AC77" w14:textId="42D74EE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22703B2E" w14:textId="41F23A6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58340947" w14:textId="77777777" w:rsidTr="001D637D">
        <w:trPr>
          <w:trHeight w:val="20"/>
        </w:trPr>
        <w:tc>
          <w:tcPr>
            <w:tcW w:w="372" w:type="pct"/>
            <w:noWrap/>
            <w:vAlign w:val="center"/>
          </w:tcPr>
          <w:p w14:paraId="49439680" w14:textId="550B8B0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w:t>
            </w:r>
          </w:p>
        </w:tc>
        <w:tc>
          <w:tcPr>
            <w:tcW w:w="904" w:type="pct"/>
            <w:noWrap/>
            <w:vAlign w:val="center"/>
          </w:tcPr>
          <w:p w14:paraId="40F17E8C" w14:textId="53AC0962"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X_102010(1)</w:t>
            </w:r>
          </w:p>
        </w:tc>
        <w:tc>
          <w:tcPr>
            <w:tcW w:w="2357" w:type="pct"/>
          </w:tcPr>
          <w:p w14:paraId="0B9096BB" w14:textId="75FE98CA"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1 ống xoắn HDPE D195/150;3 ống xoắn HDPE D130/100;1 ống phẳng HDPE Scada D63 (Ký hiệu: X_102010(1))</w:t>
            </w:r>
          </w:p>
        </w:tc>
        <w:tc>
          <w:tcPr>
            <w:tcW w:w="450" w:type="pct"/>
            <w:noWrap/>
            <w:vAlign w:val="center"/>
          </w:tcPr>
          <w:p w14:paraId="44F33D8E" w14:textId="28D9183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69" w:type="pct"/>
            <w:noWrap/>
            <w:vAlign w:val="center"/>
          </w:tcPr>
          <w:p w14:paraId="428D3E36" w14:textId="4A7E6F4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0,590</w:t>
            </w:r>
          </w:p>
        </w:tc>
        <w:tc>
          <w:tcPr>
            <w:tcW w:w="448" w:type="pct"/>
            <w:noWrap/>
            <w:vAlign w:val="center"/>
          </w:tcPr>
          <w:p w14:paraId="3F987E5A" w14:textId="20A8677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05C83269" w14:textId="77777777" w:rsidTr="001D637D">
        <w:trPr>
          <w:trHeight w:val="20"/>
        </w:trPr>
        <w:tc>
          <w:tcPr>
            <w:tcW w:w="372" w:type="pct"/>
            <w:noWrap/>
            <w:vAlign w:val="center"/>
          </w:tcPr>
          <w:p w14:paraId="5F54C6AD" w14:textId="59BCD51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13</w:t>
            </w:r>
          </w:p>
        </w:tc>
        <w:tc>
          <w:tcPr>
            <w:tcW w:w="904" w:type="pct"/>
            <w:noWrap/>
            <w:vAlign w:val="center"/>
          </w:tcPr>
          <w:p w14:paraId="5256CB8A" w14:textId="678788A3"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X_202000</w:t>
            </w:r>
          </w:p>
        </w:tc>
        <w:tc>
          <w:tcPr>
            <w:tcW w:w="2357" w:type="pct"/>
          </w:tcPr>
          <w:p w14:paraId="66CB4E2A" w14:textId="52964B01"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vỉa hè bê tông xi măng: 2 ống xoắn HDPE D195/150;2 ống xoắn HDPE D130/100; (Ký hiệu: X_202000)</w:t>
            </w:r>
          </w:p>
        </w:tc>
        <w:tc>
          <w:tcPr>
            <w:tcW w:w="450" w:type="pct"/>
            <w:noWrap/>
            <w:vAlign w:val="center"/>
          </w:tcPr>
          <w:p w14:paraId="208283B7" w14:textId="47B1892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4A03D0E2" w14:textId="22B1A75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0F7139EF" w14:textId="598315D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1,230</w:t>
            </w:r>
          </w:p>
        </w:tc>
      </w:tr>
      <w:tr w:rsidR="001D637D" w:rsidRPr="001D637D" w14:paraId="258A562B" w14:textId="77777777" w:rsidTr="001D637D">
        <w:trPr>
          <w:trHeight w:val="20"/>
        </w:trPr>
        <w:tc>
          <w:tcPr>
            <w:tcW w:w="372" w:type="pct"/>
            <w:noWrap/>
            <w:vAlign w:val="center"/>
          </w:tcPr>
          <w:p w14:paraId="6C429C8A" w14:textId="14D072F9"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w:t>
            </w:r>
          </w:p>
        </w:tc>
        <w:tc>
          <w:tcPr>
            <w:tcW w:w="904" w:type="pct"/>
            <w:noWrap/>
            <w:vAlign w:val="center"/>
          </w:tcPr>
          <w:p w14:paraId="527C5564" w14:textId="218C0447"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X_HNCT_50</w:t>
            </w:r>
          </w:p>
        </w:tc>
        <w:tc>
          <w:tcPr>
            <w:tcW w:w="2357" w:type="pct"/>
          </w:tcPr>
          <w:p w14:paraId="06E4AF87" w14:textId="1D3C1246"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vỉa hè BTXM làm hộp nối cáp trung thế cáp 3M50 (Ký hiệu: X_HNCT_50)</w:t>
            </w:r>
          </w:p>
        </w:tc>
        <w:tc>
          <w:tcPr>
            <w:tcW w:w="450" w:type="pct"/>
            <w:noWrap/>
            <w:vAlign w:val="center"/>
          </w:tcPr>
          <w:p w14:paraId="0E2E8B7D" w14:textId="00C18A4F"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69" w:type="pct"/>
            <w:noWrap/>
            <w:vAlign w:val="center"/>
          </w:tcPr>
          <w:p w14:paraId="2AA9EBCA" w14:textId="07821556"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1,400</w:t>
            </w:r>
          </w:p>
        </w:tc>
        <w:tc>
          <w:tcPr>
            <w:tcW w:w="448" w:type="pct"/>
            <w:noWrap/>
            <w:vAlign w:val="center"/>
          </w:tcPr>
          <w:p w14:paraId="53C772C2" w14:textId="597C6E0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1,095</w:t>
            </w:r>
          </w:p>
        </w:tc>
      </w:tr>
      <w:tr w:rsidR="001D637D" w:rsidRPr="001D637D" w14:paraId="2A4CE735" w14:textId="77777777" w:rsidTr="001D637D">
        <w:trPr>
          <w:trHeight w:val="20"/>
        </w:trPr>
        <w:tc>
          <w:tcPr>
            <w:tcW w:w="372" w:type="pct"/>
            <w:noWrap/>
            <w:vAlign w:val="center"/>
          </w:tcPr>
          <w:p w14:paraId="4718735B" w14:textId="6088828B"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15</w:t>
            </w:r>
          </w:p>
        </w:tc>
        <w:tc>
          <w:tcPr>
            <w:tcW w:w="904" w:type="pct"/>
            <w:noWrap/>
            <w:vAlign w:val="center"/>
          </w:tcPr>
          <w:p w14:paraId="100E4BB2" w14:textId="20161D9C"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X_Puly</w:t>
            </w:r>
          </w:p>
        </w:tc>
        <w:tc>
          <w:tcPr>
            <w:tcW w:w="2357" w:type="pct"/>
          </w:tcPr>
          <w:p w14:paraId="0F7A92C8" w14:textId="7C303259"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vỉa hè BTXM làm lỗ puly kéo cáp ngầm (Ký hiệu: X_Puly)</w:t>
            </w:r>
          </w:p>
        </w:tc>
        <w:tc>
          <w:tcPr>
            <w:tcW w:w="450" w:type="pct"/>
            <w:noWrap/>
            <w:vAlign w:val="center"/>
          </w:tcPr>
          <w:p w14:paraId="6C5DAF16" w14:textId="32A8AC90"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69" w:type="pct"/>
            <w:noWrap/>
            <w:vAlign w:val="center"/>
          </w:tcPr>
          <w:p w14:paraId="6112D42E" w14:textId="354AE0B8"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48" w:type="pct"/>
            <w:noWrap/>
            <w:vAlign w:val="center"/>
          </w:tcPr>
          <w:p w14:paraId="2A62C5D9" w14:textId="369837CD"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1,050</w:t>
            </w:r>
          </w:p>
        </w:tc>
      </w:tr>
      <w:tr w:rsidR="001D637D" w:rsidRPr="001D637D" w14:paraId="6B00E30B" w14:textId="77777777" w:rsidTr="001D637D">
        <w:trPr>
          <w:trHeight w:val="20"/>
        </w:trPr>
        <w:tc>
          <w:tcPr>
            <w:tcW w:w="372" w:type="pct"/>
            <w:noWrap/>
            <w:vAlign w:val="center"/>
          </w:tcPr>
          <w:p w14:paraId="634E99C5" w14:textId="77777777" w:rsidR="002A76A7" w:rsidRPr="001D637D" w:rsidRDefault="002A76A7" w:rsidP="000D47C8">
            <w:pPr>
              <w:contextualSpacing/>
              <w:jc w:val="center"/>
              <w:rPr>
                <w:rFonts w:eastAsia="DengXian"/>
                <w:color w:val="0070C0"/>
                <w:spacing w:val="-10"/>
                <w:sz w:val="26"/>
                <w:szCs w:val="26"/>
                <w:lang w:eastAsia="zh-CN"/>
              </w:rPr>
            </w:pPr>
            <w:r w:rsidRPr="001D637D">
              <w:rPr>
                <w:rFonts w:eastAsia="DengXian"/>
                <w:b/>
                <w:bCs/>
                <w:color w:val="0070C0"/>
                <w:spacing w:val="-10"/>
                <w:sz w:val="26"/>
                <w:szCs w:val="26"/>
              </w:rPr>
              <w:t>V.</w:t>
            </w:r>
          </w:p>
        </w:tc>
        <w:tc>
          <w:tcPr>
            <w:tcW w:w="4628" w:type="pct"/>
            <w:gridSpan w:val="5"/>
            <w:noWrap/>
            <w:vAlign w:val="center"/>
          </w:tcPr>
          <w:p w14:paraId="596DF946" w14:textId="77777777" w:rsidR="002A76A7" w:rsidRPr="001D637D" w:rsidRDefault="002A76A7" w:rsidP="001D637D">
            <w:pPr>
              <w:contextualSpacing/>
              <w:jc w:val="both"/>
              <w:rPr>
                <w:rFonts w:eastAsia="DengXian"/>
                <w:color w:val="0070C0"/>
                <w:spacing w:val="-10"/>
                <w:sz w:val="26"/>
                <w:szCs w:val="26"/>
                <w:lang w:eastAsia="zh-CN"/>
              </w:rPr>
            </w:pPr>
            <w:r w:rsidRPr="001D637D">
              <w:rPr>
                <w:rFonts w:eastAsia="DengXian"/>
                <w:b/>
                <w:bCs/>
                <w:color w:val="0070C0"/>
                <w:spacing w:val="-10"/>
                <w:sz w:val="26"/>
                <w:szCs w:val="26"/>
              </w:rPr>
              <w:t>MƯƠNG CÁP TÁI LẬP ĐẤT TỰ NHIÊN (Ký hiệu HD_)</w:t>
            </w:r>
          </w:p>
        </w:tc>
      </w:tr>
      <w:tr w:rsidR="001D637D" w:rsidRPr="001D637D" w14:paraId="42F41881" w14:textId="77777777" w:rsidTr="001D637D">
        <w:trPr>
          <w:trHeight w:val="20"/>
        </w:trPr>
        <w:tc>
          <w:tcPr>
            <w:tcW w:w="372" w:type="pct"/>
            <w:noWrap/>
            <w:vAlign w:val="center"/>
          </w:tcPr>
          <w:p w14:paraId="1C131D6D" w14:textId="7777777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1</w:t>
            </w:r>
          </w:p>
        </w:tc>
        <w:tc>
          <w:tcPr>
            <w:tcW w:w="904" w:type="pct"/>
            <w:noWrap/>
            <w:vAlign w:val="center"/>
          </w:tcPr>
          <w:p w14:paraId="245C9EF7" w14:textId="0476AAC2"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HD_200010</w:t>
            </w:r>
          </w:p>
        </w:tc>
        <w:tc>
          <w:tcPr>
            <w:tcW w:w="2357" w:type="pct"/>
          </w:tcPr>
          <w:p w14:paraId="104B1E55" w14:textId="1CFF07B3"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nền đất tự nhiên: 2 ống xoắn HDPE D195/150;1 ống phẳng HDPE Scada D63 (Ký hiệu: HD_200010)</w:t>
            </w:r>
          </w:p>
        </w:tc>
        <w:tc>
          <w:tcPr>
            <w:tcW w:w="450" w:type="pct"/>
            <w:noWrap/>
            <w:vAlign w:val="center"/>
          </w:tcPr>
          <w:p w14:paraId="2CD769FD" w14:textId="3735D911"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69" w:type="pct"/>
            <w:noWrap/>
            <w:vAlign w:val="center"/>
          </w:tcPr>
          <w:p w14:paraId="5F09D0D8" w14:textId="36B982FE"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0,635</w:t>
            </w:r>
          </w:p>
        </w:tc>
        <w:tc>
          <w:tcPr>
            <w:tcW w:w="448" w:type="pct"/>
            <w:noWrap/>
            <w:vAlign w:val="center"/>
          </w:tcPr>
          <w:p w14:paraId="169DE8AE" w14:textId="758B829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0,945</w:t>
            </w:r>
          </w:p>
        </w:tc>
      </w:tr>
      <w:tr w:rsidR="001D637D" w:rsidRPr="001D637D" w14:paraId="19832EC6" w14:textId="77777777" w:rsidTr="001D637D">
        <w:trPr>
          <w:trHeight w:val="20"/>
        </w:trPr>
        <w:tc>
          <w:tcPr>
            <w:tcW w:w="372" w:type="pct"/>
            <w:noWrap/>
            <w:vAlign w:val="center"/>
          </w:tcPr>
          <w:p w14:paraId="295CD6AB" w14:textId="77777777"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2</w:t>
            </w:r>
          </w:p>
        </w:tc>
        <w:tc>
          <w:tcPr>
            <w:tcW w:w="904" w:type="pct"/>
            <w:noWrap/>
            <w:vAlign w:val="center"/>
          </w:tcPr>
          <w:p w14:paraId="69A434BC" w14:textId="1B379A01" w:rsidR="001D637D" w:rsidRPr="001D637D" w:rsidRDefault="001D637D" w:rsidP="001D637D">
            <w:pPr>
              <w:contextualSpacing/>
              <w:jc w:val="both"/>
              <w:rPr>
                <w:rFonts w:eastAsia="DengXian"/>
                <w:color w:val="0070C0"/>
                <w:spacing w:val="-10"/>
                <w:sz w:val="26"/>
                <w:szCs w:val="26"/>
                <w:lang w:eastAsia="zh-CN"/>
              </w:rPr>
            </w:pPr>
            <w:r w:rsidRPr="001D637D">
              <w:rPr>
                <w:color w:val="0070C0"/>
                <w:spacing w:val="-10"/>
                <w:sz w:val="26"/>
                <w:szCs w:val="26"/>
              </w:rPr>
              <w:t>HD_Puly</w:t>
            </w:r>
          </w:p>
        </w:tc>
        <w:tc>
          <w:tcPr>
            <w:tcW w:w="2357" w:type="pct"/>
          </w:tcPr>
          <w:p w14:paraId="5B880F99" w14:textId="2A78B0FC" w:rsidR="001D637D" w:rsidRPr="001D637D" w:rsidRDefault="001D637D" w:rsidP="001D637D">
            <w:pPr>
              <w:contextualSpacing/>
              <w:rPr>
                <w:rFonts w:eastAsia="DengXian"/>
                <w:color w:val="0070C0"/>
                <w:spacing w:val="-10"/>
                <w:sz w:val="26"/>
                <w:szCs w:val="26"/>
                <w:lang w:eastAsia="zh-CN"/>
              </w:rPr>
            </w:pPr>
            <w:r w:rsidRPr="001D637D">
              <w:rPr>
                <w:color w:val="0070C0"/>
                <w:spacing w:val="-10"/>
                <w:sz w:val="26"/>
                <w:szCs w:val="26"/>
              </w:rPr>
              <w:t>Mương c</w:t>
            </w:r>
            <w:r w:rsidRPr="001D637D">
              <w:rPr>
                <w:rFonts w:eastAsia="DengXian"/>
                <w:color w:val="0070C0"/>
                <w:spacing w:val="-10"/>
                <w:sz w:val="26"/>
                <w:szCs w:val="26"/>
              </w:rPr>
              <w:t>á</w:t>
            </w:r>
            <w:r w:rsidRPr="001D637D">
              <w:rPr>
                <w:color w:val="0070C0"/>
                <w:spacing w:val="-10"/>
                <w:sz w:val="26"/>
                <w:szCs w:val="26"/>
              </w:rPr>
              <w:t>p dưới nền đất tự nhiên làm lỗ puly kéo cáp ngầm (Ký hiệu: HD_Puly)</w:t>
            </w:r>
          </w:p>
        </w:tc>
        <w:tc>
          <w:tcPr>
            <w:tcW w:w="450" w:type="pct"/>
            <w:noWrap/>
            <w:vAlign w:val="center"/>
          </w:tcPr>
          <w:p w14:paraId="0DCB51BA" w14:textId="1797F15A"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69" w:type="pct"/>
            <w:noWrap/>
            <w:vAlign w:val="center"/>
          </w:tcPr>
          <w:p w14:paraId="4C0B0AAF" w14:textId="589136EC"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0,700</w:t>
            </w:r>
          </w:p>
        </w:tc>
        <w:tc>
          <w:tcPr>
            <w:tcW w:w="448" w:type="pct"/>
            <w:noWrap/>
            <w:vAlign w:val="center"/>
          </w:tcPr>
          <w:p w14:paraId="5EA5CBAA" w14:textId="2FC2F6C5" w:rsidR="001D637D" w:rsidRPr="001D637D" w:rsidRDefault="001D637D" w:rsidP="001D637D">
            <w:pPr>
              <w:contextualSpacing/>
              <w:jc w:val="center"/>
              <w:rPr>
                <w:rFonts w:eastAsia="DengXian"/>
                <w:color w:val="0070C0"/>
                <w:spacing w:val="-10"/>
                <w:sz w:val="26"/>
                <w:szCs w:val="26"/>
                <w:lang w:eastAsia="zh-CN"/>
              </w:rPr>
            </w:pPr>
            <w:r w:rsidRPr="001D637D">
              <w:rPr>
                <w:color w:val="0070C0"/>
                <w:spacing w:val="-10"/>
                <w:sz w:val="26"/>
                <w:szCs w:val="26"/>
              </w:rPr>
              <w:t>0,950</w:t>
            </w:r>
          </w:p>
        </w:tc>
      </w:tr>
      <w:bookmarkEnd w:id="133"/>
    </w:tbl>
    <w:p w14:paraId="0F258195" w14:textId="77777777" w:rsidR="002A76A7" w:rsidRPr="00586CF3" w:rsidRDefault="002A76A7" w:rsidP="002A76A7">
      <w:pPr>
        <w:pStyle w:val="NOMARL"/>
        <w:snapToGrid w:val="0"/>
        <w:spacing w:before="0" w:after="0" w:line="276" w:lineRule="auto"/>
        <w:ind w:right="1"/>
        <w:contextualSpacing/>
        <w:rPr>
          <w:spacing w:val="-10"/>
          <w:lang w:val="af-ZA"/>
        </w:rPr>
      </w:pPr>
    </w:p>
    <w:p w14:paraId="58A618A0" w14:textId="5D3681FC" w:rsidR="002A76A7" w:rsidRPr="00586CF3" w:rsidRDefault="002A76A7" w:rsidP="002A76A7">
      <w:pPr>
        <w:pStyle w:val="NOMARL"/>
        <w:snapToGrid w:val="0"/>
        <w:spacing w:before="0" w:after="0" w:line="276" w:lineRule="auto"/>
        <w:ind w:right="1"/>
        <w:contextualSpacing/>
        <w:rPr>
          <w:spacing w:val="-10"/>
          <w:lang w:val="af-ZA"/>
        </w:rPr>
      </w:pPr>
      <w:r w:rsidRPr="00586CF3">
        <w:rPr>
          <w:spacing w:val="-10"/>
          <w:lang w:val="af-ZA"/>
        </w:rPr>
        <w:t>Yêu cầu lắp đặt cáp ngầm:</w:t>
      </w:r>
    </w:p>
    <w:p w14:paraId="770BA2E4" w14:textId="177658E9" w:rsidR="002A76A7" w:rsidRPr="00586CF3" w:rsidRDefault="002A76A7" w:rsidP="002A76A7">
      <w:pPr>
        <w:pStyle w:val="NOMARL"/>
        <w:snapToGrid w:val="0"/>
        <w:spacing w:before="0" w:after="0" w:line="276" w:lineRule="auto"/>
        <w:ind w:right="1"/>
        <w:contextualSpacing/>
        <w:rPr>
          <w:color w:val="0070C0"/>
          <w:spacing w:val="-10"/>
          <w:lang w:val="af-ZA"/>
        </w:rPr>
      </w:pPr>
      <w:r w:rsidRPr="00586CF3">
        <w:rPr>
          <w:color w:val="0070C0"/>
          <w:spacing w:val="-10"/>
          <w:lang w:val="af-ZA"/>
        </w:rPr>
        <w:t xml:space="preserve">Căn cứ vào Quy phạm trang bị điện, QĐ số </w:t>
      </w:r>
      <w:r w:rsidR="00A1157D" w:rsidRPr="00586CF3">
        <w:rPr>
          <w:color w:val="0070C0"/>
          <w:spacing w:val="-10"/>
          <w:lang w:val="af-ZA"/>
        </w:rPr>
        <w:t>2572</w:t>
      </w:r>
      <w:r w:rsidRPr="00586CF3">
        <w:rPr>
          <w:color w:val="0070C0"/>
          <w:spacing w:val="-10"/>
          <w:lang w:val="af-ZA"/>
        </w:rPr>
        <w:t xml:space="preserve">/QĐ-EVN ngày </w:t>
      </w:r>
      <w:r w:rsidR="00A1157D" w:rsidRPr="00586CF3">
        <w:rPr>
          <w:color w:val="0070C0"/>
          <w:spacing w:val="-10"/>
          <w:lang w:val="af-ZA"/>
        </w:rPr>
        <w:t>30</w:t>
      </w:r>
      <w:r w:rsidRPr="00586CF3">
        <w:rPr>
          <w:color w:val="0070C0"/>
          <w:spacing w:val="-10"/>
          <w:lang w:val="af-ZA"/>
        </w:rPr>
        <w:t>/</w:t>
      </w:r>
      <w:r w:rsidR="00A1157D" w:rsidRPr="00586CF3">
        <w:rPr>
          <w:color w:val="0070C0"/>
          <w:spacing w:val="-10"/>
          <w:lang w:val="af-ZA"/>
        </w:rPr>
        <w:t>05</w:t>
      </w:r>
      <w:r w:rsidRPr="00586CF3">
        <w:rPr>
          <w:color w:val="0070C0"/>
          <w:spacing w:val="-10"/>
          <w:lang w:val="af-ZA"/>
        </w:rPr>
        <w:t>/20</w:t>
      </w:r>
      <w:r w:rsidR="00A1157D" w:rsidRPr="00586CF3">
        <w:rPr>
          <w:color w:val="0070C0"/>
          <w:spacing w:val="-10"/>
          <w:lang w:val="af-ZA"/>
        </w:rPr>
        <w:t>25</w:t>
      </w:r>
      <w:r w:rsidRPr="00586CF3">
        <w:rPr>
          <w:color w:val="0070C0"/>
          <w:spacing w:val="-10"/>
          <w:lang w:val="af-ZA"/>
        </w:rPr>
        <w:t>, QĐ 3791/EVNHCMC-KT ngày 14/10/2024. Một số yêu cầu được áp dụng trong quá trình lắp đặt ống cáp ngầm như sau:</w:t>
      </w:r>
    </w:p>
    <w:p w14:paraId="1474ECD5"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Cáp ngầm được đặt trong ống nhựa chịu lưc HDPE xoắn 195/150 cho cáp 3M240mm2, ống nhựa chịu lưc HDPE xoắn 160/125 cho cáp 3M95mm2, ống nhựa chịu lưc HDPE xoắn 130/100 cho cáp 3M50mm2.</w:t>
      </w:r>
    </w:p>
    <w:p w14:paraId="64AE5F59"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Khoảng cách ngang giữa 2 sợi cáp trung thế cạnh nhau hoặc tính từ mép sợi cáp này đến mép sợi cáp kia tối thiểu là 250mm. Giữa 2 sợi cáp ngầm hạ thế tính từ mép sợi cáp này đến mép sợi cáp kia tối thiểu 100mm .</w:t>
      </w:r>
    </w:p>
    <w:p w14:paraId="108CCD79"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Khoảng cách từ mép ống đến mép phui đào tối thiểu 50mm.</w:t>
      </w:r>
    </w:p>
    <w:p w14:paraId="04B36344"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Khoảng cách tối thiểu từ đáy phui đào đến đáy ống nhựa tối thiểu 50mm.</w:t>
      </w:r>
    </w:p>
    <w:p w14:paraId="70F3E60A" w14:textId="3FCCB5AB"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lastRenderedPageBreak/>
        <w:t>Độ sâu chôn ống  từ mặt đất tính đến lưng ống tối thiểu là 700mm. Trường hợp không đáp ứng độ sâu tối thiểu, thực hiện các biện áp gia cố tương tự khi xử lý giao chéo với hạ tầng ngầm</w:t>
      </w:r>
      <w:r w:rsidR="00A1157D" w:rsidRPr="00586CF3">
        <w:rPr>
          <w:iCs/>
          <w:color w:val="0070C0"/>
          <w:spacing w:val="-10"/>
          <w:sz w:val="26"/>
          <w:szCs w:val="26"/>
          <w:lang w:val="fr-FR"/>
        </w:rPr>
        <w:t>.</w:t>
      </w:r>
      <w:r w:rsidRPr="00586CF3">
        <w:rPr>
          <w:b/>
          <w:bCs/>
          <w:iCs/>
          <w:color w:val="0070C0"/>
          <w:spacing w:val="-10"/>
          <w:sz w:val="26"/>
          <w:szCs w:val="26"/>
          <w:lang w:val="fr-FR"/>
        </w:rPr>
        <w:t xml:space="preserve"> </w:t>
      </w:r>
    </w:p>
    <w:p w14:paraId="57CD12A1"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Đối với ống viễn thông dùng riêng D63, D90 :</w:t>
      </w:r>
    </w:p>
    <w:p w14:paraId="71509436" w14:textId="77777777" w:rsidR="002A76A7" w:rsidRPr="00586CF3" w:rsidRDefault="002A76A7" w:rsidP="002A76A7">
      <w:pPr>
        <w:tabs>
          <w:tab w:val="left" w:pos="360"/>
          <w:tab w:val="left" w:pos="709"/>
        </w:tabs>
        <w:snapToGrid w:val="0"/>
        <w:spacing w:line="276" w:lineRule="auto"/>
        <w:ind w:left="426"/>
        <w:contextualSpacing/>
        <w:jc w:val="both"/>
        <w:rPr>
          <w:iCs/>
          <w:color w:val="0070C0"/>
          <w:spacing w:val="-10"/>
          <w:sz w:val="26"/>
          <w:szCs w:val="26"/>
          <w:lang w:val="fr-FR"/>
        </w:rPr>
      </w:pPr>
      <w:r w:rsidRPr="00586CF3">
        <w:rPr>
          <w:iCs/>
          <w:color w:val="0070C0"/>
          <w:spacing w:val="-10"/>
          <w:sz w:val="26"/>
          <w:szCs w:val="26"/>
          <w:lang w:val="fr-FR"/>
        </w:rPr>
        <w:t>+ Độ sâu chôn ống từ mặt đất đến lưng ống tối thiểu 700mm dưới lòng đường và 500mm dưới vỉa hè.</w:t>
      </w:r>
    </w:p>
    <w:p w14:paraId="3B52C0C5" w14:textId="77777777" w:rsidR="002A76A7" w:rsidRPr="00586CF3" w:rsidRDefault="002A76A7" w:rsidP="002A76A7">
      <w:pPr>
        <w:tabs>
          <w:tab w:val="left" w:pos="360"/>
          <w:tab w:val="left" w:pos="709"/>
        </w:tabs>
        <w:snapToGrid w:val="0"/>
        <w:spacing w:line="276" w:lineRule="auto"/>
        <w:ind w:left="426"/>
        <w:contextualSpacing/>
        <w:jc w:val="both"/>
        <w:rPr>
          <w:iCs/>
          <w:color w:val="0070C0"/>
          <w:spacing w:val="-10"/>
          <w:sz w:val="26"/>
          <w:szCs w:val="26"/>
          <w:lang w:val="fr-FR"/>
        </w:rPr>
      </w:pPr>
      <w:r w:rsidRPr="00586CF3">
        <w:rPr>
          <w:iCs/>
          <w:color w:val="0070C0"/>
          <w:spacing w:val="-10"/>
          <w:sz w:val="26"/>
          <w:szCs w:val="26"/>
          <w:lang w:val="fr-FR"/>
        </w:rPr>
        <w:t>+ Khoảng cách tối thiểu giữa hai ống liền kề tính từ lưng ống là 30mm.</w:t>
      </w:r>
    </w:p>
    <w:p w14:paraId="70BA27CB" w14:textId="77777777" w:rsidR="002A76A7" w:rsidRPr="00586CF3" w:rsidRDefault="002A76A7" w:rsidP="002A76A7">
      <w:pPr>
        <w:tabs>
          <w:tab w:val="left" w:pos="360"/>
          <w:tab w:val="left" w:pos="709"/>
        </w:tabs>
        <w:snapToGrid w:val="0"/>
        <w:spacing w:line="276" w:lineRule="auto"/>
        <w:ind w:left="426"/>
        <w:contextualSpacing/>
        <w:jc w:val="both"/>
        <w:rPr>
          <w:iCs/>
          <w:color w:val="0070C0"/>
          <w:spacing w:val="-10"/>
          <w:sz w:val="26"/>
          <w:szCs w:val="26"/>
          <w:lang w:val="fr-FR"/>
        </w:rPr>
      </w:pPr>
      <w:r w:rsidRPr="00586CF3">
        <w:rPr>
          <w:iCs/>
          <w:color w:val="0070C0"/>
          <w:spacing w:val="-10"/>
          <w:sz w:val="26"/>
          <w:szCs w:val="26"/>
          <w:lang w:val="fr-FR"/>
        </w:rPr>
        <w:t>+ Trường hợp ống viễn thông dùng riêng đi chung với ống cáp ngầm điện lực, khoảng cách giữa ống viễn thông và cáp ngầm điện lực tối thiểu 30mm, trường hợp điều kiện mặt bằng không cho phép, vướng nhiều hạ tầng ngầm hiện hữu, cho phép đặt ống viễn thông dùng riêng sát ống cáp ngầm điện lực, không cần có khoảng cách.</w:t>
      </w:r>
    </w:p>
    <w:p w14:paraId="30959BF8"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bookmarkStart w:id="134" w:name="_Hlk179290294"/>
      <w:r w:rsidRPr="00586CF3">
        <w:rPr>
          <w:iCs/>
          <w:color w:val="0070C0"/>
          <w:spacing w:val="-10"/>
          <w:sz w:val="26"/>
          <w:szCs w:val="26"/>
          <w:lang w:val="fr-FR"/>
        </w:rPr>
        <w:t>Bán kính cong đảm bảo theo thiết trí 3791/EVNHCMC-KT 15x (d+D) ± 5% tương đương cáp 3M240mm2 là 1.5m ± 5%.</w:t>
      </w:r>
    </w:p>
    <w:p w14:paraId="768D516E"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Bán kính cong đảm bảo theo thiết trí 3791/EVNHCMC-KT 15x (d+D) ± 5% tương đương cáp 3M95mm2 là 1.1m ± 5%.</w:t>
      </w:r>
    </w:p>
    <w:p w14:paraId="2679EF16" w14:textId="77777777" w:rsidR="002A76A7" w:rsidRPr="00586CF3" w:rsidRDefault="002A76A7" w:rsidP="002A76A7">
      <w:pPr>
        <w:numPr>
          <w:ilvl w:val="0"/>
          <w:numId w:val="28"/>
        </w:numPr>
        <w:tabs>
          <w:tab w:val="clear" w:pos="1320"/>
          <w:tab w:val="left" w:pos="360"/>
          <w:tab w:val="left" w:pos="709"/>
        </w:tabs>
        <w:snapToGrid w:val="0"/>
        <w:spacing w:line="276" w:lineRule="auto"/>
        <w:ind w:left="90" w:firstLine="336"/>
        <w:contextualSpacing/>
        <w:jc w:val="both"/>
        <w:rPr>
          <w:iCs/>
          <w:color w:val="0070C0"/>
          <w:spacing w:val="-10"/>
          <w:sz w:val="26"/>
          <w:szCs w:val="26"/>
          <w:lang w:val="fr-FR"/>
        </w:rPr>
      </w:pPr>
      <w:r w:rsidRPr="00586CF3">
        <w:rPr>
          <w:iCs/>
          <w:color w:val="0070C0"/>
          <w:spacing w:val="-10"/>
          <w:sz w:val="26"/>
          <w:szCs w:val="26"/>
          <w:lang w:val="fr-FR"/>
        </w:rPr>
        <w:t>Bán kính cong đảm bảo theo thiết trí 3791/EVNHCMC-KT 15x (d+D) ± 5% tương đương cáp 3M50mm2 là 1.0m ± 5%</w:t>
      </w:r>
      <w:bookmarkEnd w:id="134"/>
      <w:r w:rsidRPr="00586CF3">
        <w:rPr>
          <w:iCs/>
          <w:color w:val="0070C0"/>
          <w:spacing w:val="-10"/>
          <w:sz w:val="26"/>
          <w:szCs w:val="26"/>
          <w:lang w:val="fr-FR"/>
        </w:rPr>
        <w:t>.</w:t>
      </w:r>
    </w:p>
    <w:p w14:paraId="2ED5D7DD" w14:textId="77777777" w:rsidR="002A76A7" w:rsidRPr="00586CF3" w:rsidRDefault="002A76A7" w:rsidP="002A76A7">
      <w:pPr>
        <w:pStyle w:val="NOMARL"/>
        <w:snapToGrid w:val="0"/>
        <w:spacing w:before="0" w:after="0" w:line="276" w:lineRule="auto"/>
        <w:contextualSpacing/>
        <w:rPr>
          <w:spacing w:val="-10"/>
          <w:lang w:val="af-ZA"/>
        </w:rPr>
      </w:pPr>
      <w:r w:rsidRPr="00586CF3">
        <w:rPr>
          <w:spacing w:val="-10"/>
          <w:lang w:val="af-ZA"/>
        </w:rPr>
        <w:t>Trình tự thi công mương cáp :</w:t>
      </w:r>
    </w:p>
    <w:p w14:paraId="5CC70DF4" w14:textId="77777777" w:rsidR="002A76A7" w:rsidRPr="00586CF3" w:rsidRDefault="002A76A7" w:rsidP="002A76A7">
      <w:pPr>
        <w:pStyle w:val="NOMARL"/>
        <w:snapToGrid w:val="0"/>
        <w:spacing w:before="0" w:after="0" w:line="276" w:lineRule="auto"/>
        <w:contextualSpacing/>
        <w:rPr>
          <w:spacing w:val="-10"/>
          <w:lang w:val="af-ZA"/>
        </w:rPr>
      </w:pPr>
      <w:bookmarkStart w:id="135" w:name="_Hlk123656495"/>
      <w:bookmarkEnd w:id="132"/>
      <w:r w:rsidRPr="00586CF3">
        <w:rPr>
          <w:rFonts w:hint="eastAsia"/>
          <w:spacing w:val="-10"/>
          <w:lang w:val="af-ZA"/>
        </w:rPr>
        <w:t>-</w:t>
      </w:r>
      <w:r w:rsidRPr="00586CF3">
        <w:rPr>
          <w:spacing w:val="-10"/>
          <w:lang w:val="af-ZA"/>
        </w:rPr>
        <w:t xml:space="preserve">   Công tác đào mương cáp (thi công từ trên xuống dưới):</w:t>
      </w:r>
    </w:p>
    <w:p w14:paraId="5B6F2D38"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r w:rsidRPr="00586CF3">
        <w:rPr>
          <w:spacing w:val="-10"/>
          <w:sz w:val="26"/>
          <w:szCs w:val="26"/>
          <w:lang w:val="af-ZA"/>
        </w:rPr>
        <w:t>+ Cắt bê tông hai mép mương cáp.</w:t>
      </w:r>
    </w:p>
    <w:p w14:paraId="5326A68B"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r w:rsidRPr="00586CF3">
        <w:rPr>
          <w:spacing w:val="-10"/>
          <w:sz w:val="26"/>
          <w:szCs w:val="26"/>
          <w:lang w:val="af-ZA"/>
        </w:rPr>
        <w:t>+ Phá dỡ kết cấu lớp đường, lớp vỉa hè hiện trạng.</w:t>
      </w:r>
    </w:p>
    <w:p w14:paraId="0CCFFD3D"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r w:rsidRPr="00586CF3">
        <w:rPr>
          <w:spacing w:val="-10"/>
          <w:sz w:val="26"/>
          <w:szCs w:val="26"/>
          <w:lang w:val="af-ZA"/>
        </w:rPr>
        <w:t>+ Đào lớp đá dăm mương cáp.</w:t>
      </w:r>
    </w:p>
    <w:p w14:paraId="2232BF5D" w14:textId="77777777" w:rsidR="002A76A7" w:rsidRPr="00586CF3" w:rsidRDefault="002A76A7" w:rsidP="002A76A7">
      <w:pPr>
        <w:snapToGrid w:val="0"/>
        <w:spacing w:line="276" w:lineRule="auto"/>
        <w:ind w:left="425" w:firstLine="142"/>
        <w:contextualSpacing/>
        <w:jc w:val="both"/>
        <w:rPr>
          <w:spacing w:val="-10"/>
          <w:sz w:val="26"/>
          <w:szCs w:val="26"/>
          <w:lang w:val="af-ZA"/>
        </w:rPr>
      </w:pPr>
      <w:r w:rsidRPr="00586CF3">
        <w:rPr>
          <w:spacing w:val="-10"/>
          <w:sz w:val="26"/>
          <w:szCs w:val="26"/>
          <w:lang w:val="af-ZA"/>
        </w:rPr>
        <w:t>+ Đào lớp đất mương cáp:</w:t>
      </w:r>
    </w:p>
    <w:p w14:paraId="0FE42117" w14:textId="77777777" w:rsidR="002A76A7" w:rsidRPr="00586CF3" w:rsidRDefault="002A76A7" w:rsidP="002A76A7">
      <w:pPr>
        <w:snapToGrid w:val="0"/>
        <w:spacing w:line="276" w:lineRule="auto"/>
        <w:ind w:left="425" w:firstLine="425"/>
        <w:contextualSpacing/>
        <w:jc w:val="both"/>
        <w:rPr>
          <w:noProof/>
          <w:spacing w:val="-10"/>
          <w:sz w:val="26"/>
          <w:szCs w:val="26"/>
          <w:lang w:val="af-ZA"/>
        </w:rPr>
      </w:pPr>
      <w:r w:rsidRPr="00586CF3">
        <w:rPr>
          <w:b/>
          <w:i/>
          <w:spacing w:val="-10"/>
          <w:sz w:val="26"/>
          <w:szCs w:val="26"/>
          <w:lang w:val="af-ZA"/>
        </w:rPr>
        <w:t>+ Đào thủ công</w:t>
      </w:r>
      <w:r w:rsidRPr="00586CF3">
        <w:rPr>
          <w:spacing w:val="-10"/>
          <w:sz w:val="26"/>
          <w:szCs w:val="26"/>
          <w:lang w:val="af-ZA"/>
        </w:rPr>
        <w:t xml:space="preserve">: </w:t>
      </w:r>
      <w:r w:rsidRPr="00586CF3">
        <w:rPr>
          <w:noProof/>
          <w:spacing w:val="-10"/>
          <w:sz w:val="26"/>
          <w:szCs w:val="26"/>
          <w:lang w:val="af-ZA"/>
        </w:rPr>
        <w:t>Do đặc điểm địa hình Tp.HCM có nhiều công trình hạ tầng kỹ thuật hiện hữu như cấp nước, thoát nước; đặc biệt là các tuyến ống nhánh nhà dân hiện hữu; để tránh gây hư hại và ảnh hưởng đến các tuyến ống hạ tầng hiện hữu cần thực hiện đào đất thủ công tại các vị trí giao chéo, tránh sử dụng máy móc</w:t>
      </w:r>
      <w:r w:rsidRPr="00586CF3">
        <w:rPr>
          <w:noProof/>
          <w:spacing w:val="-10"/>
          <w:sz w:val="26"/>
          <w:szCs w:val="26"/>
          <w:lang w:val="vi-VN"/>
        </w:rPr>
        <w:t>.</w:t>
      </w:r>
    </w:p>
    <w:p w14:paraId="3DD61BB7" w14:textId="77777777" w:rsidR="002A76A7" w:rsidRPr="00586CF3" w:rsidRDefault="002A76A7" w:rsidP="002A76A7">
      <w:pPr>
        <w:snapToGrid w:val="0"/>
        <w:spacing w:line="276" w:lineRule="auto"/>
        <w:ind w:left="425" w:firstLine="425"/>
        <w:contextualSpacing/>
        <w:jc w:val="both"/>
        <w:rPr>
          <w:noProof/>
          <w:spacing w:val="-10"/>
          <w:sz w:val="26"/>
          <w:szCs w:val="26"/>
          <w:lang w:val="af-ZA"/>
        </w:rPr>
      </w:pPr>
      <w:r w:rsidRPr="00586CF3">
        <w:rPr>
          <w:noProof/>
          <w:spacing w:val="-10"/>
          <w:sz w:val="26"/>
          <w:szCs w:val="26"/>
          <w:lang w:val="af-ZA"/>
        </w:rPr>
        <w:t>Phần vỉa hè các tuyến đường có bố trí mương cáp tương đối hẹp, nhiều cây cối, hố ga, bậc cửa nhà dân.......Để tránh phá vỡ kết cấu gạch lát vỉa hè vùng lân cận, hư hại cây cối, hố ga cần thực hiện đào thủ công.</w:t>
      </w:r>
    </w:p>
    <w:p w14:paraId="59F20356" w14:textId="77777777" w:rsidR="002A76A7" w:rsidRPr="00586CF3" w:rsidRDefault="002A76A7" w:rsidP="002A76A7">
      <w:pPr>
        <w:snapToGrid w:val="0"/>
        <w:spacing w:line="276" w:lineRule="auto"/>
        <w:ind w:left="425" w:firstLine="425"/>
        <w:contextualSpacing/>
        <w:jc w:val="both"/>
        <w:rPr>
          <w:noProof/>
          <w:spacing w:val="-10"/>
          <w:sz w:val="26"/>
          <w:szCs w:val="26"/>
          <w:lang w:val="af-ZA"/>
        </w:rPr>
      </w:pPr>
      <w:r w:rsidRPr="00586CF3">
        <w:rPr>
          <w:b/>
          <w:i/>
          <w:spacing w:val="-10"/>
          <w:sz w:val="26"/>
          <w:szCs w:val="26"/>
          <w:lang w:val="af-ZA"/>
        </w:rPr>
        <w:t>+ Đào đất bằng máy (ưu tiên)</w:t>
      </w:r>
      <w:r w:rsidRPr="00586CF3">
        <w:rPr>
          <w:spacing w:val="-10"/>
          <w:sz w:val="26"/>
          <w:szCs w:val="26"/>
          <w:lang w:val="af-ZA"/>
        </w:rPr>
        <w:t xml:space="preserve">: Phần mương cáp trung, hạ thế đi dưới lòng đường </w:t>
      </w:r>
      <w:r w:rsidRPr="00586CF3">
        <w:rPr>
          <w:i/>
          <w:spacing w:val="-10"/>
          <w:sz w:val="26"/>
          <w:szCs w:val="26"/>
          <w:lang w:val="af-ZA"/>
        </w:rPr>
        <w:t xml:space="preserve">(phạm vi không giao chéo với hạ tầng ngầm) </w:t>
      </w:r>
      <w:r w:rsidRPr="00586CF3">
        <w:rPr>
          <w:spacing w:val="-10"/>
          <w:sz w:val="26"/>
          <w:szCs w:val="26"/>
          <w:lang w:val="af-ZA"/>
        </w:rPr>
        <w:t>sử dụng máy móc hỗ trợ đào đất nhằm giảm thiểu chi phí và đẩy nhanh tiến độ thi công.</w:t>
      </w:r>
    </w:p>
    <w:p w14:paraId="3476DB80"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bookmarkStart w:id="136" w:name="_Hlk146886534"/>
      <w:r w:rsidRPr="00586CF3">
        <w:rPr>
          <w:spacing w:val="-10"/>
          <w:sz w:val="26"/>
          <w:szCs w:val="26"/>
          <w:lang w:val="af-ZA"/>
        </w:rPr>
        <w:t>+ Vận chuyển đất thừa, phế thải cào bóc đi đổ.</w:t>
      </w:r>
    </w:p>
    <w:p w14:paraId="4ECF8E7F" w14:textId="77777777" w:rsidR="002A76A7" w:rsidRPr="00586CF3" w:rsidRDefault="002A76A7" w:rsidP="002A76A7">
      <w:pPr>
        <w:pStyle w:val="NOMARL"/>
        <w:snapToGrid w:val="0"/>
        <w:spacing w:before="0" w:after="0" w:line="276" w:lineRule="auto"/>
        <w:contextualSpacing/>
        <w:rPr>
          <w:spacing w:val="-10"/>
          <w:lang w:val="af-ZA"/>
        </w:rPr>
      </w:pPr>
      <w:bookmarkStart w:id="137" w:name="_Hlk146886521"/>
      <w:bookmarkEnd w:id="136"/>
      <w:r w:rsidRPr="00586CF3">
        <w:rPr>
          <w:rFonts w:hint="eastAsia"/>
          <w:spacing w:val="-10"/>
          <w:lang w:val="af-ZA"/>
        </w:rPr>
        <w:t>-</w:t>
      </w:r>
      <w:r w:rsidRPr="00586CF3">
        <w:rPr>
          <w:spacing w:val="-10"/>
          <w:lang w:val="af-ZA"/>
        </w:rPr>
        <w:t xml:space="preserve"> Công tác tái lập mương cáp (thi công từ dưới lên trên):</w:t>
      </w:r>
    </w:p>
    <w:p w14:paraId="0B9A858B"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r w:rsidRPr="00586CF3">
        <w:rPr>
          <w:spacing w:val="-10"/>
          <w:sz w:val="26"/>
          <w:szCs w:val="26"/>
          <w:lang w:val="af-ZA"/>
        </w:rPr>
        <w:t>+ Lấp cát, tưới nước mương cáp.</w:t>
      </w:r>
    </w:p>
    <w:p w14:paraId="4201CC16" w14:textId="77777777" w:rsidR="002A76A7" w:rsidRPr="00586CF3" w:rsidRDefault="002A76A7" w:rsidP="002A76A7">
      <w:pPr>
        <w:tabs>
          <w:tab w:val="center" w:pos="-2430"/>
        </w:tabs>
        <w:snapToGrid w:val="0"/>
        <w:spacing w:line="276" w:lineRule="auto"/>
        <w:ind w:firstLine="567"/>
        <w:contextualSpacing/>
        <w:rPr>
          <w:spacing w:val="-10"/>
          <w:sz w:val="26"/>
          <w:szCs w:val="26"/>
          <w:lang w:val="af-ZA"/>
        </w:rPr>
      </w:pPr>
      <w:r w:rsidRPr="00586CF3">
        <w:rPr>
          <w:spacing w:val="-10"/>
          <w:sz w:val="26"/>
          <w:szCs w:val="26"/>
          <w:lang w:val="af-ZA"/>
        </w:rPr>
        <w:t>+ Rải ống nhựa luồn cáp.</w:t>
      </w:r>
    </w:p>
    <w:p w14:paraId="59FF305F" w14:textId="77777777" w:rsidR="002A76A7" w:rsidRPr="00586CF3" w:rsidRDefault="002A76A7" w:rsidP="002A76A7">
      <w:pPr>
        <w:tabs>
          <w:tab w:val="center" w:pos="-2430"/>
        </w:tabs>
        <w:snapToGrid w:val="0"/>
        <w:spacing w:line="276" w:lineRule="auto"/>
        <w:ind w:firstLine="567"/>
        <w:contextualSpacing/>
        <w:rPr>
          <w:noProof/>
          <w:spacing w:val="-10"/>
          <w:sz w:val="26"/>
          <w:szCs w:val="26"/>
          <w:lang w:val="vi-VN"/>
        </w:rPr>
      </w:pPr>
      <w:r w:rsidRPr="00586CF3">
        <w:rPr>
          <w:rFonts w:hint="eastAsia"/>
          <w:spacing w:val="-10"/>
          <w:sz w:val="26"/>
          <w:szCs w:val="26"/>
          <w:lang w:val="af-ZA"/>
        </w:rPr>
        <w:t>+</w:t>
      </w:r>
      <w:r w:rsidRPr="00586CF3">
        <w:rPr>
          <w:spacing w:val="-10"/>
          <w:sz w:val="26"/>
          <w:szCs w:val="26"/>
          <w:lang w:val="af-ZA"/>
        </w:rPr>
        <w:t xml:space="preserve"> </w:t>
      </w:r>
      <w:r w:rsidRPr="00586CF3">
        <w:rPr>
          <w:noProof/>
          <w:spacing w:val="-10"/>
          <w:sz w:val="26"/>
          <w:szCs w:val="26"/>
          <w:lang w:val="vi-VN"/>
        </w:rPr>
        <w:t>Đắp đất đầm chặt mương cáp.</w:t>
      </w:r>
    </w:p>
    <w:p w14:paraId="2DEF982F" w14:textId="77777777" w:rsidR="002A76A7" w:rsidRPr="00586CF3" w:rsidRDefault="002A76A7" w:rsidP="002A76A7">
      <w:pPr>
        <w:tabs>
          <w:tab w:val="center" w:pos="-2430"/>
        </w:tabs>
        <w:snapToGrid w:val="0"/>
        <w:spacing w:line="276" w:lineRule="auto"/>
        <w:ind w:firstLine="567"/>
        <w:contextualSpacing/>
        <w:rPr>
          <w:noProof/>
          <w:spacing w:val="-10"/>
          <w:sz w:val="26"/>
          <w:szCs w:val="26"/>
          <w:lang w:val="vi-VN"/>
        </w:rPr>
      </w:pPr>
      <w:r w:rsidRPr="00586CF3">
        <w:rPr>
          <w:noProof/>
          <w:spacing w:val="-10"/>
          <w:sz w:val="26"/>
          <w:szCs w:val="26"/>
          <w:lang w:val="af-ZA"/>
        </w:rPr>
        <w:t xml:space="preserve">+ </w:t>
      </w:r>
      <w:r w:rsidRPr="00586CF3">
        <w:rPr>
          <w:noProof/>
          <w:spacing w:val="-10"/>
          <w:sz w:val="26"/>
          <w:szCs w:val="26"/>
          <w:lang w:val="vi-VN"/>
        </w:rPr>
        <w:t>Xếp gạch thẻ</w:t>
      </w:r>
      <w:r w:rsidRPr="00586CF3">
        <w:rPr>
          <w:noProof/>
          <w:spacing w:val="-10"/>
          <w:sz w:val="26"/>
          <w:szCs w:val="26"/>
          <w:lang w:val="af-ZA"/>
        </w:rPr>
        <w:t xml:space="preserve"> (sử dụng gạch thẻ không nung) và rải băng cảnh báo cáp ngầm</w:t>
      </w:r>
      <w:r w:rsidRPr="00586CF3">
        <w:rPr>
          <w:noProof/>
          <w:spacing w:val="-10"/>
          <w:sz w:val="26"/>
          <w:szCs w:val="26"/>
          <w:lang w:val="vi-VN"/>
        </w:rPr>
        <w:t>.</w:t>
      </w:r>
    </w:p>
    <w:p w14:paraId="5BAE1D96" w14:textId="77777777" w:rsidR="002A76A7" w:rsidRPr="00586CF3" w:rsidRDefault="002A76A7" w:rsidP="002A76A7">
      <w:pPr>
        <w:tabs>
          <w:tab w:val="center" w:pos="-2430"/>
        </w:tabs>
        <w:snapToGrid w:val="0"/>
        <w:spacing w:line="276" w:lineRule="auto"/>
        <w:ind w:firstLine="567"/>
        <w:contextualSpacing/>
        <w:rPr>
          <w:noProof/>
          <w:spacing w:val="-10"/>
          <w:sz w:val="26"/>
          <w:szCs w:val="26"/>
          <w:lang w:val="vi-VN"/>
        </w:rPr>
      </w:pPr>
      <w:r w:rsidRPr="00586CF3">
        <w:rPr>
          <w:noProof/>
          <w:spacing w:val="-10"/>
          <w:sz w:val="26"/>
          <w:szCs w:val="26"/>
          <w:lang w:val="vi-VN"/>
        </w:rPr>
        <w:t>+ Tiếp tục đắp đất đầm chặt mương cáp theo đúng chiều cao bản vẽ thiết kế.</w:t>
      </w:r>
    </w:p>
    <w:p w14:paraId="41B1ED84" w14:textId="77777777" w:rsidR="002A76A7" w:rsidRPr="00586CF3" w:rsidRDefault="002A76A7" w:rsidP="002A76A7">
      <w:pPr>
        <w:tabs>
          <w:tab w:val="center" w:pos="-2430"/>
        </w:tabs>
        <w:snapToGrid w:val="0"/>
        <w:spacing w:line="276" w:lineRule="auto"/>
        <w:ind w:firstLine="567"/>
        <w:contextualSpacing/>
        <w:rPr>
          <w:noProof/>
          <w:spacing w:val="-10"/>
          <w:sz w:val="26"/>
          <w:szCs w:val="26"/>
          <w:lang w:val="vi-VN"/>
        </w:rPr>
      </w:pPr>
      <w:r w:rsidRPr="00586CF3">
        <w:rPr>
          <w:noProof/>
          <w:spacing w:val="-10"/>
          <w:sz w:val="26"/>
          <w:szCs w:val="26"/>
          <w:lang w:val="vi-VN"/>
        </w:rPr>
        <w:t>+ Rải vải địa kỹ thuật (cho mương cáp đi dưới đường). Chiều rộng vải địa bằng chiều rộng mương cáp.</w:t>
      </w:r>
    </w:p>
    <w:p w14:paraId="61F1BB9D" w14:textId="77777777" w:rsidR="002A76A7" w:rsidRPr="00586CF3" w:rsidRDefault="002A76A7" w:rsidP="002A76A7">
      <w:pPr>
        <w:tabs>
          <w:tab w:val="center" w:pos="-2430"/>
        </w:tabs>
        <w:snapToGrid w:val="0"/>
        <w:spacing w:line="276" w:lineRule="auto"/>
        <w:ind w:firstLine="567"/>
        <w:contextualSpacing/>
        <w:rPr>
          <w:noProof/>
          <w:spacing w:val="-10"/>
          <w:sz w:val="26"/>
          <w:szCs w:val="26"/>
          <w:lang w:val="vi-VN"/>
        </w:rPr>
      </w:pPr>
      <w:r w:rsidRPr="00586CF3">
        <w:rPr>
          <w:noProof/>
          <w:spacing w:val="-10"/>
          <w:sz w:val="26"/>
          <w:szCs w:val="26"/>
          <w:lang w:val="vi-VN"/>
        </w:rPr>
        <w:t>+ Làm móng bằng cấp phối đá dăm</w:t>
      </w:r>
    </w:p>
    <w:p w14:paraId="11B76E00" w14:textId="77777777" w:rsidR="002A76A7" w:rsidRPr="00586CF3" w:rsidRDefault="002A76A7" w:rsidP="002A76A7">
      <w:pPr>
        <w:tabs>
          <w:tab w:val="center" w:pos="-2430"/>
        </w:tabs>
        <w:snapToGrid w:val="0"/>
        <w:spacing w:line="276" w:lineRule="auto"/>
        <w:ind w:firstLine="567"/>
        <w:contextualSpacing/>
        <w:rPr>
          <w:spacing w:val="-10"/>
          <w:sz w:val="26"/>
          <w:szCs w:val="26"/>
          <w:lang w:val="vi-VN"/>
        </w:rPr>
      </w:pPr>
      <w:r w:rsidRPr="00586CF3">
        <w:rPr>
          <w:noProof/>
          <w:spacing w:val="-10"/>
          <w:sz w:val="26"/>
          <w:szCs w:val="26"/>
          <w:lang w:val="vi-VN"/>
        </w:rPr>
        <w:lastRenderedPageBreak/>
        <w:t>+ Tái lập kết cấu mặt đường, vỉa hè hiện trạng</w:t>
      </w:r>
    </w:p>
    <w:p w14:paraId="4503A20F" w14:textId="3B237ABE" w:rsidR="002A76A7" w:rsidRPr="00586CF3" w:rsidRDefault="002A76A7" w:rsidP="00E55429">
      <w:pPr>
        <w:tabs>
          <w:tab w:val="left" w:pos="851"/>
        </w:tabs>
        <w:snapToGrid w:val="0"/>
        <w:spacing w:line="276" w:lineRule="auto"/>
        <w:contextualSpacing/>
        <w:jc w:val="both"/>
        <w:rPr>
          <w:b/>
          <w:bCs/>
          <w:noProof/>
          <w:spacing w:val="-10"/>
          <w:sz w:val="26"/>
          <w:szCs w:val="26"/>
          <w:lang w:val="vi-VN"/>
        </w:rPr>
      </w:pPr>
      <w:bookmarkStart w:id="138" w:name="_Toc114747978"/>
      <w:bookmarkStart w:id="139" w:name="_Toc159937383"/>
      <w:bookmarkStart w:id="140" w:name="_Toc179278495"/>
      <w:bookmarkEnd w:id="135"/>
      <w:bookmarkEnd w:id="137"/>
      <w:r w:rsidRPr="00586CF3">
        <w:rPr>
          <w:b/>
          <w:bCs/>
          <w:noProof/>
          <w:spacing w:val="-10"/>
          <w:sz w:val="26"/>
          <w:szCs w:val="26"/>
          <w:lang w:val="vi-VN"/>
        </w:rPr>
        <w:t>3.6.2.3.  Phần thiết kế tái lập mặt đường :</w:t>
      </w:r>
      <w:bookmarkEnd w:id="138"/>
      <w:bookmarkEnd w:id="139"/>
      <w:bookmarkEnd w:id="140"/>
    </w:p>
    <w:p w14:paraId="376CEBCC" w14:textId="77777777" w:rsidR="002A76A7" w:rsidRPr="00586CF3" w:rsidRDefault="002A76A7" w:rsidP="002A76A7">
      <w:pPr>
        <w:pStyle w:val="ListParagraph"/>
        <w:numPr>
          <w:ilvl w:val="0"/>
          <w:numId w:val="39"/>
        </w:numPr>
        <w:snapToGrid w:val="0"/>
        <w:spacing w:after="0"/>
        <w:ind w:left="1134"/>
        <w:jc w:val="both"/>
        <w:rPr>
          <w:rFonts w:ascii="Times New Roman" w:hAnsi="Times New Roman"/>
          <w:b/>
          <w:bCs/>
          <w:spacing w:val="-10"/>
          <w:sz w:val="26"/>
          <w:szCs w:val="26"/>
          <w:lang w:val="af-ZA"/>
        </w:rPr>
      </w:pPr>
      <w:bookmarkStart w:id="141" w:name="_Hlk146886570"/>
      <w:bookmarkStart w:id="142" w:name="_Hlk179290310"/>
      <w:r w:rsidRPr="00586CF3">
        <w:rPr>
          <w:rFonts w:ascii="Times New Roman" w:hAnsi="Times New Roman"/>
          <w:b/>
          <w:bCs/>
          <w:spacing w:val="-10"/>
          <w:sz w:val="26"/>
          <w:szCs w:val="26"/>
          <w:lang w:val="fr-FR"/>
        </w:rPr>
        <w:t>Kết cấu tái thiết mặt đường bê tông nhựa Eyc &lt;= 155Mpa :</w:t>
      </w:r>
    </w:p>
    <w:p w14:paraId="689EBC7C"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Bêtông nhựa nóng, chặt hạt mịn dày 5.0cm</w:t>
      </w:r>
    </w:p>
    <w:p w14:paraId="2CB1D6E9"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Tưới nhựa dính bám tiêu chuẩn 0,5 kg/m2</w:t>
      </w:r>
    </w:p>
    <w:p w14:paraId="3D8E77C5"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Bêtông nhựa nóng, chặt hạt trung, dày 7,0cm</w:t>
      </w:r>
    </w:p>
    <w:p w14:paraId="1D959337"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Tưới nhựa thấm bám tiêu chuẩn nhựa 1,0 kg/m2</w:t>
      </w:r>
    </w:p>
    <w:p w14:paraId="0E3D65DF"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Cấp phối đá dăm loại I, dày 40cm, K &gt;= 0,98</w:t>
      </w:r>
    </w:p>
    <w:p w14:paraId="6479DB06"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Vải địa kỹ thuật ngăn cách, chiều rộng vải địa bằng chiều rộng mương cáp</w:t>
      </w:r>
    </w:p>
    <w:p w14:paraId="31D46C2B"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Nền đắp cát K &gt;= 0,98</w:t>
      </w:r>
    </w:p>
    <w:p w14:paraId="3D46722E" w14:textId="77777777" w:rsidR="002A76A7" w:rsidRPr="00586CF3" w:rsidRDefault="002A76A7" w:rsidP="002A76A7">
      <w:pPr>
        <w:pStyle w:val="ListParagraph"/>
        <w:numPr>
          <w:ilvl w:val="0"/>
          <w:numId w:val="39"/>
        </w:numPr>
        <w:snapToGrid w:val="0"/>
        <w:spacing w:after="0"/>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đường BTXM:</w:t>
      </w:r>
    </w:p>
    <w:p w14:paraId="52973044"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Bê tông đá 1x2 Mác 300 dày 10cm</w:t>
      </w:r>
    </w:p>
    <w:p w14:paraId="0D238D94"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Cấp phối đá dăm loại 1 dày 20cm, K &gt;= 0,98</w:t>
      </w:r>
    </w:p>
    <w:p w14:paraId="27FB1752"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Vải địa kỹ thuật ngăn cách, chiều rộng vải địa bằng chiều rộng mương cáp</w:t>
      </w:r>
    </w:p>
    <w:p w14:paraId="66BA733D" w14:textId="77777777" w:rsidR="002A76A7" w:rsidRPr="00586CF3" w:rsidRDefault="002A76A7" w:rsidP="002A76A7">
      <w:pPr>
        <w:pStyle w:val="ListParagraph"/>
        <w:numPr>
          <w:ilvl w:val="0"/>
          <w:numId w:val="42"/>
        </w:numPr>
        <w:tabs>
          <w:tab w:val="center" w:pos="-2430"/>
        </w:tabs>
        <w:snapToGrid w:val="0"/>
        <w:spacing w:after="0"/>
        <w:ind w:left="1135" w:hanging="284"/>
        <w:rPr>
          <w:rFonts w:ascii="Times New Roman" w:hAnsi="Times New Roman"/>
          <w:spacing w:val="-10"/>
          <w:sz w:val="26"/>
          <w:szCs w:val="26"/>
          <w:lang w:val="af-ZA"/>
        </w:rPr>
      </w:pPr>
      <w:r w:rsidRPr="00586CF3">
        <w:rPr>
          <w:rFonts w:ascii="Times New Roman" w:hAnsi="Times New Roman"/>
          <w:spacing w:val="-10"/>
          <w:sz w:val="26"/>
          <w:szCs w:val="26"/>
          <w:lang w:val="af-ZA"/>
        </w:rPr>
        <w:t>Nền đất (hoặc cát) đầm chặt, K &gt;= 0,98</w:t>
      </w:r>
    </w:p>
    <w:bookmarkEnd w:id="141"/>
    <w:p w14:paraId="19E3CBD2" w14:textId="77777777" w:rsidR="002A76A7" w:rsidRPr="00586CF3" w:rsidRDefault="002A76A7" w:rsidP="002A76A7">
      <w:pPr>
        <w:pStyle w:val="ListParagraph"/>
        <w:numPr>
          <w:ilvl w:val="0"/>
          <w:numId w:val="39"/>
        </w:numPr>
        <w:snapToGrid w:val="0"/>
        <w:spacing w:after="0"/>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vỉa hè gạch Terrazo:</w:t>
      </w:r>
    </w:p>
    <w:p w14:paraId="530EF6E7"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Gạch Terrazoo dày 3.0cm</w:t>
      </w:r>
    </w:p>
    <w:p w14:paraId="0022DDEE"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Vữa lót M75 dày 2.0cm</w:t>
      </w:r>
    </w:p>
    <w:p w14:paraId="54A8970D"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hint="eastAsia"/>
          <w:spacing w:val="-10"/>
          <w:sz w:val="26"/>
          <w:szCs w:val="26"/>
          <w:lang w:val="af-ZA"/>
        </w:rPr>
        <w:t>C</w:t>
      </w:r>
      <w:r w:rsidRPr="00586CF3">
        <w:rPr>
          <w:rFonts w:ascii="Times New Roman" w:hAnsi="Times New Roman"/>
          <w:spacing w:val="-10"/>
          <w:sz w:val="26"/>
          <w:szCs w:val="26"/>
          <w:lang w:val="af-ZA"/>
        </w:rPr>
        <w:t>ấp phối đá dăm loại 2 dày 10cm, K&gt;=0.95</w:t>
      </w:r>
    </w:p>
    <w:p w14:paraId="62B7B247" w14:textId="77777777" w:rsidR="002A76A7" w:rsidRPr="00586CF3" w:rsidRDefault="002A76A7" w:rsidP="002A76A7">
      <w:pPr>
        <w:pStyle w:val="ListParagraph"/>
        <w:numPr>
          <w:ilvl w:val="0"/>
          <w:numId w:val="42"/>
        </w:numPr>
        <w:tabs>
          <w:tab w:val="center" w:pos="-2430"/>
        </w:tabs>
        <w:snapToGrid w:val="0"/>
        <w:spacing w:after="0"/>
        <w:ind w:left="1135" w:hanging="284"/>
        <w:rPr>
          <w:rFonts w:ascii="Times New Roman" w:hAnsi="Times New Roman"/>
          <w:spacing w:val="-10"/>
          <w:sz w:val="26"/>
          <w:szCs w:val="26"/>
          <w:lang w:val="af-ZA"/>
        </w:rPr>
      </w:pPr>
      <w:r w:rsidRPr="00586CF3">
        <w:rPr>
          <w:rFonts w:ascii="Times New Roman" w:hAnsi="Times New Roman"/>
          <w:spacing w:val="-10"/>
          <w:sz w:val="26"/>
          <w:szCs w:val="26"/>
          <w:lang w:val="af-ZA"/>
        </w:rPr>
        <w:t>Nền đất (hoặc cát) đầm chặt, K &gt;= 0,90</w:t>
      </w:r>
    </w:p>
    <w:p w14:paraId="3C3F2CE1" w14:textId="77777777" w:rsidR="002A76A7" w:rsidRPr="00586CF3" w:rsidRDefault="002A76A7" w:rsidP="002A76A7">
      <w:pPr>
        <w:pStyle w:val="ListParagraph"/>
        <w:numPr>
          <w:ilvl w:val="0"/>
          <w:numId w:val="39"/>
        </w:numPr>
        <w:snapToGrid w:val="0"/>
        <w:spacing w:after="0"/>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vỉa hè BTXM:</w:t>
      </w:r>
    </w:p>
    <w:p w14:paraId="5EA97A78"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spacing w:val="-10"/>
          <w:sz w:val="26"/>
          <w:szCs w:val="26"/>
          <w:lang w:val="af-ZA"/>
        </w:rPr>
        <w:t>Bê tông đá 1x2 Mác 200 dày 10cm</w:t>
      </w:r>
    </w:p>
    <w:p w14:paraId="26CC396B" w14:textId="77777777" w:rsidR="002A76A7" w:rsidRPr="00586CF3" w:rsidRDefault="002A76A7" w:rsidP="002A76A7">
      <w:pPr>
        <w:pStyle w:val="ListParagraph"/>
        <w:numPr>
          <w:ilvl w:val="0"/>
          <w:numId w:val="42"/>
        </w:numPr>
        <w:tabs>
          <w:tab w:val="center" w:pos="-2430"/>
        </w:tabs>
        <w:snapToGrid w:val="0"/>
        <w:spacing w:after="0"/>
        <w:ind w:left="1134" w:hanging="284"/>
        <w:rPr>
          <w:rFonts w:ascii="Times New Roman" w:hAnsi="Times New Roman"/>
          <w:spacing w:val="-10"/>
          <w:sz w:val="26"/>
          <w:szCs w:val="26"/>
          <w:lang w:val="af-ZA"/>
        </w:rPr>
      </w:pPr>
      <w:r w:rsidRPr="00586CF3">
        <w:rPr>
          <w:rFonts w:ascii="Times New Roman" w:hAnsi="Times New Roman" w:hint="eastAsia"/>
          <w:spacing w:val="-10"/>
          <w:sz w:val="26"/>
          <w:szCs w:val="26"/>
          <w:lang w:val="af-ZA"/>
        </w:rPr>
        <w:t>C</w:t>
      </w:r>
      <w:r w:rsidRPr="00586CF3">
        <w:rPr>
          <w:rFonts w:ascii="Times New Roman" w:hAnsi="Times New Roman"/>
          <w:spacing w:val="-10"/>
          <w:sz w:val="26"/>
          <w:szCs w:val="26"/>
          <w:lang w:val="af-ZA"/>
        </w:rPr>
        <w:t>ấp phối đá dăm loại 2 dày 10cm, K&gt;=0.95</w:t>
      </w:r>
    </w:p>
    <w:p w14:paraId="03C37FF6" w14:textId="77777777" w:rsidR="002A76A7" w:rsidRPr="00586CF3" w:rsidRDefault="002A76A7" w:rsidP="002A76A7">
      <w:pPr>
        <w:pStyle w:val="ListParagraph"/>
        <w:numPr>
          <w:ilvl w:val="0"/>
          <w:numId w:val="42"/>
        </w:numPr>
        <w:tabs>
          <w:tab w:val="center" w:pos="-2430"/>
        </w:tabs>
        <w:snapToGrid w:val="0"/>
        <w:spacing w:after="0"/>
        <w:ind w:left="1135" w:hanging="284"/>
        <w:rPr>
          <w:rFonts w:ascii="Times New Roman" w:hAnsi="Times New Roman"/>
          <w:spacing w:val="-10"/>
          <w:sz w:val="26"/>
          <w:szCs w:val="26"/>
          <w:lang w:val="af-ZA"/>
        </w:rPr>
      </w:pPr>
      <w:r w:rsidRPr="00586CF3">
        <w:rPr>
          <w:rFonts w:ascii="Times New Roman" w:hAnsi="Times New Roman"/>
          <w:spacing w:val="-10"/>
          <w:sz w:val="26"/>
          <w:szCs w:val="26"/>
          <w:lang w:val="af-ZA"/>
        </w:rPr>
        <w:t>Nền đất (hoặc cát) đầm chặt, K &gt;= 0,9</w:t>
      </w:r>
      <w:bookmarkEnd w:id="142"/>
      <w:r w:rsidRPr="00586CF3">
        <w:rPr>
          <w:rFonts w:ascii="Times New Roman" w:hAnsi="Times New Roman"/>
          <w:spacing w:val="-10"/>
          <w:sz w:val="26"/>
          <w:szCs w:val="26"/>
          <w:lang w:val="af-ZA"/>
        </w:rPr>
        <w:t>0</w:t>
      </w:r>
    </w:p>
    <w:p w14:paraId="7E10BBC8" w14:textId="2B5CAF70" w:rsidR="002A76A7" w:rsidRPr="00586CF3" w:rsidRDefault="00B03419" w:rsidP="00B03419">
      <w:pPr>
        <w:snapToGrid w:val="0"/>
        <w:spacing w:line="276" w:lineRule="auto"/>
        <w:contextualSpacing/>
        <w:jc w:val="both"/>
        <w:rPr>
          <w:b/>
          <w:bCs/>
          <w:spacing w:val="-10"/>
          <w:sz w:val="26"/>
          <w:szCs w:val="26"/>
          <w:lang w:val="af-ZA"/>
        </w:rPr>
      </w:pPr>
      <w:r w:rsidRPr="00586CF3">
        <w:rPr>
          <w:b/>
          <w:bCs/>
          <w:spacing w:val="-10"/>
          <w:sz w:val="26"/>
          <w:szCs w:val="26"/>
          <w:lang w:val="af-ZA"/>
        </w:rPr>
        <w:t>3</w:t>
      </w:r>
      <w:r w:rsidR="002A76A7" w:rsidRPr="00586CF3">
        <w:rPr>
          <w:b/>
          <w:bCs/>
          <w:spacing w:val="-10"/>
          <w:sz w:val="26"/>
          <w:szCs w:val="26"/>
          <w:lang w:val="af-ZA"/>
        </w:rPr>
        <w:t>.</w:t>
      </w:r>
      <w:r w:rsidRPr="00586CF3">
        <w:rPr>
          <w:b/>
          <w:bCs/>
          <w:spacing w:val="-10"/>
          <w:sz w:val="26"/>
          <w:szCs w:val="26"/>
          <w:lang w:val="af-ZA"/>
        </w:rPr>
        <w:t>6</w:t>
      </w:r>
      <w:r w:rsidR="002A76A7" w:rsidRPr="00586CF3">
        <w:rPr>
          <w:b/>
          <w:bCs/>
          <w:spacing w:val="-10"/>
          <w:sz w:val="26"/>
          <w:szCs w:val="26"/>
          <w:lang w:val="af-ZA"/>
        </w:rPr>
        <w:t>.</w:t>
      </w:r>
      <w:r w:rsidRPr="00586CF3">
        <w:rPr>
          <w:b/>
          <w:bCs/>
          <w:spacing w:val="-10"/>
          <w:sz w:val="26"/>
          <w:szCs w:val="26"/>
          <w:lang w:val="af-ZA"/>
        </w:rPr>
        <w:t>2.</w:t>
      </w:r>
      <w:r w:rsidR="002A76A7" w:rsidRPr="00586CF3">
        <w:rPr>
          <w:b/>
          <w:bCs/>
          <w:spacing w:val="-10"/>
          <w:sz w:val="26"/>
          <w:szCs w:val="26"/>
          <w:lang w:val="af-ZA"/>
        </w:rPr>
        <w:t>4. Biện pháp xử lý khi mương cáp giao chéo với hạ tầng ngầm hiện hữu:</w:t>
      </w:r>
    </w:p>
    <w:p w14:paraId="6300E96E" w14:textId="77777777" w:rsidR="002A76A7" w:rsidRPr="00586CF3" w:rsidRDefault="002A76A7" w:rsidP="002A76A7">
      <w:pPr>
        <w:snapToGrid w:val="0"/>
        <w:spacing w:line="276" w:lineRule="auto"/>
        <w:ind w:firstLine="720"/>
        <w:contextualSpacing/>
        <w:jc w:val="both"/>
        <w:rPr>
          <w:spacing w:val="-10"/>
          <w:sz w:val="26"/>
          <w:szCs w:val="26"/>
          <w:lang w:val="af-ZA"/>
        </w:rPr>
      </w:pPr>
      <w:r w:rsidRPr="00586CF3">
        <w:rPr>
          <w:spacing w:val="-10"/>
          <w:sz w:val="26"/>
          <w:szCs w:val="26"/>
          <w:lang w:val="af-ZA"/>
        </w:rPr>
        <w:t>Căn cứ theo số liệu hạ tầng ngầm được cấp từ các đơn vị quản lý hạ tầng. Phạm vi khu vực thi công đào mương cáp tồn tài các hạ tầng ngầm như sau:</w:t>
      </w:r>
    </w:p>
    <w:p w14:paraId="350811E1"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xml:space="preserve">+ Ống cấp nước: Tiết diện ống D50, D100, D150, D200. Độ sâu ống cấp nước từ 0.5 đến 0.8m tuỳ vị trí </w:t>
      </w:r>
    </w:p>
    <w:p w14:paraId="11A2B451"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xml:space="preserve">+ Ống thoát nước: Tiết diện ống D400,  D1200, D1500 cống hộp kích thước 1.6m, 2.0m đi dọc trên vỉa hè và dưới lòng đường các tuyến đường, độ sâu ống từ 0.5m đến 1.4m tuỳ vị trí.  </w:t>
      </w:r>
    </w:p>
    <w:p w14:paraId="29EC3728"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Tuyến cáp ngầm hiện hữu, độ sâu chôn ống từ 0.5m đến 1.0m tuỳ vị trí</w:t>
      </w:r>
    </w:p>
    <w:p w14:paraId="660CC80E" w14:textId="77777777" w:rsidR="002A76A7" w:rsidRPr="00586CF3" w:rsidRDefault="002A76A7" w:rsidP="002A76A7">
      <w:pPr>
        <w:snapToGrid w:val="0"/>
        <w:spacing w:line="276" w:lineRule="auto"/>
        <w:ind w:firstLine="720"/>
        <w:contextualSpacing/>
        <w:jc w:val="both"/>
        <w:rPr>
          <w:i/>
          <w:iCs/>
          <w:spacing w:val="-10"/>
          <w:sz w:val="26"/>
          <w:szCs w:val="26"/>
          <w:u w:val="single"/>
          <w:lang w:val="af-ZA"/>
        </w:rPr>
      </w:pPr>
      <w:r w:rsidRPr="00586CF3">
        <w:rPr>
          <w:i/>
          <w:iCs/>
          <w:spacing w:val="-10"/>
          <w:sz w:val="26"/>
          <w:szCs w:val="26"/>
          <w:u w:val="single"/>
          <w:lang w:val="af-ZA"/>
        </w:rPr>
        <w:t>Biện pháp xử lý tại các vị trí giao chéo:</w:t>
      </w:r>
    </w:p>
    <w:p w14:paraId="1363A8B7"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Tại các vị trí giao chéo, ĐVTC tiến hành đào thăm đò trước khi thi công nhằm xác định chính xác độ sâu của hạ tầng ngầm theo thực tế từng vị trí.</w:t>
      </w:r>
    </w:p>
    <w:p w14:paraId="714C2FF9"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Công tác thi công tại các vị trí giao chéo được thực hiện hoàn toàn bằng thủ công, hạn thế thi công bằng cơ giới để tránh làm ảnh hướng đến hạ tầng ngầm.</w:t>
      </w:r>
    </w:p>
    <w:p w14:paraId="12D945D7"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Đối với tuyến ống cấp nước và thoát nước, khối ống viễn thông viên hữu: Khoảng cách giao chéo yêu cầu cần đạt tối thiếu 0.5m. Trường hợp vị trí giao chéo không đảm bảo yêu cầu nêu trên, cho phép giảm khoảng cách xuống còn 0.25m.</w:t>
      </w:r>
    </w:p>
    <w:p w14:paraId="34590F9D"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lastRenderedPageBreak/>
        <w:t>+ Đối với tuyến cáp ngầm hiện hữu: Khoảng cách giao chéo giữa 02 khối ống cáp ngầm trung thế hoặc giữa ống cáp ngầm trung thế và hạ thế yêu cầu đạt tối thiểu 0.25m  theo quy phạm. Giao chéo giữa 02 khối ống có cáp ngầm hạ thế  yêu cầu tối thiểu 0.1m theo quy phạm.</w:t>
      </w:r>
    </w:p>
    <w:p w14:paraId="57B8D0F3"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Đối với tuyến cống D1200, D1500, cống hộp 1.6m, 2.0m: Khoảng cách giao chéo yêu cầu tối thiểu 0.2m. Trường hợp vị trí giao chéo không đảm bảo yêu cầu nêu trên, ĐVTC cần thông báo đến đơn vị TVTK, TVGS và CĐT để tiến hành tổ chức kiểm tra hiện trường, thay đổi phương án nếu có.</w:t>
      </w:r>
    </w:p>
    <w:p w14:paraId="6834EF17"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xml:space="preserve">+ Hạ tầng cây xanh hiện hữu: Tham khảo theo hướng dẫn 19602/SXD-HTKT ngày 13/12/2023 của Sở Xây Dựng. </w:t>
      </w:r>
    </w:p>
    <w:p w14:paraId="51C52603" w14:textId="77777777" w:rsidR="002A76A7" w:rsidRPr="00586CF3" w:rsidRDefault="002A76A7" w:rsidP="002A76A7">
      <w:pPr>
        <w:snapToGrid w:val="0"/>
        <w:spacing w:line="276" w:lineRule="auto"/>
        <w:ind w:firstLine="720"/>
        <w:contextualSpacing/>
        <w:jc w:val="both"/>
        <w:rPr>
          <w:i/>
          <w:iCs/>
          <w:spacing w:val="-10"/>
          <w:sz w:val="26"/>
          <w:szCs w:val="26"/>
          <w:u w:val="single"/>
          <w:lang w:val="af-ZA"/>
        </w:rPr>
      </w:pPr>
      <w:r w:rsidRPr="00586CF3">
        <w:rPr>
          <w:i/>
          <w:iCs/>
          <w:spacing w:val="-10"/>
          <w:sz w:val="26"/>
          <w:szCs w:val="26"/>
          <w:u w:val="single"/>
          <w:lang w:val="af-ZA"/>
        </w:rPr>
        <w:t>Biện pháp xử lý tại các vị trí giao chéo khi ống cáp không đạt độ sâu theo quy định:</w:t>
      </w:r>
    </w:p>
    <w:p w14:paraId="13502712"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Căn cứ theo Quy phạm trang bị điện, độ sâu chôn ống cáp ngầm trung thế, hạ thế đường trục cần đảm bảo độ sâu tối thiểu 0.7m từ nền hiện hữu đến lưng ống. Khi tiến hành xử lý giao chéo với hạ tầng kỹ thuật, nếu độ sâu chôn ống cáp ngầm sau khi giao chéo không đạt độ sâu tối thiểu 0.7m thì tiến hành xử lý như sau:</w:t>
      </w:r>
    </w:p>
    <w:p w14:paraId="04F79930"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Cáp ngầm độ sâu trong khoảng 500mm đến dưới 700mm: Lắp thêm tấm đan bê tông cốt thép có độ dày 50mm, chiều rông lót đan phủ rộng hai bên khu vực giao chéo mỗi bên thêm 1m, tấm đan được lắp đặt thẳng hàng, bằng phẳng, bên trên gắn băng cảnh báo, tái lập theo hiện trạng và đóng mốc định vị cáp ngầm.</w:t>
      </w:r>
    </w:p>
    <w:p w14:paraId="29BC6A08"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Cáp ngầm độ sâu trong khoảng cáp ngầm có độ sâu dưới 500mm: Thay ống luồn cáp bằng ống nhựa HDPE phẳng có kích thước tương đương để tăng cường khả năng chịu lực cho cáp trong phạm vi đoạn giao chéo. Lắp thêm tấm đan bê tông cốt thép có độ dày 50mm, chiều rông lót đan phủ rộng hai bên khu vực giao chéo mỗi bên thêm 1m, tấm đan được lắp đặt thẳng hàng, bằng phẳng, bên trên gắn băng cảnh báo, tái lập theo hiện trạng và đóng mốc định vị cáp ngầm.</w:t>
      </w:r>
    </w:p>
    <w:p w14:paraId="3C3C7319"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Tại các vị trí cục bộ, điểm rẽ nhánh đi vào trạm, tủ hạ thế, trụ điện...: Trường hợp cáp ngầm đi vào các vị trí trạm, tủ hạ thế, trụ điện... đoạn có chiều dài dưới 5m, độ sâu được phép giảm xuống còn 0.5m theo quy phạm , lắp thêm tấm đan bê tông cốt thép có độ dày 50mm dọc theo đoạn cáp vào trạm, tủ hạ thế, trụ điện.</w:t>
      </w:r>
    </w:p>
    <w:p w14:paraId="761856C7" w14:textId="77777777" w:rsidR="002A76A7" w:rsidRPr="00586CF3" w:rsidRDefault="002A76A7" w:rsidP="002A76A7">
      <w:pPr>
        <w:snapToGrid w:val="0"/>
        <w:spacing w:line="276" w:lineRule="auto"/>
        <w:ind w:firstLine="720"/>
        <w:contextualSpacing/>
        <w:jc w:val="both"/>
        <w:rPr>
          <w:b/>
          <w:bCs/>
          <w:spacing w:val="-10"/>
          <w:sz w:val="26"/>
          <w:szCs w:val="26"/>
          <w:lang w:val="af-ZA"/>
        </w:rPr>
      </w:pPr>
      <w:r w:rsidRPr="00586CF3">
        <w:rPr>
          <w:b/>
          <w:bCs/>
          <w:spacing w:val="-10"/>
          <w:sz w:val="26"/>
          <w:szCs w:val="26"/>
          <w:lang w:val="af-ZA"/>
        </w:rPr>
        <w:t>Biện pháp bảo vệ cây xanh:</w:t>
      </w:r>
    </w:p>
    <w:p w14:paraId="1EC60230" w14:textId="77777777" w:rsidR="002A76A7" w:rsidRPr="00586CF3" w:rsidRDefault="002A76A7" w:rsidP="002A76A7">
      <w:pPr>
        <w:snapToGrid w:val="0"/>
        <w:spacing w:line="276" w:lineRule="auto"/>
        <w:ind w:firstLine="720"/>
        <w:contextualSpacing/>
        <w:jc w:val="both"/>
        <w:rPr>
          <w:b/>
          <w:bCs/>
          <w:spacing w:val="-10"/>
          <w:sz w:val="26"/>
          <w:szCs w:val="26"/>
          <w:lang w:val="af-ZA"/>
        </w:rPr>
      </w:pPr>
      <w:r w:rsidRPr="00586CF3">
        <w:rPr>
          <w:b/>
          <w:bCs/>
          <w:spacing w:val="-10"/>
          <w:sz w:val="26"/>
          <w:szCs w:val="26"/>
          <w:lang w:val="af-ZA"/>
        </w:rPr>
        <w:t>a. Xác định phạm vi ảnh hưởng đến cây xanh:</w:t>
      </w:r>
    </w:p>
    <w:p w14:paraId="2D4EA28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lang w:val="vi-VN"/>
        </w:rPr>
      </w:pPr>
      <w:r w:rsidRPr="00586CF3">
        <w:rPr>
          <w:spacing w:val="-10"/>
          <w:sz w:val="26"/>
          <w:szCs w:val="26"/>
          <w:lang w:val="vi-VN"/>
        </w:rPr>
        <w:t>Hiện nay qua tham khảo các tài liệu về tiêu chuẩn, hướng dẫn kỹ thuật của một số quốc gia phát triển thì có một số phương pháp để xác định các vùng rễ cây xanh. Vùng rễ cây xanh được chia thành 3 vùng như sau:</w:t>
      </w:r>
    </w:p>
    <w:p w14:paraId="3CBD4279"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rPr>
      </w:pPr>
      <w:r w:rsidRPr="00586CF3">
        <w:rPr>
          <w:noProof/>
          <w:spacing w:val="-10"/>
          <w:sz w:val="26"/>
          <w:szCs w:val="26"/>
        </w:rPr>
        <w:lastRenderedPageBreak/>
        <w:drawing>
          <wp:inline distT="0" distB="0" distL="0" distR="0" wp14:anchorId="584DD638" wp14:editId="3D20016E">
            <wp:extent cx="3682404" cy="2737413"/>
            <wp:effectExtent l="0" t="0" r="0" b="6350"/>
            <wp:docPr id="732709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09190" name=""/>
                    <pic:cNvPicPr/>
                  </pic:nvPicPr>
                  <pic:blipFill>
                    <a:blip r:embed="rId18"/>
                    <a:stretch>
                      <a:fillRect/>
                    </a:stretch>
                  </pic:blipFill>
                  <pic:spPr>
                    <a:xfrm>
                      <a:off x="0" y="0"/>
                      <a:ext cx="3689114" cy="2742401"/>
                    </a:xfrm>
                    <a:prstGeom prst="rect">
                      <a:avLst/>
                    </a:prstGeom>
                  </pic:spPr>
                </pic:pic>
              </a:graphicData>
            </a:graphic>
          </wp:inline>
        </w:drawing>
      </w:r>
    </w:p>
    <w:p w14:paraId="43ABEF5A"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rPr>
      </w:pPr>
      <w:r w:rsidRPr="00586CF3">
        <w:rPr>
          <w:i/>
          <w:iCs/>
          <w:spacing w:val="-10"/>
          <w:sz w:val="26"/>
          <w:szCs w:val="26"/>
        </w:rPr>
        <w:t>* Vùng trễ trong yếu:</w:t>
      </w:r>
    </w:p>
    <w:p w14:paraId="360A2FE7"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Là vùng rễ quan trọng nhất của cây xanh. Vùng rễ trong yếu này phải được bảo vệ nghiệm ngặt. Bán kính tối thiểu vùng rễ trọng yếu của cây xanh được xác định tương đối là vùng bán kính 1m tính từ phần rìa của gốc cây.</w:t>
      </w:r>
    </w:p>
    <w:p w14:paraId="3FDC937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Vùng rễ trọng yếu chỉ phù bề mặt bằng các vật liệu thân thiện, thoát nước, nhẹ, thông khí để đảm bảo sinh trưởng cây, mỹ quan.</w:t>
      </w:r>
    </w:p>
    <w:p w14:paraId="0C117726"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Vùng rễ trọng yếu là vùng rễ có xung quanh gốc cây, bán kính tính từ rìa gốc cây 1 mét</w:t>
      </w:r>
    </w:p>
    <w:p w14:paraId="1514B484"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rPr>
      </w:pPr>
      <w:r w:rsidRPr="00586CF3">
        <w:rPr>
          <w:noProof/>
          <w:spacing w:val="-10"/>
          <w:sz w:val="26"/>
          <w:szCs w:val="26"/>
        </w:rPr>
        <w:drawing>
          <wp:inline distT="0" distB="0" distL="0" distR="0" wp14:anchorId="0FE39FB2" wp14:editId="2A723520">
            <wp:extent cx="4896494" cy="2575367"/>
            <wp:effectExtent l="0" t="0" r="0" b="0"/>
            <wp:docPr id="1521201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1100" name=""/>
                    <pic:cNvPicPr/>
                  </pic:nvPicPr>
                  <pic:blipFill>
                    <a:blip r:embed="rId19"/>
                    <a:stretch>
                      <a:fillRect/>
                    </a:stretch>
                  </pic:blipFill>
                  <pic:spPr>
                    <a:xfrm>
                      <a:off x="0" y="0"/>
                      <a:ext cx="4915837" cy="2585541"/>
                    </a:xfrm>
                    <a:prstGeom prst="rect">
                      <a:avLst/>
                    </a:prstGeom>
                  </pic:spPr>
                </pic:pic>
              </a:graphicData>
            </a:graphic>
          </wp:inline>
        </w:drawing>
      </w:r>
    </w:p>
    <w:p w14:paraId="565DD8E9"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rPr>
      </w:pPr>
      <w:r w:rsidRPr="00586CF3">
        <w:rPr>
          <w:i/>
          <w:iCs/>
          <w:spacing w:val="-10"/>
          <w:sz w:val="26"/>
          <w:szCs w:val="26"/>
        </w:rPr>
        <w:t>* Vùng trễ an toàn:</w:t>
      </w:r>
    </w:p>
    <w:p w14:paraId="69573BE2"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Là vùng rễ đảm bảo cây xanh phát triển an toàn, đây là vùng rễ nâng đỡ cây, giúp cây đứng thẳng, trụ vững. Bán kính tối thiểu vùng rễ an toàn của cây xanh xác định tương đối bằng phương pháp như sau:</w:t>
      </w:r>
    </w:p>
    <w:p w14:paraId="52A133C1"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rPr>
      </w:pPr>
      <w:r w:rsidRPr="00586CF3">
        <w:rPr>
          <w:noProof/>
          <w:spacing w:val="-10"/>
          <w:sz w:val="26"/>
          <w:szCs w:val="26"/>
        </w:rPr>
        <w:lastRenderedPageBreak/>
        <w:drawing>
          <wp:inline distT="0" distB="0" distL="0" distR="0" wp14:anchorId="7A6CCEB5" wp14:editId="3B42FDE6">
            <wp:extent cx="5306957" cy="3981691"/>
            <wp:effectExtent l="0" t="0" r="8255" b="0"/>
            <wp:docPr id="1389607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07534" name=""/>
                    <pic:cNvPicPr/>
                  </pic:nvPicPr>
                  <pic:blipFill>
                    <a:blip r:embed="rId20"/>
                    <a:stretch>
                      <a:fillRect/>
                    </a:stretch>
                  </pic:blipFill>
                  <pic:spPr>
                    <a:xfrm>
                      <a:off x="0" y="0"/>
                      <a:ext cx="5313312" cy="3986459"/>
                    </a:xfrm>
                    <a:prstGeom prst="rect">
                      <a:avLst/>
                    </a:prstGeom>
                  </pic:spPr>
                </pic:pic>
              </a:graphicData>
            </a:graphic>
          </wp:inline>
        </w:drawing>
      </w:r>
    </w:p>
    <w:p w14:paraId="0D4B471C"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rPr>
      </w:pPr>
      <w:r w:rsidRPr="00586CF3">
        <w:rPr>
          <w:i/>
          <w:iCs/>
          <w:spacing w:val="-10"/>
          <w:sz w:val="26"/>
          <w:szCs w:val="26"/>
        </w:rPr>
        <w:t>* Vùng trễ phát triển:</w:t>
      </w:r>
    </w:p>
    <w:p w14:paraId="1BF3C867"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Là vùng rễ đảm bảo cây xanh phát triển bền vững. Vùng rễ phát triển của cây xanh có thể xác định tương đối bằng  phương pháp như sau:</w:t>
      </w:r>
    </w:p>
    <w:p w14:paraId="725BD8FA"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rPr>
      </w:pPr>
      <w:r w:rsidRPr="00586CF3">
        <w:rPr>
          <w:noProof/>
          <w:spacing w:val="-10"/>
          <w:sz w:val="26"/>
          <w:szCs w:val="26"/>
        </w:rPr>
        <w:drawing>
          <wp:inline distT="0" distB="0" distL="0" distR="0" wp14:anchorId="14133C0C" wp14:editId="40F34385">
            <wp:extent cx="4166886" cy="4544003"/>
            <wp:effectExtent l="0" t="0" r="5080" b="9525"/>
            <wp:docPr id="13648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85964" name=""/>
                    <pic:cNvPicPr/>
                  </pic:nvPicPr>
                  <pic:blipFill>
                    <a:blip r:embed="rId21"/>
                    <a:stretch>
                      <a:fillRect/>
                    </a:stretch>
                  </pic:blipFill>
                  <pic:spPr>
                    <a:xfrm>
                      <a:off x="0" y="0"/>
                      <a:ext cx="4171563" cy="4549103"/>
                    </a:xfrm>
                    <a:prstGeom prst="rect">
                      <a:avLst/>
                    </a:prstGeom>
                  </pic:spPr>
                </pic:pic>
              </a:graphicData>
            </a:graphic>
          </wp:inline>
        </w:drawing>
      </w:r>
    </w:p>
    <w:p w14:paraId="489FEC8D" w14:textId="77777777" w:rsidR="002A76A7" w:rsidRPr="00586CF3" w:rsidRDefault="002A76A7" w:rsidP="002A76A7">
      <w:pPr>
        <w:snapToGrid w:val="0"/>
        <w:spacing w:line="276" w:lineRule="auto"/>
        <w:ind w:firstLine="720"/>
        <w:contextualSpacing/>
        <w:jc w:val="both"/>
        <w:rPr>
          <w:b/>
          <w:bCs/>
          <w:spacing w:val="-10"/>
          <w:sz w:val="26"/>
          <w:szCs w:val="26"/>
          <w:lang w:val="af-ZA"/>
        </w:rPr>
      </w:pPr>
      <w:r w:rsidRPr="00586CF3">
        <w:rPr>
          <w:b/>
          <w:bCs/>
          <w:spacing w:val="-10"/>
          <w:sz w:val="26"/>
          <w:szCs w:val="26"/>
          <w:lang w:val="af-ZA"/>
        </w:rPr>
        <w:lastRenderedPageBreak/>
        <w:t>b. Biện pháp bảo vệ chung:</w:t>
      </w:r>
    </w:p>
    <w:p w14:paraId="3A42AF45" w14:textId="77777777" w:rsidR="002A76A7" w:rsidRPr="00586CF3" w:rsidRDefault="002A76A7" w:rsidP="002A76A7">
      <w:pPr>
        <w:snapToGrid w:val="0"/>
        <w:spacing w:line="276" w:lineRule="auto"/>
        <w:ind w:firstLine="850"/>
        <w:contextualSpacing/>
        <w:jc w:val="both"/>
        <w:rPr>
          <w:spacing w:val="-10"/>
          <w:sz w:val="26"/>
          <w:szCs w:val="26"/>
          <w:lang w:val="af-ZA"/>
        </w:rPr>
      </w:pPr>
      <w:r w:rsidRPr="00586CF3">
        <w:rPr>
          <w:spacing w:val="-10"/>
          <w:sz w:val="26"/>
          <w:szCs w:val="26"/>
          <w:lang w:val="af-ZA"/>
        </w:rPr>
        <w:t>* Đối với các vị trí phui đào mương cáp nằm dưới lòng đường, không  yêu cầu khoảng cách  từ vị trí phui đào đến cây xanh do lòng đường là kết cấu đầm chặt, nghèo oxy, do đó rễ cây không thế phát triển tại các khu vực này.</w:t>
      </w:r>
    </w:p>
    <w:p w14:paraId="2B4ABFF0"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u w:val="single"/>
        </w:rPr>
      </w:pPr>
      <w:r w:rsidRPr="00586CF3">
        <w:rPr>
          <w:rFonts w:eastAsia="Times New Roman"/>
          <w:spacing w:val="-10"/>
          <w:sz w:val="26"/>
          <w:szCs w:val="26"/>
          <w:u w:val="single"/>
        </w:rPr>
        <w:t>*</w:t>
      </w:r>
      <w:r w:rsidRPr="00586CF3">
        <w:rPr>
          <w:i/>
          <w:iCs/>
          <w:spacing w:val="-10"/>
          <w:sz w:val="26"/>
          <w:szCs w:val="26"/>
          <w:u w:val="single"/>
        </w:rPr>
        <w:t>Vùng trễ trong yếu:</w:t>
      </w:r>
    </w:p>
    <w:p w14:paraId="6DB213CE" w14:textId="77777777" w:rsidR="002A76A7" w:rsidRPr="00586CF3" w:rsidRDefault="002A76A7" w:rsidP="002A76A7">
      <w:pPr>
        <w:autoSpaceDE w:val="0"/>
        <w:autoSpaceDN w:val="0"/>
        <w:adjustRightInd w:val="0"/>
        <w:snapToGrid w:val="0"/>
        <w:spacing w:line="276" w:lineRule="auto"/>
        <w:ind w:firstLine="720"/>
        <w:contextualSpacing/>
        <w:jc w:val="both"/>
        <w:rPr>
          <w:rFonts w:eastAsia="Times New Roman"/>
          <w:spacing w:val="-10"/>
          <w:sz w:val="26"/>
          <w:szCs w:val="26"/>
        </w:rPr>
      </w:pPr>
      <w:r w:rsidRPr="00586CF3">
        <w:rPr>
          <w:rFonts w:eastAsia="Times New Roman"/>
          <w:spacing w:val="-10"/>
          <w:sz w:val="26"/>
          <w:szCs w:val="26"/>
        </w:rPr>
        <w:t>- Không thực hiện bất kỳ hoạt động thi công nào trong vùng rễ này trừ khi có ý kiến của đơn vị quản lý cây xanh.</w:t>
      </w:r>
    </w:p>
    <w:p w14:paraId="63AEB9D3" w14:textId="77777777" w:rsidR="002A76A7" w:rsidRPr="00586CF3" w:rsidRDefault="002A76A7" w:rsidP="002A76A7">
      <w:pPr>
        <w:autoSpaceDE w:val="0"/>
        <w:autoSpaceDN w:val="0"/>
        <w:adjustRightInd w:val="0"/>
        <w:snapToGrid w:val="0"/>
        <w:spacing w:line="276" w:lineRule="auto"/>
        <w:ind w:firstLine="720"/>
        <w:contextualSpacing/>
        <w:jc w:val="both"/>
        <w:rPr>
          <w:rFonts w:eastAsia="Times New Roman"/>
          <w:spacing w:val="-10"/>
          <w:sz w:val="26"/>
          <w:szCs w:val="26"/>
        </w:rPr>
      </w:pPr>
      <w:r w:rsidRPr="00586CF3">
        <w:rPr>
          <w:rFonts w:eastAsia="Times New Roman"/>
          <w:spacing w:val="-10"/>
          <w:sz w:val="26"/>
          <w:szCs w:val="26"/>
        </w:rPr>
        <w:t>- Không được sử dụng máy thi công trong vùng rễ này.</w:t>
      </w:r>
    </w:p>
    <w:p w14:paraId="411BB46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Không có bất kỳ thiết bị cơ giới, máy móc có trọng lượng lớn di chuyển trong vùng rễ này.</w:t>
      </w:r>
    </w:p>
    <w:p w14:paraId="5EE4008C"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Trong trường hợp để đồ vật hay chiếm dụng mặt bằng tạm thời thì phải có các giải pháp che chắn bề mặt để hạn chế việc nén đất, ảnh hưởng hệ rễ chính.</w:t>
      </w:r>
    </w:p>
    <w:p w14:paraId="6BF5D8BE"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u w:val="single"/>
        </w:rPr>
      </w:pPr>
      <w:r w:rsidRPr="00586CF3">
        <w:rPr>
          <w:i/>
          <w:iCs/>
          <w:spacing w:val="-10"/>
          <w:sz w:val="26"/>
          <w:szCs w:val="26"/>
          <w:u w:val="single"/>
        </w:rPr>
        <w:t>* Vùng trễ an toàn:</w:t>
      </w:r>
    </w:p>
    <w:p w14:paraId="5188E1B7"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Không thực hiện việc thi công bằng cơ giới trong vùng rễ này. Trong trường hợp bắt buộc phải đào thì thực hiện bằng thủ công.</w:t>
      </w:r>
    </w:p>
    <w:p w14:paraId="0B480A84"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Không cắt các rễ cây có đường kính từ 3cm trở lên. Khi phát hiện rễ cây phải có biện pháp bảo vệ, hoặc báo cho cơ quan quản lý để có biện pháp xử lý.</w:t>
      </w:r>
    </w:p>
    <w:p w14:paraId="65C8260B" w14:textId="77777777" w:rsidR="002A76A7" w:rsidRPr="00586CF3" w:rsidRDefault="002A76A7" w:rsidP="002A76A7">
      <w:pPr>
        <w:autoSpaceDE w:val="0"/>
        <w:autoSpaceDN w:val="0"/>
        <w:adjustRightInd w:val="0"/>
        <w:snapToGrid w:val="0"/>
        <w:spacing w:line="276" w:lineRule="auto"/>
        <w:ind w:firstLine="720"/>
        <w:contextualSpacing/>
        <w:jc w:val="both"/>
        <w:rPr>
          <w:i/>
          <w:iCs/>
          <w:spacing w:val="-10"/>
          <w:sz w:val="26"/>
          <w:szCs w:val="26"/>
          <w:u w:val="single"/>
        </w:rPr>
      </w:pPr>
      <w:r w:rsidRPr="00586CF3">
        <w:rPr>
          <w:i/>
          <w:iCs/>
          <w:spacing w:val="-10"/>
          <w:sz w:val="26"/>
          <w:szCs w:val="26"/>
          <w:u w:val="single"/>
        </w:rPr>
        <w:t>* Vùng trễ phát triển:</w:t>
      </w:r>
    </w:p>
    <w:p w14:paraId="4A6867C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Việc đào bới có thể thực hiện được trong vùng rễ này. Tuy nhiên phải thận trọng trong việc sử dụng các biện pháp thi công.</w:t>
      </w:r>
    </w:p>
    <w:p w14:paraId="22616FAB"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 Không cắt các rễ cây có đường kính từ 3cm trở lên. Trong trường hợp cần loại bỏ phải có ý kiến của đơn vị quản lý cây xanh.</w:t>
      </w:r>
    </w:p>
    <w:p w14:paraId="0F05C612" w14:textId="77777777" w:rsidR="002A76A7" w:rsidRPr="00586CF3" w:rsidRDefault="002A76A7" w:rsidP="002A76A7">
      <w:pPr>
        <w:snapToGrid w:val="0"/>
        <w:spacing w:line="276" w:lineRule="auto"/>
        <w:ind w:firstLine="850"/>
        <w:contextualSpacing/>
        <w:jc w:val="both"/>
        <w:rPr>
          <w:b/>
          <w:bCs/>
          <w:spacing w:val="-10"/>
          <w:sz w:val="26"/>
          <w:szCs w:val="26"/>
          <w:lang w:val="af-ZA"/>
        </w:rPr>
      </w:pPr>
      <w:r w:rsidRPr="00586CF3">
        <w:rPr>
          <w:b/>
          <w:bCs/>
          <w:spacing w:val="-10"/>
          <w:sz w:val="26"/>
          <w:szCs w:val="26"/>
          <w:lang w:val="af-ZA"/>
        </w:rPr>
        <w:t>c. Biện pháp xử lý khi  mương cáp đi qua vùng rễ cây xanh:</w:t>
      </w:r>
    </w:p>
    <w:p w14:paraId="6B8C56EF"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lang w:val="vi-VN"/>
        </w:rPr>
      </w:pPr>
      <w:r w:rsidRPr="00586CF3">
        <w:rPr>
          <w:spacing w:val="-10"/>
          <w:sz w:val="26"/>
          <w:szCs w:val="26"/>
          <w:lang w:val="vi-VN"/>
        </w:rPr>
        <w:t>- ĐVTC phải thực hiện đào mương cáp hoàn toàn bằng thủ công, vừa đào vừa thăm dò bộ rễ cây để hạn chế làm đứt, gãy rễ cây quan trọng  (đường kính &gt;= 3cm). Trình tự thi công tại các vị trí này như sau:</w:t>
      </w:r>
    </w:p>
    <w:p w14:paraId="01F00A16"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lang w:val="vi-VN"/>
        </w:rPr>
      </w:pPr>
      <w:r w:rsidRPr="00586CF3">
        <w:rPr>
          <w:spacing w:val="-10"/>
          <w:sz w:val="26"/>
          <w:szCs w:val="26"/>
          <w:lang w:val="vi-VN"/>
        </w:rPr>
        <w:t>B1: ĐVTC tiến hành xác định vị trí phui đào mương cáp và vùng an toàn cây xanh (Theo danh sách thống kê cây xanh đính kèm)</w:t>
      </w:r>
    </w:p>
    <w:p w14:paraId="70BF99D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lang w:val="vi-VN"/>
        </w:rPr>
      </w:pPr>
      <w:r w:rsidRPr="00586CF3">
        <w:rPr>
          <w:spacing w:val="-10"/>
          <w:sz w:val="26"/>
          <w:szCs w:val="26"/>
          <w:lang w:val="vi-VN"/>
        </w:rPr>
        <w:t>B2: ĐVTC tiến hành phá dỡ lớp kết cấu vỉa hè đầm chặt (lớp gạch, lớp bê tông xi măng, lớp đá dăm) hiện trạng, có thể thực hiện hoàn toàn bằng thủ công hoặc sử dụng máy cơ giới cỡ nhỏ: máy khoan, máy đục…Đối với  các vị trí có rễ cây lộ thiên trên vỉa hè, thực hiện công tác này hoàn toàn bằng thủ công.</w:t>
      </w:r>
    </w:p>
    <w:p w14:paraId="017D1777"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lang w:val="vi-VN"/>
        </w:rPr>
      </w:pPr>
      <w:r w:rsidRPr="00586CF3">
        <w:rPr>
          <w:noProof/>
          <w:spacing w:val="-10"/>
          <w:sz w:val="26"/>
          <w:szCs w:val="26"/>
          <w:lang w:val="vi-VN"/>
        </w:rPr>
        <w:lastRenderedPageBreak/>
        <w:drawing>
          <wp:inline distT="0" distB="0" distL="0" distR="0" wp14:anchorId="4F7210C5" wp14:editId="65FA2C08">
            <wp:extent cx="2760562" cy="2537300"/>
            <wp:effectExtent l="0" t="0" r="1905" b="0"/>
            <wp:docPr id="15252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28445" name=""/>
                    <pic:cNvPicPr/>
                  </pic:nvPicPr>
                  <pic:blipFill>
                    <a:blip r:embed="rId22"/>
                    <a:stretch>
                      <a:fillRect/>
                    </a:stretch>
                  </pic:blipFill>
                  <pic:spPr>
                    <a:xfrm>
                      <a:off x="0" y="0"/>
                      <a:ext cx="2760562" cy="2537300"/>
                    </a:xfrm>
                    <a:prstGeom prst="rect">
                      <a:avLst/>
                    </a:prstGeom>
                  </pic:spPr>
                </pic:pic>
              </a:graphicData>
            </a:graphic>
          </wp:inline>
        </w:drawing>
      </w:r>
    </w:p>
    <w:p w14:paraId="36F9D253"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lang w:val="vi-VN"/>
        </w:rPr>
      </w:pPr>
      <w:r w:rsidRPr="00586CF3">
        <w:rPr>
          <w:spacing w:val="-10"/>
          <w:sz w:val="26"/>
          <w:szCs w:val="26"/>
          <w:lang w:val="vi-VN"/>
        </w:rPr>
        <w:t>B3: ĐVTC tiến hành đào lớp đất tới độ sâu lắp đặt ống cáp ngầm theo thiết kế, vừa đào vừa thăm dò bộ rễ cây, công tác này thực hiện hoàn toàn bằng thủ công. ĐVTC đảm bảo không làm đứt, gãy rễ cây, đặc biết đối với các phần rễ cây có đường kính lớn hơn 3cm.</w:t>
      </w:r>
    </w:p>
    <w:p w14:paraId="2906866F" w14:textId="77777777" w:rsidR="002A76A7" w:rsidRPr="00586CF3" w:rsidRDefault="002A76A7" w:rsidP="002A76A7">
      <w:pPr>
        <w:autoSpaceDE w:val="0"/>
        <w:autoSpaceDN w:val="0"/>
        <w:adjustRightInd w:val="0"/>
        <w:snapToGrid w:val="0"/>
        <w:spacing w:line="276" w:lineRule="auto"/>
        <w:ind w:firstLine="720"/>
        <w:contextualSpacing/>
        <w:jc w:val="center"/>
        <w:rPr>
          <w:spacing w:val="-10"/>
          <w:sz w:val="26"/>
          <w:szCs w:val="26"/>
        </w:rPr>
      </w:pPr>
      <w:r w:rsidRPr="00586CF3">
        <w:rPr>
          <w:noProof/>
          <w:spacing w:val="-10"/>
          <w:sz w:val="26"/>
          <w:szCs w:val="26"/>
        </w:rPr>
        <w:drawing>
          <wp:inline distT="0" distB="0" distL="0" distR="0" wp14:anchorId="49782046" wp14:editId="207AF074">
            <wp:extent cx="3184599" cy="2939970"/>
            <wp:effectExtent l="0" t="0" r="0" b="0"/>
            <wp:docPr id="1686863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63286" name=""/>
                    <pic:cNvPicPr/>
                  </pic:nvPicPr>
                  <pic:blipFill>
                    <a:blip r:embed="rId23"/>
                    <a:stretch>
                      <a:fillRect/>
                    </a:stretch>
                  </pic:blipFill>
                  <pic:spPr>
                    <a:xfrm>
                      <a:off x="0" y="0"/>
                      <a:ext cx="3185989" cy="2941253"/>
                    </a:xfrm>
                    <a:prstGeom prst="rect">
                      <a:avLst/>
                    </a:prstGeom>
                  </pic:spPr>
                </pic:pic>
              </a:graphicData>
            </a:graphic>
          </wp:inline>
        </w:drawing>
      </w:r>
    </w:p>
    <w:p w14:paraId="7A600BD0" w14:textId="77777777" w:rsidR="002A76A7" w:rsidRPr="00586CF3" w:rsidRDefault="002A76A7" w:rsidP="002A76A7">
      <w:pPr>
        <w:autoSpaceDE w:val="0"/>
        <w:autoSpaceDN w:val="0"/>
        <w:adjustRightInd w:val="0"/>
        <w:snapToGrid w:val="0"/>
        <w:spacing w:line="276" w:lineRule="auto"/>
        <w:ind w:firstLine="720"/>
        <w:contextualSpacing/>
        <w:jc w:val="both"/>
        <w:rPr>
          <w:spacing w:val="-10"/>
          <w:sz w:val="26"/>
          <w:szCs w:val="26"/>
        </w:rPr>
      </w:pPr>
      <w:r w:rsidRPr="00586CF3">
        <w:rPr>
          <w:spacing w:val="-10"/>
          <w:sz w:val="26"/>
          <w:szCs w:val="26"/>
        </w:rPr>
        <w:t>B4: ĐVTC tiến hành lắp đặt ống cáp ngầm theo độ sâu thiết kế. Tiến hành tái lập lại vỉa hè hiện trạng. Đối với các vị trí không có rễ cây, ĐVTC thực hiện tái lập, đầm chặt từng lớp bằng máy đầm cóc. Đối với các vị trí có rễ cây, ĐVTC thực hiện tái lập từng lớp hoàn toàn bằng thủ công</w:t>
      </w:r>
    </w:p>
    <w:p w14:paraId="51B2334E" w14:textId="77777777" w:rsidR="002A76A7" w:rsidRPr="00586CF3" w:rsidRDefault="002A76A7" w:rsidP="002A76A7">
      <w:pPr>
        <w:autoSpaceDE w:val="0"/>
        <w:autoSpaceDN w:val="0"/>
        <w:adjustRightInd w:val="0"/>
        <w:snapToGrid w:val="0"/>
        <w:spacing w:line="276" w:lineRule="auto"/>
        <w:ind w:firstLine="720"/>
        <w:contextualSpacing/>
        <w:jc w:val="center"/>
        <w:rPr>
          <w:rFonts w:eastAsia="Times New Roman"/>
          <w:b/>
          <w:bCs/>
          <w:spacing w:val="-10"/>
          <w:sz w:val="26"/>
          <w:szCs w:val="26"/>
          <w:lang w:val="vi-VN"/>
        </w:rPr>
      </w:pPr>
      <w:r w:rsidRPr="00586CF3">
        <w:rPr>
          <w:rFonts w:eastAsia="Times New Roman"/>
          <w:b/>
          <w:bCs/>
          <w:noProof/>
          <w:spacing w:val="-10"/>
          <w:sz w:val="26"/>
          <w:szCs w:val="26"/>
          <w:lang w:val="vi-VN"/>
        </w:rPr>
        <w:lastRenderedPageBreak/>
        <w:drawing>
          <wp:inline distT="0" distB="0" distL="0" distR="0" wp14:anchorId="27674F82" wp14:editId="4161FF00">
            <wp:extent cx="3248185" cy="3085035"/>
            <wp:effectExtent l="0" t="0" r="0" b="1270"/>
            <wp:docPr id="958114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14485" name=""/>
                    <pic:cNvPicPr/>
                  </pic:nvPicPr>
                  <pic:blipFill>
                    <a:blip r:embed="rId24"/>
                    <a:stretch>
                      <a:fillRect/>
                    </a:stretch>
                  </pic:blipFill>
                  <pic:spPr>
                    <a:xfrm>
                      <a:off x="0" y="0"/>
                      <a:ext cx="3249540" cy="3086322"/>
                    </a:xfrm>
                    <a:prstGeom prst="rect">
                      <a:avLst/>
                    </a:prstGeom>
                  </pic:spPr>
                </pic:pic>
              </a:graphicData>
            </a:graphic>
          </wp:inline>
        </w:drawing>
      </w:r>
    </w:p>
    <w:p w14:paraId="02A86FEB" w14:textId="490B7F16" w:rsidR="00E21787" w:rsidRPr="00586CF3" w:rsidRDefault="00E21787">
      <w:pPr>
        <w:rPr>
          <w:spacing w:val="-10"/>
          <w:sz w:val="26"/>
          <w:szCs w:val="26"/>
          <w:lang w:val="af-ZA"/>
        </w:rPr>
      </w:pPr>
      <w:r w:rsidRPr="00586CF3">
        <w:rPr>
          <w:spacing w:val="-10"/>
          <w:sz w:val="26"/>
          <w:szCs w:val="26"/>
          <w:lang w:val="af-ZA"/>
        </w:rPr>
        <w:br w:type="page"/>
      </w:r>
    </w:p>
    <w:p w14:paraId="6E0F9C83" w14:textId="549FCA2E" w:rsidR="00E21787" w:rsidRPr="00586CF3" w:rsidRDefault="00E21787" w:rsidP="00DA3A60">
      <w:pPr>
        <w:pStyle w:val="LEVEL3"/>
        <w:rPr>
          <w:lang w:val="vi-VN"/>
        </w:rPr>
      </w:pPr>
      <w:bookmarkStart w:id="143" w:name="_Toc200972739"/>
      <w:r w:rsidRPr="00586CF3">
        <w:lastRenderedPageBreak/>
        <w:t>CHƯƠNG 4: CÁC GIẢI PHÁP KỸ THUẬT PHẦN TRẠM BIẾN ÁP</w:t>
      </w:r>
      <w:bookmarkEnd w:id="143"/>
    </w:p>
    <w:p w14:paraId="649E726A" w14:textId="476A6EB4" w:rsidR="00BC1E87" w:rsidRPr="00586CF3" w:rsidRDefault="00F85148" w:rsidP="00385742">
      <w:pPr>
        <w:pStyle w:val="LEVEL4"/>
      </w:pPr>
      <w:bookmarkStart w:id="144" w:name="_Toc200972740"/>
      <w:bookmarkEnd w:id="104"/>
      <w:r w:rsidRPr="00586CF3">
        <w:t>4.</w:t>
      </w:r>
      <w:r w:rsidR="00E21787" w:rsidRPr="00586CF3">
        <w:t>1</w:t>
      </w:r>
      <w:r w:rsidRPr="00586CF3">
        <w:t xml:space="preserve">. </w:t>
      </w:r>
      <w:r w:rsidR="00DD62A6" w:rsidRPr="00586CF3">
        <w:t>Các giải pháp kỹ thuật phần điện</w:t>
      </w:r>
      <w:r w:rsidR="00BC1E87" w:rsidRPr="00586CF3">
        <w:t>:</w:t>
      </w:r>
      <w:bookmarkEnd w:id="144"/>
    </w:p>
    <w:p w14:paraId="2D982C31" w14:textId="2907AB1C" w:rsidR="00BC1E87" w:rsidRPr="00586CF3" w:rsidRDefault="00F85148" w:rsidP="001E513E">
      <w:pPr>
        <w:pStyle w:val="LEVEL4"/>
      </w:pPr>
      <w:bookmarkStart w:id="145" w:name="_Toc114747961"/>
      <w:bookmarkStart w:id="146" w:name="_Toc159937366"/>
      <w:bookmarkStart w:id="147" w:name="_Toc179278478"/>
      <w:bookmarkStart w:id="148" w:name="_Toc200967426"/>
      <w:bookmarkStart w:id="149" w:name="_Toc200972741"/>
      <w:r w:rsidRPr="00586CF3">
        <w:t>4.</w:t>
      </w:r>
      <w:r w:rsidR="00E21787" w:rsidRPr="00586CF3">
        <w:t>1</w:t>
      </w:r>
      <w:r w:rsidRPr="00586CF3">
        <w:t xml:space="preserve">.1. </w:t>
      </w:r>
      <w:bookmarkStart w:id="150" w:name="_Hlk114752534"/>
      <w:r w:rsidR="001D6B1E" w:rsidRPr="00586CF3">
        <w:t>Lựa chọn cấp điện áp:</w:t>
      </w:r>
      <w:bookmarkEnd w:id="145"/>
      <w:bookmarkEnd w:id="146"/>
      <w:bookmarkEnd w:id="147"/>
      <w:bookmarkEnd w:id="148"/>
      <w:bookmarkEnd w:id="149"/>
    </w:p>
    <w:p w14:paraId="41E42BEB" w14:textId="77777777" w:rsidR="002E5CD8" w:rsidRPr="00586CF3" w:rsidRDefault="002E5CD8" w:rsidP="001A3442">
      <w:pPr>
        <w:pStyle w:val="BodyText22"/>
        <w:snapToGrid w:val="0"/>
        <w:spacing w:line="276" w:lineRule="auto"/>
        <w:ind w:left="0" w:firstLine="426"/>
        <w:contextualSpacing/>
        <w:rPr>
          <w:rFonts w:ascii="Times New Roman" w:hAnsi="Times New Roman"/>
          <w:noProof/>
          <w:spacing w:val="-10"/>
          <w:sz w:val="26"/>
          <w:szCs w:val="26"/>
          <w:lang w:val="vi-VN"/>
        </w:rPr>
      </w:pPr>
      <w:r w:rsidRPr="00586CF3">
        <w:rPr>
          <w:rFonts w:ascii="Times New Roman" w:hAnsi="Times New Roman"/>
          <w:noProof/>
          <w:spacing w:val="-10"/>
          <w:sz w:val="26"/>
          <w:szCs w:val="26"/>
          <w:lang w:val="vi-VN"/>
        </w:rPr>
        <w:t xml:space="preserve">* </w:t>
      </w:r>
      <w:bookmarkStart w:id="151" w:name="_Hlk179289993"/>
      <w:r w:rsidRPr="00586CF3">
        <w:rPr>
          <w:rFonts w:ascii="Times New Roman" w:hAnsi="Times New Roman"/>
          <w:noProof/>
          <w:spacing w:val="-10"/>
          <w:sz w:val="26"/>
          <w:szCs w:val="26"/>
          <w:lang w:val="vi-VN"/>
        </w:rPr>
        <w:t>Chọn điện áp làm v</w:t>
      </w:r>
      <w:r w:rsidR="009707A2" w:rsidRPr="00586CF3">
        <w:rPr>
          <w:rFonts w:ascii="Times New Roman" w:hAnsi="Times New Roman"/>
          <w:noProof/>
          <w:spacing w:val="-10"/>
          <w:sz w:val="26"/>
          <w:szCs w:val="26"/>
          <w:lang w:val="vi-VN"/>
        </w:rPr>
        <w:t xml:space="preserve">iệc phía trung / hạ áp trạm: </w:t>
      </w:r>
      <w:r w:rsidRPr="00586CF3">
        <w:rPr>
          <w:rFonts w:ascii="Times New Roman" w:hAnsi="Times New Roman"/>
          <w:noProof/>
          <w:spacing w:val="-10"/>
          <w:sz w:val="26"/>
          <w:szCs w:val="26"/>
          <w:lang w:val="vi-VN"/>
        </w:rPr>
        <w:t>22/ 0,4kV</w:t>
      </w:r>
    </w:p>
    <w:p w14:paraId="6975A139" w14:textId="7AB6487D" w:rsidR="002E5CD8" w:rsidRPr="00586CF3" w:rsidRDefault="009707A2" w:rsidP="001A3442">
      <w:pPr>
        <w:snapToGrid w:val="0"/>
        <w:spacing w:line="276" w:lineRule="auto"/>
        <w:ind w:firstLine="709"/>
        <w:contextualSpacing/>
        <w:jc w:val="both"/>
        <w:rPr>
          <w:noProof/>
          <w:spacing w:val="-10"/>
          <w:sz w:val="26"/>
          <w:szCs w:val="26"/>
          <w:lang w:val="vi-VN"/>
        </w:rPr>
      </w:pPr>
      <w:r w:rsidRPr="00586CF3">
        <w:rPr>
          <w:noProof/>
          <w:spacing w:val="-10"/>
          <w:sz w:val="26"/>
          <w:szCs w:val="26"/>
          <w:lang w:val="vi-VN"/>
        </w:rPr>
        <w:t>-</w:t>
      </w:r>
      <w:r w:rsidR="00D106AC" w:rsidRPr="00586CF3">
        <w:rPr>
          <w:noProof/>
          <w:spacing w:val="-10"/>
          <w:sz w:val="26"/>
          <w:szCs w:val="26"/>
          <w:lang w:val="vi-VN"/>
        </w:rPr>
        <w:t xml:space="preserve"> Công suất trạm biến áp 3 pha: 250kVA, 400kVA, 560kVA, 630kVA</w:t>
      </w:r>
      <w:bookmarkEnd w:id="151"/>
      <w:r w:rsidR="00D106AC" w:rsidRPr="00586CF3">
        <w:rPr>
          <w:noProof/>
          <w:spacing w:val="-10"/>
          <w:sz w:val="26"/>
          <w:szCs w:val="26"/>
          <w:lang w:val="vi-VN"/>
        </w:rPr>
        <w:t>.</w:t>
      </w:r>
    </w:p>
    <w:p w14:paraId="60B6F327" w14:textId="6C92EC09" w:rsidR="00BC1E87" w:rsidRPr="00586CF3" w:rsidRDefault="00F85148" w:rsidP="001E513E">
      <w:pPr>
        <w:pStyle w:val="LEVEL4"/>
      </w:pPr>
      <w:bookmarkStart w:id="152" w:name="_Toc114747962"/>
      <w:bookmarkStart w:id="153" w:name="_Toc159937367"/>
      <w:bookmarkStart w:id="154" w:name="_Toc179278479"/>
      <w:bookmarkStart w:id="155" w:name="_Toc200967427"/>
      <w:bookmarkStart w:id="156" w:name="_Toc200972742"/>
      <w:r w:rsidRPr="00586CF3">
        <w:t>4.</w:t>
      </w:r>
      <w:r w:rsidR="00E21787" w:rsidRPr="00586CF3">
        <w:t>1</w:t>
      </w:r>
      <w:r w:rsidRPr="00586CF3">
        <w:t xml:space="preserve">.2. </w:t>
      </w:r>
      <w:r w:rsidR="001D6B1E" w:rsidRPr="00586CF3">
        <w:t>Lựa chọn công suất trạm, số lượng, và công suất máy biến áp</w:t>
      </w:r>
      <w:r w:rsidR="00C83CC7" w:rsidRPr="00586CF3">
        <w:t>:</w:t>
      </w:r>
      <w:bookmarkEnd w:id="152"/>
      <w:bookmarkEnd w:id="153"/>
      <w:bookmarkEnd w:id="154"/>
      <w:bookmarkEnd w:id="155"/>
      <w:bookmarkEnd w:id="156"/>
    </w:p>
    <w:p w14:paraId="659B0B23" w14:textId="77777777" w:rsidR="005413AC" w:rsidRPr="00586CF3" w:rsidRDefault="00BC1E87" w:rsidP="001A3442">
      <w:pPr>
        <w:pStyle w:val="BodyText22"/>
        <w:snapToGrid w:val="0"/>
        <w:spacing w:line="276" w:lineRule="auto"/>
        <w:ind w:left="0" w:firstLine="426"/>
        <w:contextualSpacing/>
        <w:rPr>
          <w:rFonts w:ascii="Times New Roman" w:hAnsi="Times New Roman"/>
          <w:noProof/>
          <w:spacing w:val="-10"/>
          <w:sz w:val="26"/>
          <w:szCs w:val="26"/>
          <w:lang w:val="af-ZA"/>
        </w:rPr>
      </w:pPr>
      <w:r w:rsidRPr="00586CF3">
        <w:rPr>
          <w:rFonts w:ascii="Times New Roman" w:hAnsi="Times New Roman"/>
          <w:noProof/>
          <w:spacing w:val="-10"/>
          <w:sz w:val="26"/>
          <w:szCs w:val="26"/>
          <w:lang w:val="vi-VN"/>
        </w:rPr>
        <w:t xml:space="preserve">* Công suất MBT, kiểu trạm được chọn như bảng sau: </w:t>
      </w:r>
    </w:p>
    <w:tbl>
      <w:tblPr>
        <w:tblW w:w="5088" w:type="pct"/>
        <w:tblLook w:val="04A0" w:firstRow="1" w:lastRow="0" w:firstColumn="1" w:lastColumn="0" w:noHBand="0" w:noVBand="1"/>
      </w:tblPr>
      <w:tblGrid>
        <w:gridCol w:w="681"/>
        <w:gridCol w:w="3053"/>
        <w:gridCol w:w="1468"/>
        <w:gridCol w:w="1801"/>
        <w:gridCol w:w="1297"/>
        <w:gridCol w:w="1266"/>
        <w:gridCol w:w="233"/>
      </w:tblGrid>
      <w:tr w:rsidR="00485A50" w:rsidRPr="00586CF3" w14:paraId="5DF3039B" w14:textId="77777777" w:rsidTr="009E773D">
        <w:trPr>
          <w:gridAfter w:val="1"/>
          <w:wAfter w:w="119" w:type="pct"/>
          <w:trHeight w:val="20"/>
          <w:tblHeader/>
        </w:trPr>
        <w:tc>
          <w:tcPr>
            <w:tcW w:w="347" w:type="pct"/>
            <w:vMerge w:val="restart"/>
            <w:tcBorders>
              <w:top w:val="single" w:sz="4" w:space="0" w:color="auto"/>
              <w:left w:val="single" w:sz="4" w:space="0" w:color="auto"/>
              <w:bottom w:val="single" w:sz="4" w:space="0" w:color="auto"/>
              <w:right w:val="single" w:sz="4" w:space="0" w:color="auto"/>
            </w:tcBorders>
            <w:noWrap/>
            <w:vAlign w:val="center"/>
            <w:hideMark/>
          </w:tcPr>
          <w:p w14:paraId="741AA884" w14:textId="77777777" w:rsidR="001C5115" w:rsidRPr="00586CF3" w:rsidRDefault="001C5115" w:rsidP="001A3442">
            <w:pPr>
              <w:snapToGrid w:val="0"/>
              <w:spacing w:line="276" w:lineRule="auto"/>
              <w:contextualSpacing/>
              <w:jc w:val="center"/>
              <w:rPr>
                <w:b/>
                <w:bCs/>
                <w:spacing w:val="-10"/>
                <w:sz w:val="26"/>
                <w:szCs w:val="26"/>
              </w:rPr>
            </w:pPr>
            <w:bookmarkStart w:id="157" w:name="_Hlk179290005"/>
            <w:r w:rsidRPr="00586CF3">
              <w:rPr>
                <w:b/>
                <w:bCs/>
                <w:spacing w:val="-10"/>
                <w:sz w:val="26"/>
                <w:szCs w:val="26"/>
              </w:rPr>
              <w:t>STT</w:t>
            </w:r>
          </w:p>
        </w:tc>
        <w:tc>
          <w:tcPr>
            <w:tcW w:w="1558" w:type="pct"/>
            <w:vMerge w:val="restart"/>
            <w:tcBorders>
              <w:top w:val="single" w:sz="4" w:space="0" w:color="auto"/>
              <w:left w:val="single" w:sz="4" w:space="0" w:color="auto"/>
              <w:bottom w:val="single" w:sz="4" w:space="0" w:color="auto"/>
              <w:right w:val="single" w:sz="4" w:space="0" w:color="auto"/>
            </w:tcBorders>
            <w:vAlign w:val="center"/>
            <w:hideMark/>
          </w:tcPr>
          <w:p w14:paraId="3DBFCF8E"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TÊN TRẠM BIẾN ÁP</w:t>
            </w:r>
          </w:p>
        </w:tc>
        <w:tc>
          <w:tcPr>
            <w:tcW w:w="1668" w:type="pct"/>
            <w:gridSpan w:val="2"/>
            <w:tcBorders>
              <w:top w:val="single" w:sz="4" w:space="0" w:color="auto"/>
              <w:left w:val="nil"/>
              <w:bottom w:val="single" w:sz="4" w:space="0" w:color="auto"/>
              <w:right w:val="single" w:sz="4" w:space="0" w:color="auto"/>
            </w:tcBorders>
            <w:noWrap/>
            <w:vAlign w:val="center"/>
            <w:hideMark/>
          </w:tcPr>
          <w:p w14:paraId="028A6151"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DẠNG TRẠM</w:t>
            </w:r>
          </w:p>
        </w:tc>
        <w:tc>
          <w:tcPr>
            <w:tcW w:w="662" w:type="pct"/>
            <w:tcBorders>
              <w:top w:val="single" w:sz="4" w:space="0" w:color="auto"/>
              <w:left w:val="nil"/>
              <w:bottom w:val="single" w:sz="4" w:space="0" w:color="auto"/>
              <w:right w:val="single" w:sz="4" w:space="0" w:color="auto"/>
            </w:tcBorders>
            <w:vAlign w:val="center"/>
            <w:hideMark/>
          </w:tcPr>
          <w:p w14:paraId="11C41507"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MBA HIỆN HỮU</w:t>
            </w:r>
          </w:p>
        </w:tc>
        <w:tc>
          <w:tcPr>
            <w:tcW w:w="646" w:type="pct"/>
            <w:tcBorders>
              <w:top w:val="single" w:sz="4" w:space="0" w:color="auto"/>
              <w:left w:val="nil"/>
              <w:bottom w:val="single" w:sz="4" w:space="0" w:color="auto"/>
              <w:right w:val="single" w:sz="4" w:space="0" w:color="auto"/>
            </w:tcBorders>
            <w:vAlign w:val="center"/>
            <w:hideMark/>
          </w:tcPr>
          <w:p w14:paraId="2A6774A7"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MBA XDM - CẢI TẠO</w:t>
            </w:r>
          </w:p>
        </w:tc>
      </w:tr>
      <w:tr w:rsidR="00485A50" w:rsidRPr="00586CF3" w14:paraId="1B878F12" w14:textId="77777777" w:rsidTr="009E773D">
        <w:trPr>
          <w:gridAfter w:val="1"/>
          <w:wAfter w:w="119" w:type="pct"/>
          <w:trHeight w:val="276"/>
          <w:tblHeader/>
        </w:trPr>
        <w:tc>
          <w:tcPr>
            <w:tcW w:w="347" w:type="pct"/>
            <w:vMerge/>
            <w:tcBorders>
              <w:top w:val="single" w:sz="4" w:space="0" w:color="auto"/>
              <w:left w:val="single" w:sz="4" w:space="0" w:color="auto"/>
              <w:bottom w:val="single" w:sz="4" w:space="0" w:color="auto"/>
              <w:right w:val="single" w:sz="4" w:space="0" w:color="auto"/>
            </w:tcBorders>
            <w:vAlign w:val="center"/>
            <w:hideMark/>
          </w:tcPr>
          <w:p w14:paraId="4EDE4273" w14:textId="77777777" w:rsidR="001C5115" w:rsidRPr="00586CF3" w:rsidRDefault="001C5115" w:rsidP="001A3442">
            <w:pPr>
              <w:snapToGrid w:val="0"/>
              <w:spacing w:line="276" w:lineRule="auto"/>
              <w:contextualSpacing/>
              <w:rPr>
                <w:b/>
                <w:bCs/>
                <w:spacing w:val="-10"/>
                <w:sz w:val="26"/>
                <w:szCs w:val="26"/>
              </w:rPr>
            </w:pPr>
          </w:p>
        </w:tc>
        <w:tc>
          <w:tcPr>
            <w:tcW w:w="1558" w:type="pct"/>
            <w:vMerge/>
            <w:tcBorders>
              <w:top w:val="single" w:sz="4" w:space="0" w:color="auto"/>
              <w:left w:val="single" w:sz="4" w:space="0" w:color="auto"/>
              <w:bottom w:val="single" w:sz="4" w:space="0" w:color="auto"/>
              <w:right w:val="single" w:sz="4" w:space="0" w:color="auto"/>
            </w:tcBorders>
            <w:vAlign w:val="center"/>
            <w:hideMark/>
          </w:tcPr>
          <w:p w14:paraId="3FA81A42" w14:textId="77777777" w:rsidR="001C5115" w:rsidRPr="00586CF3" w:rsidRDefault="001C5115" w:rsidP="001A3442">
            <w:pPr>
              <w:snapToGrid w:val="0"/>
              <w:spacing w:line="276" w:lineRule="auto"/>
              <w:contextualSpacing/>
              <w:rPr>
                <w:b/>
                <w:bCs/>
                <w:spacing w:val="-10"/>
                <w:sz w:val="26"/>
                <w:szCs w:val="26"/>
              </w:rPr>
            </w:pPr>
          </w:p>
        </w:tc>
        <w:tc>
          <w:tcPr>
            <w:tcW w:w="749" w:type="pct"/>
            <w:vMerge w:val="restart"/>
            <w:tcBorders>
              <w:top w:val="nil"/>
              <w:left w:val="single" w:sz="4" w:space="0" w:color="auto"/>
              <w:bottom w:val="single" w:sz="4" w:space="0" w:color="auto"/>
              <w:right w:val="single" w:sz="4" w:space="0" w:color="auto"/>
            </w:tcBorders>
            <w:noWrap/>
            <w:vAlign w:val="center"/>
            <w:hideMark/>
          </w:tcPr>
          <w:p w14:paraId="2F041FB5"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HIỆN HỮU</w:t>
            </w:r>
          </w:p>
        </w:tc>
        <w:tc>
          <w:tcPr>
            <w:tcW w:w="919" w:type="pct"/>
            <w:vMerge w:val="restart"/>
            <w:tcBorders>
              <w:top w:val="nil"/>
              <w:left w:val="single" w:sz="4" w:space="0" w:color="auto"/>
              <w:bottom w:val="single" w:sz="4" w:space="0" w:color="auto"/>
              <w:right w:val="single" w:sz="4" w:space="0" w:color="auto"/>
            </w:tcBorders>
            <w:vAlign w:val="center"/>
            <w:hideMark/>
          </w:tcPr>
          <w:p w14:paraId="4C413267"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XDM (CẢI TẠO)</w:t>
            </w:r>
          </w:p>
        </w:tc>
        <w:tc>
          <w:tcPr>
            <w:tcW w:w="662" w:type="pct"/>
            <w:vMerge w:val="restart"/>
            <w:tcBorders>
              <w:top w:val="nil"/>
              <w:left w:val="single" w:sz="4" w:space="0" w:color="auto"/>
              <w:bottom w:val="single" w:sz="4" w:space="0" w:color="auto"/>
              <w:right w:val="single" w:sz="4" w:space="0" w:color="auto"/>
            </w:tcBorders>
            <w:noWrap/>
            <w:vAlign w:val="center"/>
            <w:hideMark/>
          </w:tcPr>
          <w:p w14:paraId="7C37767A"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(kVA)</w:t>
            </w:r>
          </w:p>
        </w:tc>
        <w:tc>
          <w:tcPr>
            <w:tcW w:w="646" w:type="pct"/>
            <w:vMerge w:val="restart"/>
            <w:tcBorders>
              <w:top w:val="nil"/>
              <w:left w:val="single" w:sz="4" w:space="0" w:color="auto"/>
              <w:bottom w:val="single" w:sz="4" w:space="0" w:color="auto"/>
              <w:right w:val="single" w:sz="4" w:space="0" w:color="auto"/>
            </w:tcBorders>
            <w:noWrap/>
            <w:vAlign w:val="center"/>
            <w:hideMark/>
          </w:tcPr>
          <w:p w14:paraId="76C91716"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(kVA)</w:t>
            </w:r>
          </w:p>
        </w:tc>
      </w:tr>
      <w:tr w:rsidR="00485A50" w:rsidRPr="00586CF3" w14:paraId="0805BCE5" w14:textId="77777777" w:rsidTr="009E773D">
        <w:trPr>
          <w:trHeight w:val="20"/>
        </w:trPr>
        <w:tc>
          <w:tcPr>
            <w:tcW w:w="347" w:type="pct"/>
            <w:vMerge/>
            <w:tcBorders>
              <w:top w:val="single" w:sz="4" w:space="0" w:color="auto"/>
              <w:left w:val="single" w:sz="4" w:space="0" w:color="auto"/>
              <w:bottom w:val="single" w:sz="4" w:space="0" w:color="auto"/>
              <w:right w:val="single" w:sz="4" w:space="0" w:color="auto"/>
            </w:tcBorders>
            <w:vAlign w:val="center"/>
            <w:hideMark/>
          </w:tcPr>
          <w:p w14:paraId="3A88648E" w14:textId="77777777" w:rsidR="001C5115" w:rsidRPr="00586CF3" w:rsidRDefault="001C5115" w:rsidP="001A3442">
            <w:pPr>
              <w:snapToGrid w:val="0"/>
              <w:spacing w:line="276" w:lineRule="auto"/>
              <w:contextualSpacing/>
              <w:rPr>
                <w:b/>
                <w:bCs/>
                <w:spacing w:val="-10"/>
                <w:sz w:val="26"/>
                <w:szCs w:val="26"/>
              </w:rPr>
            </w:pPr>
          </w:p>
        </w:tc>
        <w:tc>
          <w:tcPr>
            <w:tcW w:w="1558" w:type="pct"/>
            <w:vMerge/>
            <w:tcBorders>
              <w:top w:val="single" w:sz="4" w:space="0" w:color="auto"/>
              <w:left w:val="single" w:sz="4" w:space="0" w:color="auto"/>
              <w:bottom w:val="single" w:sz="4" w:space="0" w:color="auto"/>
              <w:right w:val="single" w:sz="4" w:space="0" w:color="auto"/>
            </w:tcBorders>
            <w:vAlign w:val="center"/>
            <w:hideMark/>
          </w:tcPr>
          <w:p w14:paraId="1D866C36" w14:textId="77777777" w:rsidR="001C5115" w:rsidRPr="00586CF3" w:rsidRDefault="001C5115" w:rsidP="001A3442">
            <w:pPr>
              <w:snapToGrid w:val="0"/>
              <w:spacing w:line="276" w:lineRule="auto"/>
              <w:contextualSpacing/>
              <w:rPr>
                <w:b/>
                <w:bCs/>
                <w:spacing w:val="-10"/>
                <w:sz w:val="26"/>
                <w:szCs w:val="26"/>
              </w:rPr>
            </w:pPr>
          </w:p>
        </w:tc>
        <w:tc>
          <w:tcPr>
            <w:tcW w:w="749" w:type="pct"/>
            <w:vMerge/>
            <w:tcBorders>
              <w:top w:val="nil"/>
              <w:left w:val="single" w:sz="4" w:space="0" w:color="auto"/>
              <w:bottom w:val="single" w:sz="4" w:space="0" w:color="auto"/>
              <w:right w:val="single" w:sz="4" w:space="0" w:color="auto"/>
            </w:tcBorders>
            <w:vAlign w:val="center"/>
            <w:hideMark/>
          </w:tcPr>
          <w:p w14:paraId="48F2182D" w14:textId="77777777" w:rsidR="001C5115" w:rsidRPr="00586CF3" w:rsidRDefault="001C5115" w:rsidP="001A3442">
            <w:pPr>
              <w:snapToGrid w:val="0"/>
              <w:spacing w:line="276" w:lineRule="auto"/>
              <w:contextualSpacing/>
              <w:rPr>
                <w:b/>
                <w:bCs/>
                <w:spacing w:val="-10"/>
                <w:sz w:val="26"/>
                <w:szCs w:val="26"/>
              </w:rPr>
            </w:pPr>
          </w:p>
        </w:tc>
        <w:tc>
          <w:tcPr>
            <w:tcW w:w="919" w:type="pct"/>
            <w:vMerge/>
            <w:tcBorders>
              <w:top w:val="nil"/>
              <w:left w:val="single" w:sz="4" w:space="0" w:color="auto"/>
              <w:bottom w:val="single" w:sz="4" w:space="0" w:color="auto"/>
              <w:right w:val="single" w:sz="4" w:space="0" w:color="auto"/>
            </w:tcBorders>
            <w:vAlign w:val="center"/>
            <w:hideMark/>
          </w:tcPr>
          <w:p w14:paraId="0A9657E8" w14:textId="77777777" w:rsidR="001C5115" w:rsidRPr="00586CF3" w:rsidRDefault="001C5115" w:rsidP="001A3442">
            <w:pPr>
              <w:snapToGrid w:val="0"/>
              <w:spacing w:line="276" w:lineRule="auto"/>
              <w:contextualSpacing/>
              <w:rPr>
                <w:b/>
                <w:bCs/>
                <w:spacing w:val="-10"/>
                <w:sz w:val="26"/>
                <w:szCs w:val="26"/>
              </w:rPr>
            </w:pPr>
          </w:p>
        </w:tc>
        <w:tc>
          <w:tcPr>
            <w:tcW w:w="662" w:type="pct"/>
            <w:vMerge/>
            <w:tcBorders>
              <w:top w:val="nil"/>
              <w:left w:val="single" w:sz="4" w:space="0" w:color="auto"/>
              <w:bottom w:val="single" w:sz="4" w:space="0" w:color="auto"/>
              <w:right w:val="single" w:sz="4" w:space="0" w:color="auto"/>
            </w:tcBorders>
            <w:vAlign w:val="center"/>
            <w:hideMark/>
          </w:tcPr>
          <w:p w14:paraId="44B725CA" w14:textId="77777777" w:rsidR="001C5115" w:rsidRPr="00586CF3" w:rsidRDefault="001C5115" w:rsidP="001A3442">
            <w:pPr>
              <w:snapToGrid w:val="0"/>
              <w:spacing w:line="276" w:lineRule="auto"/>
              <w:contextualSpacing/>
              <w:jc w:val="center"/>
              <w:rPr>
                <w:b/>
                <w:bCs/>
                <w:spacing w:val="-10"/>
                <w:sz w:val="26"/>
                <w:szCs w:val="26"/>
              </w:rPr>
            </w:pPr>
          </w:p>
        </w:tc>
        <w:tc>
          <w:tcPr>
            <w:tcW w:w="646" w:type="pct"/>
            <w:vMerge/>
            <w:tcBorders>
              <w:top w:val="nil"/>
              <w:left w:val="single" w:sz="4" w:space="0" w:color="auto"/>
              <w:bottom w:val="single" w:sz="4" w:space="0" w:color="auto"/>
              <w:right w:val="single" w:sz="4" w:space="0" w:color="auto"/>
            </w:tcBorders>
            <w:vAlign w:val="center"/>
            <w:hideMark/>
          </w:tcPr>
          <w:p w14:paraId="41318D4D" w14:textId="77777777" w:rsidR="001C5115" w:rsidRPr="00586CF3" w:rsidRDefault="001C5115" w:rsidP="001A3442">
            <w:pPr>
              <w:snapToGrid w:val="0"/>
              <w:spacing w:line="276" w:lineRule="auto"/>
              <w:contextualSpacing/>
              <w:jc w:val="center"/>
              <w:rPr>
                <w:b/>
                <w:bCs/>
                <w:spacing w:val="-10"/>
                <w:sz w:val="26"/>
                <w:szCs w:val="26"/>
              </w:rPr>
            </w:pPr>
          </w:p>
        </w:tc>
        <w:tc>
          <w:tcPr>
            <w:tcW w:w="119" w:type="pct"/>
            <w:tcBorders>
              <w:top w:val="nil"/>
              <w:left w:val="nil"/>
              <w:bottom w:val="nil"/>
              <w:right w:val="nil"/>
            </w:tcBorders>
            <w:noWrap/>
            <w:vAlign w:val="bottom"/>
            <w:hideMark/>
          </w:tcPr>
          <w:p w14:paraId="2506916D" w14:textId="77777777" w:rsidR="001C5115" w:rsidRPr="00586CF3" w:rsidRDefault="001C5115" w:rsidP="001A3442">
            <w:pPr>
              <w:snapToGrid w:val="0"/>
              <w:spacing w:line="276" w:lineRule="auto"/>
              <w:contextualSpacing/>
              <w:jc w:val="center"/>
              <w:rPr>
                <w:b/>
                <w:bCs/>
                <w:spacing w:val="-10"/>
                <w:sz w:val="26"/>
                <w:szCs w:val="26"/>
              </w:rPr>
            </w:pPr>
          </w:p>
        </w:tc>
      </w:tr>
      <w:tr w:rsidR="00485A50" w:rsidRPr="00586CF3" w14:paraId="1652246D" w14:textId="77777777" w:rsidTr="009E773D">
        <w:trPr>
          <w:trHeight w:val="20"/>
        </w:trPr>
        <w:tc>
          <w:tcPr>
            <w:tcW w:w="4881" w:type="pct"/>
            <w:gridSpan w:val="6"/>
            <w:tcBorders>
              <w:top w:val="nil"/>
              <w:left w:val="single" w:sz="4" w:space="0" w:color="auto"/>
              <w:bottom w:val="nil"/>
              <w:right w:val="single" w:sz="4" w:space="0" w:color="auto"/>
            </w:tcBorders>
            <w:noWrap/>
            <w:vAlign w:val="center"/>
          </w:tcPr>
          <w:p w14:paraId="5F2C5CCE" w14:textId="77777777" w:rsidR="001C5115" w:rsidRPr="00586CF3" w:rsidRDefault="001C5115" w:rsidP="001A3442">
            <w:pPr>
              <w:snapToGrid w:val="0"/>
              <w:spacing w:line="276" w:lineRule="auto"/>
              <w:contextualSpacing/>
              <w:jc w:val="center"/>
              <w:rPr>
                <w:spacing w:val="-10"/>
                <w:sz w:val="26"/>
                <w:szCs w:val="26"/>
              </w:rPr>
            </w:pPr>
            <w:r w:rsidRPr="00586CF3">
              <w:rPr>
                <w:b/>
                <w:bCs/>
                <w:spacing w:val="-10"/>
                <w:sz w:val="26"/>
                <w:szCs w:val="26"/>
              </w:rPr>
              <w:t>Lề trái đường Trường Chinh,  đoạn từ Cầu Tham Lương đến Ngã tư An Sương:</w:t>
            </w:r>
          </w:p>
        </w:tc>
        <w:tc>
          <w:tcPr>
            <w:tcW w:w="119" w:type="pct"/>
            <w:vAlign w:val="center"/>
            <w:hideMark/>
          </w:tcPr>
          <w:p w14:paraId="43F12CD8" w14:textId="77777777" w:rsidR="001C5115" w:rsidRPr="00586CF3" w:rsidRDefault="001C5115" w:rsidP="001A3442">
            <w:pPr>
              <w:snapToGrid w:val="0"/>
              <w:spacing w:line="276" w:lineRule="auto"/>
              <w:contextualSpacing/>
              <w:rPr>
                <w:spacing w:val="-10"/>
                <w:sz w:val="26"/>
                <w:szCs w:val="26"/>
              </w:rPr>
            </w:pPr>
          </w:p>
        </w:tc>
      </w:tr>
      <w:tr w:rsidR="00485A50" w:rsidRPr="00586CF3" w14:paraId="676904F7" w14:textId="77777777" w:rsidTr="009E773D">
        <w:trPr>
          <w:trHeight w:val="20"/>
        </w:trPr>
        <w:tc>
          <w:tcPr>
            <w:tcW w:w="347" w:type="pct"/>
            <w:tcBorders>
              <w:top w:val="nil"/>
              <w:left w:val="single" w:sz="4" w:space="0" w:color="auto"/>
              <w:bottom w:val="nil"/>
              <w:right w:val="single" w:sz="4" w:space="0" w:color="auto"/>
            </w:tcBorders>
            <w:noWrap/>
            <w:vAlign w:val="center"/>
          </w:tcPr>
          <w:p w14:paraId="684C27C9"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1</w:t>
            </w:r>
          </w:p>
        </w:tc>
        <w:tc>
          <w:tcPr>
            <w:tcW w:w="1558" w:type="pct"/>
            <w:tcBorders>
              <w:top w:val="nil"/>
              <w:left w:val="nil"/>
              <w:bottom w:val="nil"/>
              <w:right w:val="single" w:sz="4" w:space="0" w:color="auto"/>
            </w:tcBorders>
            <w:noWrap/>
            <w:vAlign w:val="center"/>
          </w:tcPr>
          <w:p w14:paraId="4C9F4115" w14:textId="77777777" w:rsidR="001C5115" w:rsidRPr="00586CF3" w:rsidRDefault="001C5115" w:rsidP="001A3442">
            <w:pPr>
              <w:keepNext/>
              <w:widowControl w:val="0"/>
              <w:snapToGrid w:val="0"/>
              <w:spacing w:line="276" w:lineRule="auto"/>
              <w:contextualSpacing/>
              <w:rPr>
                <w:rFonts w:eastAsia="DengXian"/>
                <w:spacing w:val="-10"/>
                <w:sz w:val="26"/>
                <w:szCs w:val="26"/>
                <w:lang w:val="vi-VN"/>
              </w:rPr>
            </w:pPr>
            <w:r w:rsidRPr="00586CF3">
              <w:rPr>
                <w:rFonts w:eastAsia="DengXian"/>
                <w:spacing w:val="-10"/>
                <w:sz w:val="26"/>
                <w:szCs w:val="26"/>
                <w:lang w:val="vi-VN"/>
              </w:rPr>
              <w:t>TBA Tham Lương 2B:</w:t>
            </w:r>
          </w:p>
        </w:tc>
        <w:tc>
          <w:tcPr>
            <w:tcW w:w="749" w:type="pct"/>
            <w:tcBorders>
              <w:top w:val="nil"/>
              <w:left w:val="nil"/>
              <w:bottom w:val="nil"/>
              <w:right w:val="single" w:sz="4" w:space="0" w:color="auto"/>
            </w:tcBorders>
            <w:noWrap/>
          </w:tcPr>
          <w:p w14:paraId="14908E29"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nil"/>
              <w:right w:val="single" w:sz="4" w:space="0" w:color="auto"/>
            </w:tcBorders>
            <w:noWrap/>
          </w:tcPr>
          <w:p w14:paraId="08AA71F8"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Trụ ghép</w:t>
            </w:r>
          </w:p>
        </w:tc>
        <w:tc>
          <w:tcPr>
            <w:tcW w:w="662" w:type="pct"/>
            <w:tcBorders>
              <w:top w:val="nil"/>
              <w:left w:val="nil"/>
              <w:bottom w:val="nil"/>
              <w:right w:val="single" w:sz="4" w:space="0" w:color="auto"/>
            </w:tcBorders>
            <w:noWrap/>
          </w:tcPr>
          <w:p w14:paraId="0DE2FDFB"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400</w:t>
            </w:r>
          </w:p>
        </w:tc>
        <w:tc>
          <w:tcPr>
            <w:tcW w:w="646" w:type="pct"/>
            <w:tcBorders>
              <w:top w:val="nil"/>
              <w:left w:val="nil"/>
              <w:bottom w:val="nil"/>
              <w:right w:val="single" w:sz="4" w:space="0" w:color="auto"/>
            </w:tcBorders>
            <w:noWrap/>
          </w:tcPr>
          <w:p w14:paraId="58363337"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400 (SDL)</w:t>
            </w:r>
          </w:p>
        </w:tc>
        <w:tc>
          <w:tcPr>
            <w:tcW w:w="119" w:type="pct"/>
            <w:vAlign w:val="center"/>
          </w:tcPr>
          <w:p w14:paraId="3257A531" w14:textId="77777777" w:rsidR="001C5115" w:rsidRPr="00586CF3" w:rsidRDefault="001C5115" w:rsidP="001A3442">
            <w:pPr>
              <w:snapToGrid w:val="0"/>
              <w:spacing w:line="276" w:lineRule="auto"/>
              <w:contextualSpacing/>
              <w:rPr>
                <w:spacing w:val="-10"/>
                <w:sz w:val="26"/>
                <w:szCs w:val="26"/>
              </w:rPr>
            </w:pPr>
          </w:p>
        </w:tc>
      </w:tr>
      <w:tr w:rsidR="00485A50" w:rsidRPr="00586CF3" w14:paraId="63B48402" w14:textId="77777777" w:rsidTr="009E773D">
        <w:trPr>
          <w:trHeight w:val="20"/>
        </w:trPr>
        <w:tc>
          <w:tcPr>
            <w:tcW w:w="347" w:type="pct"/>
            <w:tcBorders>
              <w:top w:val="nil"/>
              <w:left w:val="single" w:sz="4" w:space="0" w:color="auto"/>
              <w:bottom w:val="single" w:sz="4" w:space="0" w:color="auto"/>
              <w:right w:val="single" w:sz="4" w:space="0" w:color="auto"/>
            </w:tcBorders>
            <w:noWrap/>
            <w:vAlign w:val="center"/>
          </w:tcPr>
          <w:p w14:paraId="42F07277"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2</w:t>
            </w:r>
          </w:p>
        </w:tc>
        <w:tc>
          <w:tcPr>
            <w:tcW w:w="1558" w:type="pct"/>
            <w:tcBorders>
              <w:top w:val="nil"/>
              <w:left w:val="nil"/>
              <w:bottom w:val="single" w:sz="4" w:space="0" w:color="auto"/>
              <w:right w:val="single" w:sz="4" w:space="0" w:color="auto"/>
            </w:tcBorders>
            <w:noWrap/>
            <w:vAlign w:val="center"/>
          </w:tcPr>
          <w:p w14:paraId="1D6406F0" w14:textId="77777777" w:rsidR="001C5115" w:rsidRPr="00586CF3" w:rsidRDefault="001C5115" w:rsidP="001A3442">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12:</w:t>
            </w:r>
          </w:p>
        </w:tc>
        <w:tc>
          <w:tcPr>
            <w:tcW w:w="749" w:type="pct"/>
            <w:tcBorders>
              <w:top w:val="nil"/>
              <w:left w:val="nil"/>
              <w:bottom w:val="single" w:sz="4" w:space="0" w:color="auto"/>
              <w:right w:val="single" w:sz="4" w:space="0" w:color="auto"/>
            </w:tcBorders>
            <w:noWrap/>
          </w:tcPr>
          <w:p w14:paraId="216AF883"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single" w:sz="4" w:space="0" w:color="auto"/>
              <w:right w:val="single" w:sz="4" w:space="0" w:color="auto"/>
            </w:tcBorders>
            <w:noWrap/>
          </w:tcPr>
          <w:p w14:paraId="1FCC6C78" w14:textId="404B44C2" w:rsidR="001C5115" w:rsidRPr="00586CF3" w:rsidRDefault="003C201F" w:rsidP="001A3442">
            <w:pPr>
              <w:snapToGrid w:val="0"/>
              <w:spacing w:line="276" w:lineRule="auto"/>
              <w:contextualSpacing/>
              <w:jc w:val="center"/>
              <w:rPr>
                <w:spacing w:val="-10"/>
                <w:sz w:val="26"/>
                <w:szCs w:val="26"/>
              </w:rPr>
            </w:pPr>
            <w:r w:rsidRPr="00586CF3">
              <w:rPr>
                <w:spacing w:val="-10"/>
                <w:sz w:val="26"/>
                <w:szCs w:val="26"/>
              </w:rPr>
              <w:t>Trụ ghép</w:t>
            </w:r>
          </w:p>
        </w:tc>
        <w:tc>
          <w:tcPr>
            <w:tcW w:w="662" w:type="pct"/>
            <w:tcBorders>
              <w:top w:val="nil"/>
              <w:left w:val="nil"/>
              <w:bottom w:val="single" w:sz="4" w:space="0" w:color="auto"/>
              <w:right w:val="single" w:sz="4" w:space="0" w:color="auto"/>
            </w:tcBorders>
            <w:noWrap/>
          </w:tcPr>
          <w:p w14:paraId="0069F7E3"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250</w:t>
            </w:r>
          </w:p>
        </w:tc>
        <w:tc>
          <w:tcPr>
            <w:tcW w:w="646" w:type="pct"/>
            <w:tcBorders>
              <w:top w:val="nil"/>
              <w:left w:val="nil"/>
              <w:bottom w:val="single" w:sz="4" w:space="0" w:color="auto"/>
              <w:right w:val="single" w:sz="4" w:space="0" w:color="auto"/>
            </w:tcBorders>
            <w:noWrap/>
          </w:tcPr>
          <w:p w14:paraId="7C576D18" w14:textId="7985B7CA" w:rsidR="001C5115" w:rsidRPr="00586CF3" w:rsidRDefault="000249EE" w:rsidP="001A3442">
            <w:pPr>
              <w:snapToGrid w:val="0"/>
              <w:spacing w:line="276" w:lineRule="auto"/>
              <w:contextualSpacing/>
              <w:jc w:val="center"/>
              <w:rPr>
                <w:spacing w:val="-10"/>
                <w:sz w:val="26"/>
                <w:szCs w:val="26"/>
              </w:rPr>
            </w:pPr>
            <w:r w:rsidRPr="00586CF3">
              <w:rPr>
                <w:spacing w:val="-10"/>
              </w:rPr>
              <w:t>250 (SDL)</w:t>
            </w:r>
          </w:p>
        </w:tc>
        <w:tc>
          <w:tcPr>
            <w:tcW w:w="119" w:type="pct"/>
            <w:vAlign w:val="center"/>
          </w:tcPr>
          <w:p w14:paraId="41012350" w14:textId="77777777" w:rsidR="001C5115" w:rsidRPr="00586CF3" w:rsidRDefault="001C5115" w:rsidP="001A3442">
            <w:pPr>
              <w:snapToGrid w:val="0"/>
              <w:spacing w:line="276" w:lineRule="auto"/>
              <w:contextualSpacing/>
              <w:rPr>
                <w:spacing w:val="-10"/>
                <w:sz w:val="26"/>
                <w:szCs w:val="26"/>
              </w:rPr>
            </w:pPr>
          </w:p>
        </w:tc>
      </w:tr>
      <w:tr w:rsidR="00485A50" w:rsidRPr="00586CF3" w14:paraId="3C07BDAB" w14:textId="77777777" w:rsidTr="009E773D">
        <w:trPr>
          <w:trHeight w:val="20"/>
        </w:trPr>
        <w:tc>
          <w:tcPr>
            <w:tcW w:w="347" w:type="pct"/>
            <w:tcBorders>
              <w:top w:val="nil"/>
              <w:left w:val="single" w:sz="4" w:space="0" w:color="auto"/>
              <w:bottom w:val="single" w:sz="4" w:space="0" w:color="auto"/>
              <w:right w:val="single" w:sz="4" w:space="0" w:color="auto"/>
            </w:tcBorders>
            <w:noWrap/>
            <w:vAlign w:val="center"/>
          </w:tcPr>
          <w:p w14:paraId="1F3939AA" w14:textId="77777777"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3</w:t>
            </w:r>
          </w:p>
        </w:tc>
        <w:tc>
          <w:tcPr>
            <w:tcW w:w="1558" w:type="pct"/>
            <w:tcBorders>
              <w:top w:val="nil"/>
              <w:left w:val="nil"/>
              <w:bottom w:val="single" w:sz="4" w:space="0" w:color="auto"/>
              <w:right w:val="single" w:sz="4" w:space="0" w:color="auto"/>
            </w:tcBorders>
            <w:noWrap/>
            <w:vAlign w:val="center"/>
          </w:tcPr>
          <w:p w14:paraId="7165E8AD" w14:textId="77777777" w:rsidR="00460262" w:rsidRPr="00586CF3" w:rsidRDefault="00460262" w:rsidP="00460262">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13:</w:t>
            </w:r>
          </w:p>
        </w:tc>
        <w:tc>
          <w:tcPr>
            <w:tcW w:w="749" w:type="pct"/>
            <w:tcBorders>
              <w:top w:val="nil"/>
              <w:left w:val="nil"/>
              <w:bottom w:val="single" w:sz="4" w:space="0" w:color="auto"/>
              <w:right w:val="single" w:sz="4" w:space="0" w:color="auto"/>
            </w:tcBorders>
            <w:noWrap/>
          </w:tcPr>
          <w:p w14:paraId="6D9C1E58" w14:textId="77777777"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single" w:sz="4" w:space="0" w:color="auto"/>
              <w:right w:val="single" w:sz="4" w:space="0" w:color="auto"/>
            </w:tcBorders>
            <w:noWrap/>
          </w:tcPr>
          <w:p w14:paraId="19450C95" w14:textId="416D21E6"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Trụ thép 2L+1T</w:t>
            </w:r>
          </w:p>
        </w:tc>
        <w:tc>
          <w:tcPr>
            <w:tcW w:w="662" w:type="pct"/>
            <w:tcBorders>
              <w:top w:val="nil"/>
              <w:left w:val="nil"/>
              <w:bottom w:val="single" w:sz="4" w:space="0" w:color="auto"/>
              <w:right w:val="single" w:sz="4" w:space="0" w:color="auto"/>
            </w:tcBorders>
            <w:noWrap/>
          </w:tcPr>
          <w:p w14:paraId="0900784A" w14:textId="77777777" w:rsidR="00460262" w:rsidRPr="00586CF3" w:rsidRDefault="00460262" w:rsidP="00460262">
            <w:pPr>
              <w:snapToGrid w:val="0"/>
              <w:spacing w:line="276" w:lineRule="auto"/>
              <w:contextualSpacing/>
              <w:jc w:val="center"/>
              <w:rPr>
                <w:spacing w:val="-10"/>
                <w:sz w:val="26"/>
                <w:szCs w:val="26"/>
              </w:rPr>
            </w:pPr>
            <w:r w:rsidRPr="00586CF3">
              <w:rPr>
                <w:spacing w:val="-10"/>
              </w:rPr>
              <w:t>400</w:t>
            </w:r>
          </w:p>
        </w:tc>
        <w:tc>
          <w:tcPr>
            <w:tcW w:w="646" w:type="pct"/>
            <w:tcBorders>
              <w:top w:val="nil"/>
              <w:left w:val="nil"/>
              <w:bottom w:val="single" w:sz="4" w:space="0" w:color="auto"/>
              <w:right w:val="single" w:sz="4" w:space="0" w:color="auto"/>
            </w:tcBorders>
            <w:noWrap/>
          </w:tcPr>
          <w:p w14:paraId="72135F49" w14:textId="77777777" w:rsidR="00460262" w:rsidRPr="00586CF3" w:rsidRDefault="00460262" w:rsidP="00460262">
            <w:pPr>
              <w:snapToGrid w:val="0"/>
              <w:spacing w:line="276" w:lineRule="auto"/>
              <w:contextualSpacing/>
              <w:jc w:val="center"/>
              <w:rPr>
                <w:spacing w:val="-10"/>
                <w:sz w:val="26"/>
                <w:szCs w:val="26"/>
              </w:rPr>
            </w:pPr>
            <w:r w:rsidRPr="00586CF3">
              <w:rPr>
                <w:spacing w:val="-10"/>
              </w:rPr>
              <w:t>400 (SDL)</w:t>
            </w:r>
          </w:p>
        </w:tc>
        <w:tc>
          <w:tcPr>
            <w:tcW w:w="119" w:type="pct"/>
            <w:vAlign w:val="center"/>
          </w:tcPr>
          <w:p w14:paraId="6C3B5A65" w14:textId="77777777" w:rsidR="00460262" w:rsidRPr="00586CF3" w:rsidRDefault="00460262" w:rsidP="00460262">
            <w:pPr>
              <w:snapToGrid w:val="0"/>
              <w:spacing w:line="276" w:lineRule="auto"/>
              <w:contextualSpacing/>
              <w:rPr>
                <w:spacing w:val="-10"/>
                <w:sz w:val="26"/>
                <w:szCs w:val="26"/>
              </w:rPr>
            </w:pPr>
          </w:p>
        </w:tc>
      </w:tr>
      <w:tr w:rsidR="00485A50" w:rsidRPr="00586CF3" w14:paraId="53C7480A" w14:textId="77777777" w:rsidTr="009E773D">
        <w:trPr>
          <w:trHeight w:val="236"/>
        </w:trPr>
        <w:tc>
          <w:tcPr>
            <w:tcW w:w="347" w:type="pct"/>
            <w:tcBorders>
              <w:top w:val="nil"/>
              <w:left w:val="single" w:sz="4" w:space="0" w:color="auto"/>
              <w:bottom w:val="single" w:sz="4" w:space="0" w:color="auto"/>
              <w:right w:val="single" w:sz="4" w:space="0" w:color="auto"/>
            </w:tcBorders>
            <w:noWrap/>
            <w:vAlign w:val="center"/>
          </w:tcPr>
          <w:p w14:paraId="10040F08" w14:textId="77777777"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4</w:t>
            </w:r>
          </w:p>
        </w:tc>
        <w:tc>
          <w:tcPr>
            <w:tcW w:w="1558" w:type="pct"/>
            <w:tcBorders>
              <w:top w:val="nil"/>
              <w:left w:val="nil"/>
              <w:bottom w:val="single" w:sz="4" w:space="0" w:color="auto"/>
              <w:right w:val="single" w:sz="4" w:space="0" w:color="auto"/>
            </w:tcBorders>
            <w:noWrap/>
            <w:vAlign w:val="center"/>
          </w:tcPr>
          <w:p w14:paraId="06C16B72" w14:textId="77777777" w:rsidR="00460262" w:rsidRPr="00586CF3" w:rsidRDefault="00460262" w:rsidP="00460262">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10:</w:t>
            </w:r>
          </w:p>
        </w:tc>
        <w:tc>
          <w:tcPr>
            <w:tcW w:w="749" w:type="pct"/>
            <w:tcBorders>
              <w:top w:val="nil"/>
              <w:left w:val="nil"/>
              <w:bottom w:val="single" w:sz="4" w:space="0" w:color="auto"/>
              <w:right w:val="single" w:sz="4" w:space="0" w:color="auto"/>
            </w:tcBorders>
            <w:noWrap/>
          </w:tcPr>
          <w:p w14:paraId="4543971B" w14:textId="77777777"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single" w:sz="4" w:space="0" w:color="auto"/>
              <w:right w:val="single" w:sz="4" w:space="0" w:color="auto"/>
            </w:tcBorders>
            <w:noWrap/>
          </w:tcPr>
          <w:p w14:paraId="4D08C478" w14:textId="0E13E4C0" w:rsidR="00460262" w:rsidRPr="00586CF3" w:rsidRDefault="00460262" w:rsidP="00460262">
            <w:pPr>
              <w:snapToGrid w:val="0"/>
              <w:spacing w:line="276" w:lineRule="auto"/>
              <w:contextualSpacing/>
              <w:jc w:val="center"/>
              <w:rPr>
                <w:spacing w:val="-10"/>
                <w:sz w:val="26"/>
                <w:szCs w:val="26"/>
              </w:rPr>
            </w:pPr>
            <w:r w:rsidRPr="00586CF3">
              <w:rPr>
                <w:spacing w:val="-10"/>
                <w:sz w:val="26"/>
                <w:szCs w:val="26"/>
              </w:rPr>
              <w:t>Trụ thép 2L+1T</w:t>
            </w:r>
          </w:p>
        </w:tc>
        <w:tc>
          <w:tcPr>
            <w:tcW w:w="662" w:type="pct"/>
            <w:tcBorders>
              <w:top w:val="nil"/>
              <w:left w:val="nil"/>
              <w:bottom w:val="single" w:sz="4" w:space="0" w:color="auto"/>
              <w:right w:val="single" w:sz="4" w:space="0" w:color="auto"/>
            </w:tcBorders>
            <w:noWrap/>
          </w:tcPr>
          <w:p w14:paraId="64660B61" w14:textId="1285F4B3" w:rsidR="00460262" w:rsidRPr="00586CF3" w:rsidRDefault="000249EE" w:rsidP="00460262">
            <w:pPr>
              <w:snapToGrid w:val="0"/>
              <w:spacing w:line="276" w:lineRule="auto"/>
              <w:contextualSpacing/>
              <w:jc w:val="center"/>
              <w:rPr>
                <w:spacing w:val="-10"/>
                <w:sz w:val="26"/>
                <w:szCs w:val="26"/>
              </w:rPr>
            </w:pPr>
            <w:r w:rsidRPr="00586CF3">
              <w:rPr>
                <w:spacing w:val="-10"/>
              </w:rPr>
              <w:t>250</w:t>
            </w:r>
          </w:p>
        </w:tc>
        <w:tc>
          <w:tcPr>
            <w:tcW w:w="646" w:type="pct"/>
            <w:tcBorders>
              <w:top w:val="nil"/>
              <w:left w:val="nil"/>
              <w:bottom w:val="single" w:sz="4" w:space="0" w:color="auto"/>
              <w:right w:val="single" w:sz="4" w:space="0" w:color="auto"/>
            </w:tcBorders>
            <w:noWrap/>
          </w:tcPr>
          <w:p w14:paraId="39CF75A2" w14:textId="19494637" w:rsidR="00460262" w:rsidRPr="00586CF3" w:rsidRDefault="000249EE" w:rsidP="00460262">
            <w:pPr>
              <w:snapToGrid w:val="0"/>
              <w:spacing w:line="276" w:lineRule="auto"/>
              <w:contextualSpacing/>
              <w:jc w:val="center"/>
              <w:rPr>
                <w:spacing w:val="-10"/>
                <w:sz w:val="26"/>
                <w:szCs w:val="26"/>
              </w:rPr>
            </w:pPr>
            <w:r w:rsidRPr="00586CF3">
              <w:rPr>
                <w:spacing w:val="-10"/>
              </w:rPr>
              <w:t>250 (SDL)</w:t>
            </w:r>
          </w:p>
        </w:tc>
        <w:tc>
          <w:tcPr>
            <w:tcW w:w="119" w:type="pct"/>
            <w:vAlign w:val="center"/>
          </w:tcPr>
          <w:p w14:paraId="66E0A92E" w14:textId="77777777" w:rsidR="00460262" w:rsidRPr="00586CF3" w:rsidRDefault="00460262" w:rsidP="00460262">
            <w:pPr>
              <w:snapToGrid w:val="0"/>
              <w:spacing w:line="276" w:lineRule="auto"/>
              <w:contextualSpacing/>
              <w:rPr>
                <w:spacing w:val="-10"/>
                <w:sz w:val="26"/>
                <w:szCs w:val="26"/>
              </w:rPr>
            </w:pPr>
          </w:p>
        </w:tc>
      </w:tr>
      <w:tr w:rsidR="00485A50" w:rsidRPr="00586CF3" w14:paraId="03FBE9D9" w14:textId="77777777" w:rsidTr="009E773D">
        <w:trPr>
          <w:trHeight w:val="20"/>
        </w:trPr>
        <w:tc>
          <w:tcPr>
            <w:tcW w:w="4881" w:type="pct"/>
            <w:gridSpan w:val="6"/>
            <w:tcBorders>
              <w:top w:val="nil"/>
              <w:left w:val="single" w:sz="4" w:space="0" w:color="auto"/>
              <w:bottom w:val="single" w:sz="4" w:space="0" w:color="auto"/>
              <w:right w:val="single" w:sz="4" w:space="0" w:color="auto"/>
            </w:tcBorders>
            <w:noWrap/>
            <w:vAlign w:val="center"/>
          </w:tcPr>
          <w:p w14:paraId="1870A29B" w14:textId="77777777" w:rsidR="001C5115" w:rsidRPr="00586CF3" w:rsidRDefault="001C5115" w:rsidP="001A3442">
            <w:pPr>
              <w:snapToGrid w:val="0"/>
              <w:spacing w:line="276" w:lineRule="auto"/>
              <w:contextualSpacing/>
              <w:jc w:val="center"/>
              <w:rPr>
                <w:b/>
                <w:bCs/>
                <w:spacing w:val="-10"/>
                <w:sz w:val="26"/>
                <w:szCs w:val="26"/>
              </w:rPr>
            </w:pPr>
            <w:r w:rsidRPr="00586CF3">
              <w:rPr>
                <w:b/>
                <w:bCs/>
                <w:spacing w:val="-10"/>
                <w:sz w:val="26"/>
                <w:szCs w:val="26"/>
              </w:rPr>
              <w:t>Lề phải đường Trường Chinh,  đoạn từ Cầu Tham Lương đến Ngã tư An Sương:</w:t>
            </w:r>
          </w:p>
        </w:tc>
        <w:tc>
          <w:tcPr>
            <w:tcW w:w="119" w:type="pct"/>
            <w:vAlign w:val="center"/>
          </w:tcPr>
          <w:p w14:paraId="341AD220" w14:textId="77777777" w:rsidR="001C5115" w:rsidRPr="00586CF3" w:rsidRDefault="001C5115" w:rsidP="001A3442">
            <w:pPr>
              <w:snapToGrid w:val="0"/>
              <w:spacing w:line="276" w:lineRule="auto"/>
              <w:contextualSpacing/>
              <w:rPr>
                <w:spacing w:val="-10"/>
                <w:sz w:val="26"/>
                <w:szCs w:val="26"/>
              </w:rPr>
            </w:pPr>
          </w:p>
        </w:tc>
      </w:tr>
      <w:tr w:rsidR="00485A50" w:rsidRPr="00586CF3" w14:paraId="187CF951" w14:textId="77777777" w:rsidTr="009E773D">
        <w:trPr>
          <w:trHeight w:val="20"/>
        </w:trPr>
        <w:tc>
          <w:tcPr>
            <w:tcW w:w="347" w:type="pct"/>
            <w:tcBorders>
              <w:top w:val="nil"/>
              <w:left w:val="single" w:sz="4" w:space="0" w:color="auto"/>
              <w:bottom w:val="single" w:sz="4" w:space="0" w:color="auto"/>
              <w:right w:val="single" w:sz="4" w:space="0" w:color="auto"/>
            </w:tcBorders>
            <w:noWrap/>
            <w:vAlign w:val="center"/>
          </w:tcPr>
          <w:p w14:paraId="7246E399"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1</w:t>
            </w:r>
          </w:p>
        </w:tc>
        <w:tc>
          <w:tcPr>
            <w:tcW w:w="1558" w:type="pct"/>
            <w:tcBorders>
              <w:top w:val="nil"/>
              <w:left w:val="nil"/>
              <w:bottom w:val="single" w:sz="4" w:space="0" w:color="auto"/>
              <w:right w:val="single" w:sz="4" w:space="0" w:color="auto"/>
            </w:tcBorders>
            <w:noWrap/>
            <w:vAlign w:val="center"/>
          </w:tcPr>
          <w:p w14:paraId="24966682" w14:textId="77777777" w:rsidR="001C5115" w:rsidRPr="00586CF3" w:rsidRDefault="001C5115" w:rsidP="001A3442">
            <w:pPr>
              <w:keepNext/>
              <w:widowControl w:val="0"/>
              <w:snapToGrid w:val="0"/>
              <w:spacing w:line="276" w:lineRule="auto"/>
              <w:contextualSpacing/>
              <w:rPr>
                <w:spacing w:val="-10"/>
                <w:sz w:val="26"/>
                <w:szCs w:val="26"/>
              </w:rPr>
            </w:pPr>
            <w:r w:rsidRPr="00586CF3">
              <w:rPr>
                <w:rFonts w:eastAsia="DengXian"/>
                <w:spacing w:val="-10"/>
                <w:sz w:val="26"/>
                <w:szCs w:val="26"/>
                <w:lang w:val="vi-VN"/>
              </w:rPr>
              <w:t>TBA Tham lương 2:</w:t>
            </w:r>
          </w:p>
        </w:tc>
        <w:tc>
          <w:tcPr>
            <w:tcW w:w="749" w:type="pct"/>
            <w:tcBorders>
              <w:top w:val="nil"/>
              <w:left w:val="nil"/>
              <w:bottom w:val="single" w:sz="4" w:space="0" w:color="auto"/>
              <w:right w:val="single" w:sz="4" w:space="0" w:color="auto"/>
            </w:tcBorders>
            <w:noWrap/>
          </w:tcPr>
          <w:p w14:paraId="38E761DE"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single" w:sz="4" w:space="0" w:color="auto"/>
              <w:right w:val="single" w:sz="4" w:space="0" w:color="auto"/>
            </w:tcBorders>
            <w:noWrap/>
          </w:tcPr>
          <w:p w14:paraId="1FA256EB"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Trụ thép 2L+1T</w:t>
            </w:r>
          </w:p>
        </w:tc>
        <w:tc>
          <w:tcPr>
            <w:tcW w:w="662" w:type="pct"/>
            <w:tcBorders>
              <w:top w:val="nil"/>
              <w:left w:val="nil"/>
              <w:bottom w:val="single" w:sz="4" w:space="0" w:color="auto"/>
              <w:right w:val="single" w:sz="4" w:space="0" w:color="auto"/>
            </w:tcBorders>
            <w:noWrap/>
          </w:tcPr>
          <w:p w14:paraId="31ED43F9"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250</w:t>
            </w:r>
          </w:p>
        </w:tc>
        <w:tc>
          <w:tcPr>
            <w:tcW w:w="646" w:type="pct"/>
            <w:tcBorders>
              <w:top w:val="nil"/>
              <w:left w:val="nil"/>
              <w:bottom w:val="single" w:sz="4" w:space="0" w:color="auto"/>
              <w:right w:val="single" w:sz="4" w:space="0" w:color="auto"/>
            </w:tcBorders>
            <w:noWrap/>
          </w:tcPr>
          <w:p w14:paraId="76556FAF" w14:textId="0DC37A4C" w:rsidR="001C5115" w:rsidRPr="00586CF3" w:rsidRDefault="001C5115" w:rsidP="001A3442">
            <w:pPr>
              <w:snapToGrid w:val="0"/>
              <w:spacing w:line="276" w:lineRule="auto"/>
              <w:contextualSpacing/>
              <w:jc w:val="center"/>
              <w:rPr>
                <w:spacing w:val="-10"/>
                <w:sz w:val="26"/>
                <w:szCs w:val="26"/>
              </w:rPr>
            </w:pPr>
            <w:r w:rsidRPr="00586CF3">
              <w:rPr>
                <w:spacing w:val="-10"/>
              </w:rPr>
              <w:t>250</w:t>
            </w:r>
            <w:r w:rsidR="000249EE" w:rsidRPr="00586CF3">
              <w:rPr>
                <w:spacing w:val="-10"/>
              </w:rPr>
              <w:t xml:space="preserve"> (SDL)</w:t>
            </w:r>
          </w:p>
        </w:tc>
        <w:tc>
          <w:tcPr>
            <w:tcW w:w="119" w:type="pct"/>
            <w:vAlign w:val="center"/>
          </w:tcPr>
          <w:p w14:paraId="46AA90AC" w14:textId="77777777" w:rsidR="001C5115" w:rsidRPr="00586CF3" w:rsidRDefault="001C5115" w:rsidP="001A3442">
            <w:pPr>
              <w:snapToGrid w:val="0"/>
              <w:spacing w:line="276" w:lineRule="auto"/>
              <w:contextualSpacing/>
              <w:rPr>
                <w:spacing w:val="-10"/>
                <w:sz w:val="26"/>
                <w:szCs w:val="26"/>
              </w:rPr>
            </w:pPr>
          </w:p>
        </w:tc>
      </w:tr>
      <w:tr w:rsidR="00485A50" w:rsidRPr="00586CF3" w14:paraId="0DEDF13E" w14:textId="77777777" w:rsidTr="009E773D">
        <w:trPr>
          <w:trHeight w:val="20"/>
        </w:trPr>
        <w:tc>
          <w:tcPr>
            <w:tcW w:w="347" w:type="pct"/>
            <w:tcBorders>
              <w:top w:val="nil"/>
              <w:left w:val="single" w:sz="4" w:space="0" w:color="auto"/>
              <w:bottom w:val="single" w:sz="4" w:space="0" w:color="auto"/>
              <w:right w:val="single" w:sz="4" w:space="0" w:color="auto"/>
            </w:tcBorders>
            <w:noWrap/>
            <w:vAlign w:val="center"/>
          </w:tcPr>
          <w:p w14:paraId="3796F5E6"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3</w:t>
            </w:r>
          </w:p>
        </w:tc>
        <w:tc>
          <w:tcPr>
            <w:tcW w:w="1558" w:type="pct"/>
            <w:tcBorders>
              <w:top w:val="nil"/>
              <w:left w:val="nil"/>
              <w:bottom w:val="single" w:sz="4" w:space="0" w:color="auto"/>
              <w:right w:val="single" w:sz="4" w:space="0" w:color="auto"/>
            </w:tcBorders>
            <w:noWrap/>
            <w:vAlign w:val="center"/>
          </w:tcPr>
          <w:p w14:paraId="356458C3" w14:textId="77777777" w:rsidR="001C5115" w:rsidRPr="00586CF3" w:rsidRDefault="001C5115" w:rsidP="001A3442">
            <w:pPr>
              <w:keepNext/>
              <w:widowControl w:val="0"/>
              <w:snapToGrid w:val="0"/>
              <w:spacing w:line="276" w:lineRule="auto"/>
              <w:contextualSpacing/>
              <w:rPr>
                <w:spacing w:val="-10"/>
                <w:sz w:val="26"/>
                <w:szCs w:val="26"/>
              </w:rPr>
            </w:pPr>
            <w:r w:rsidRPr="00586CF3">
              <w:rPr>
                <w:rFonts w:eastAsia="DengXian"/>
                <w:spacing w:val="-10"/>
                <w:sz w:val="26"/>
                <w:szCs w:val="26"/>
              </w:rPr>
              <w:t>TBA Bàu Nai 9A:</w:t>
            </w:r>
          </w:p>
        </w:tc>
        <w:tc>
          <w:tcPr>
            <w:tcW w:w="749" w:type="pct"/>
            <w:tcBorders>
              <w:top w:val="nil"/>
              <w:left w:val="nil"/>
              <w:bottom w:val="single" w:sz="4" w:space="0" w:color="auto"/>
              <w:right w:val="single" w:sz="4" w:space="0" w:color="auto"/>
            </w:tcBorders>
            <w:noWrap/>
          </w:tcPr>
          <w:p w14:paraId="65AE135E"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Trạm giàn</w:t>
            </w:r>
          </w:p>
        </w:tc>
        <w:tc>
          <w:tcPr>
            <w:tcW w:w="919" w:type="pct"/>
            <w:tcBorders>
              <w:top w:val="nil"/>
              <w:left w:val="nil"/>
              <w:bottom w:val="single" w:sz="4" w:space="0" w:color="auto"/>
              <w:right w:val="single" w:sz="4" w:space="0" w:color="auto"/>
            </w:tcBorders>
            <w:noWrap/>
          </w:tcPr>
          <w:p w14:paraId="6229F7E1" w14:textId="77777777" w:rsidR="001C5115" w:rsidRPr="00586CF3" w:rsidRDefault="001C5115" w:rsidP="001A3442">
            <w:pPr>
              <w:snapToGrid w:val="0"/>
              <w:spacing w:line="276" w:lineRule="auto"/>
              <w:contextualSpacing/>
              <w:jc w:val="center"/>
              <w:rPr>
                <w:spacing w:val="-10"/>
                <w:sz w:val="26"/>
                <w:szCs w:val="26"/>
              </w:rPr>
            </w:pPr>
            <w:r w:rsidRPr="00586CF3">
              <w:rPr>
                <w:spacing w:val="-10"/>
                <w:sz w:val="26"/>
                <w:szCs w:val="26"/>
              </w:rPr>
              <w:t>Trụ ghép</w:t>
            </w:r>
          </w:p>
        </w:tc>
        <w:tc>
          <w:tcPr>
            <w:tcW w:w="662" w:type="pct"/>
            <w:tcBorders>
              <w:top w:val="nil"/>
              <w:left w:val="nil"/>
              <w:bottom w:val="single" w:sz="4" w:space="0" w:color="auto"/>
              <w:right w:val="single" w:sz="4" w:space="0" w:color="auto"/>
            </w:tcBorders>
            <w:noWrap/>
          </w:tcPr>
          <w:p w14:paraId="7F1760CE"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250</w:t>
            </w:r>
          </w:p>
        </w:tc>
        <w:tc>
          <w:tcPr>
            <w:tcW w:w="646" w:type="pct"/>
            <w:tcBorders>
              <w:top w:val="nil"/>
              <w:left w:val="nil"/>
              <w:bottom w:val="single" w:sz="4" w:space="0" w:color="auto"/>
              <w:right w:val="single" w:sz="4" w:space="0" w:color="auto"/>
            </w:tcBorders>
            <w:noWrap/>
          </w:tcPr>
          <w:p w14:paraId="3EE9B885" w14:textId="77777777" w:rsidR="001C5115" w:rsidRPr="00586CF3" w:rsidRDefault="001C5115" w:rsidP="001A3442">
            <w:pPr>
              <w:snapToGrid w:val="0"/>
              <w:spacing w:line="276" w:lineRule="auto"/>
              <w:contextualSpacing/>
              <w:jc w:val="center"/>
              <w:rPr>
                <w:spacing w:val="-10"/>
                <w:sz w:val="26"/>
                <w:szCs w:val="26"/>
              </w:rPr>
            </w:pPr>
            <w:r w:rsidRPr="00586CF3">
              <w:rPr>
                <w:spacing w:val="-10"/>
              </w:rPr>
              <w:t>250 (SDL)</w:t>
            </w:r>
          </w:p>
        </w:tc>
        <w:tc>
          <w:tcPr>
            <w:tcW w:w="119" w:type="pct"/>
            <w:vAlign w:val="center"/>
          </w:tcPr>
          <w:p w14:paraId="27589F8F" w14:textId="77777777" w:rsidR="001C5115" w:rsidRPr="00586CF3" w:rsidRDefault="001C5115" w:rsidP="001A3442">
            <w:pPr>
              <w:snapToGrid w:val="0"/>
              <w:spacing w:line="276" w:lineRule="auto"/>
              <w:contextualSpacing/>
              <w:rPr>
                <w:spacing w:val="-10"/>
                <w:sz w:val="26"/>
                <w:szCs w:val="26"/>
              </w:rPr>
            </w:pPr>
          </w:p>
        </w:tc>
      </w:tr>
    </w:tbl>
    <w:bookmarkEnd w:id="157"/>
    <w:p w14:paraId="26A80205" w14:textId="77777777" w:rsidR="00BC1E87" w:rsidRPr="00586CF3" w:rsidRDefault="00BC1E87" w:rsidP="001A3442">
      <w:pPr>
        <w:snapToGrid w:val="0"/>
        <w:spacing w:line="276" w:lineRule="auto"/>
        <w:ind w:firstLine="425"/>
        <w:contextualSpacing/>
        <w:jc w:val="both"/>
        <w:rPr>
          <w:noProof/>
          <w:spacing w:val="-10"/>
          <w:sz w:val="26"/>
          <w:szCs w:val="26"/>
          <w:lang w:val="vi-VN"/>
        </w:rPr>
      </w:pPr>
      <w:r w:rsidRPr="00586CF3">
        <w:rPr>
          <w:noProof/>
          <w:spacing w:val="-10"/>
          <w:sz w:val="26"/>
          <w:szCs w:val="26"/>
          <w:lang w:val="vi-VN"/>
        </w:rPr>
        <w:t xml:space="preserve">Để đáp ứng nhu cầu phụ tải trong khu vực lân cận, tạo liên kết lưới hạ thế giữa các trạm trong khu vực nhằm thuận lợi trong việc chuyển tải giữa các khu vực trạm hạ thế với nhau, đảm bảo lưới điện vận hành an toàn, … </w:t>
      </w:r>
    </w:p>
    <w:p w14:paraId="16623982" w14:textId="72A714D9" w:rsidR="00BC1E87" w:rsidRPr="00586CF3" w:rsidRDefault="00F85148" w:rsidP="001E513E">
      <w:pPr>
        <w:pStyle w:val="LEVEL4"/>
      </w:pPr>
      <w:bookmarkStart w:id="158" w:name="_Toc114747963"/>
      <w:bookmarkStart w:id="159" w:name="_Toc159937368"/>
      <w:bookmarkStart w:id="160" w:name="_Toc179278480"/>
      <w:bookmarkStart w:id="161" w:name="_Toc200967428"/>
      <w:bookmarkStart w:id="162" w:name="_Toc200972743"/>
      <w:r w:rsidRPr="00586CF3">
        <w:t>4.</w:t>
      </w:r>
      <w:r w:rsidR="00E21787" w:rsidRPr="00586CF3">
        <w:t>1</w:t>
      </w:r>
      <w:r w:rsidRPr="00586CF3">
        <w:t xml:space="preserve">.3. </w:t>
      </w:r>
      <w:r w:rsidR="001D6B1E" w:rsidRPr="00586CF3">
        <w:t>Lựa chọn sơ đồ điện:</w:t>
      </w:r>
      <w:bookmarkEnd w:id="158"/>
      <w:bookmarkEnd w:id="159"/>
      <w:bookmarkEnd w:id="160"/>
      <w:bookmarkEnd w:id="161"/>
      <w:bookmarkEnd w:id="162"/>
    </w:p>
    <w:p w14:paraId="484AA019" w14:textId="11076DC2" w:rsidR="00006CC3" w:rsidRPr="00586CF3" w:rsidRDefault="00006CC3" w:rsidP="001A3442">
      <w:pPr>
        <w:widowControl w:val="0"/>
        <w:overflowPunct w:val="0"/>
        <w:autoSpaceDE w:val="0"/>
        <w:autoSpaceDN w:val="0"/>
        <w:adjustRightInd w:val="0"/>
        <w:snapToGrid w:val="0"/>
        <w:spacing w:line="276" w:lineRule="auto"/>
        <w:ind w:left="426"/>
        <w:contextualSpacing/>
        <w:jc w:val="both"/>
        <w:textAlignment w:val="baseline"/>
        <w:rPr>
          <w:noProof/>
          <w:spacing w:val="-10"/>
          <w:sz w:val="26"/>
        </w:rPr>
      </w:pPr>
      <w:bookmarkStart w:id="163" w:name="_Hlk137480188"/>
      <w:bookmarkStart w:id="164" w:name="_Hlk179290030"/>
      <w:r w:rsidRPr="00586CF3">
        <w:rPr>
          <w:noProof/>
          <w:spacing w:val="-10"/>
          <w:sz w:val="26"/>
        </w:rPr>
        <w:t xml:space="preserve">+ </w:t>
      </w:r>
      <w:r w:rsidRPr="00586CF3">
        <w:rPr>
          <w:noProof/>
          <w:spacing w:val="-10"/>
          <w:sz w:val="26"/>
          <w:lang w:val="vi-VN"/>
        </w:rPr>
        <w:t>Máy biến thế 3 phase</w:t>
      </w:r>
      <w:r w:rsidRPr="00586CF3">
        <w:rPr>
          <w:noProof/>
          <w:spacing w:val="-10"/>
          <w:sz w:val="26"/>
        </w:rPr>
        <w:t>:</w:t>
      </w:r>
    </w:p>
    <w:bookmarkEnd w:id="163"/>
    <w:p w14:paraId="5144F2D6" w14:textId="77777777" w:rsidR="00BC1E87" w:rsidRPr="00586CF3" w:rsidRDefault="00BC1E87" w:rsidP="001A3442">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noProof/>
          <w:spacing w:val="-10"/>
          <w:sz w:val="26"/>
          <w:lang w:val="vi-VN"/>
        </w:rPr>
      </w:pPr>
      <w:r w:rsidRPr="00586CF3">
        <w:rPr>
          <w:noProof/>
          <w:spacing w:val="-10"/>
          <w:sz w:val="26"/>
          <w:lang w:val="vi-VN"/>
        </w:rPr>
        <w:t>Sơ cấp: đấu ∆.</w:t>
      </w:r>
    </w:p>
    <w:p w14:paraId="5D24E7F0" w14:textId="77777777" w:rsidR="00BC1E87" w:rsidRPr="00586CF3" w:rsidRDefault="00BC1E87" w:rsidP="001A3442">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noProof/>
          <w:spacing w:val="-10"/>
          <w:sz w:val="26"/>
          <w:lang w:val="vi-VN"/>
        </w:rPr>
      </w:pPr>
      <w:r w:rsidRPr="00586CF3">
        <w:rPr>
          <w:noProof/>
          <w:spacing w:val="-10"/>
          <w:sz w:val="26"/>
          <w:lang w:val="vi-VN"/>
        </w:rPr>
        <w:t xml:space="preserve">Thứ cấp: Đấu Y với trung tính nối đất trực tiếp </w:t>
      </w:r>
    </w:p>
    <w:p w14:paraId="6BE2C71D" w14:textId="77777777" w:rsidR="00BC1E87" w:rsidRPr="00586CF3" w:rsidRDefault="00BC1E87" w:rsidP="001A3442">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noProof/>
          <w:spacing w:val="-10"/>
          <w:sz w:val="26"/>
          <w:lang w:val="vi-VN"/>
        </w:rPr>
      </w:pPr>
      <w:r w:rsidRPr="00586CF3">
        <w:rPr>
          <w:noProof/>
          <w:spacing w:val="-10"/>
          <w:sz w:val="26"/>
          <w:lang w:val="vi-VN"/>
        </w:rPr>
        <w:t>Số lộ phía cao áp 1 lộ.</w:t>
      </w:r>
    </w:p>
    <w:p w14:paraId="1C999157" w14:textId="22999647" w:rsidR="00BC1E87" w:rsidRPr="00586CF3" w:rsidRDefault="00BC1E87" w:rsidP="001A3442">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noProof/>
          <w:spacing w:val="-10"/>
          <w:sz w:val="26"/>
          <w:lang w:val="vi-VN"/>
        </w:rPr>
      </w:pPr>
      <w:r w:rsidRPr="00586CF3">
        <w:rPr>
          <w:noProof/>
          <w:spacing w:val="-10"/>
          <w:sz w:val="26"/>
          <w:lang w:val="vi-VN"/>
        </w:rPr>
        <w:t>Hạ áp</w:t>
      </w:r>
      <w:r w:rsidR="003C201F" w:rsidRPr="00586CF3">
        <w:rPr>
          <w:noProof/>
          <w:spacing w:val="-10"/>
          <w:sz w:val="26"/>
          <w:lang w:val="vi-VN"/>
        </w:rPr>
        <w:t xml:space="preserve"> </w:t>
      </w:r>
      <w:r w:rsidRPr="00586CF3">
        <w:rPr>
          <w:noProof/>
          <w:spacing w:val="-10"/>
          <w:sz w:val="26"/>
          <w:lang w:val="vi-VN"/>
        </w:rPr>
        <w:t xml:space="preserve">ra : </w:t>
      </w:r>
      <w:r w:rsidR="00006CC3" w:rsidRPr="00586CF3">
        <w:rPr>
          <w:noProof/>
          <w:spacing w:val="-10"/>
          <w:sz w:val="26"/>
          <w:lang w:val="vi-VN"/>
        </w:rPr>
        <w:t>3-</w:t>
      </w:r>
      <w:r w:rsidRPr="00586CF3">
        <w:rPr>
          <w:noProof/>
          <w:spacing w:val="-10"/>
          <w:sz w:val="26"/>
          <w:lang w:val="vi-VN"/>
        </w:rPr>
        <w:t>4</w:t>
      </w:r>
      <w:r w:rsidR="00504B88" w:rsidRPr="00586CF3">
        <w:rPr>
          <w:noProof/>
          <w:spacing w:val="-10"/>
          <w:sz w:val="26"/>
          <w:lang w:val="vi-VN"/>
        </w:rPr>
        <w:t>-5</w:t>
      </w:r>
      <w:r w:rsidRPr="00586CF3">
        <w:rPr>
          <w:noProof/>
          <w:spacing w:val="-10"/>
          <w:sz w:val="26"/>
          <w:lang w:val="vi-VN"/>
        </w:rPr>
        <w:t xml:space="preserve"> </w:t>
      </w:r>
      <w:r w:rsidR="00A63D48" w:rsidRPr="00586CF3">
        <w:rPr>
          <w:noProof/>
          <w:spacing w:val="-10"/>
          <w:sz w:val="26"/>
          <w:lang w:val="vi-VN"/>
        </w:rPr>
        <w:t xml:space="preserve">-6 </w:t>
      </w:r>
      <w:r w:rsidRPr="00586CF3">
        <w:rPr>
          <w:noProof/>
          <w:spacing w:val="-10"/>
          <w:sz w:val="26"/>
          <w:lang w:val="vi-VN"/>
        </w:rPr>
        <w:t>lộ</w:t>
      </w:r>
      <w:r w:rsidR="00006CC3" w:rsidRPr="00586CF3">
        <w:rPr>
          <w:noProof/>
          <w:spacing w:val="-10"/>
          <w:sz w:val="26"/>
          <w:lang w:val="vi-VN"/>
        </w:rPr>
        <w:t xml:space="preserve"> (</w:t>
      </w:r>
      <w:r w:rsidR="001C5115" w:rsidRPr="00586CF3">
        <w:rPr>
          <w:noProof/>
          <w:spacing w:val="-10"/>
          <w:sz w:val="26"/>
          <w:lang w:val="vi-VN"/>
        </w:rPr>
        <w:t>Theo số lộ hiện hữu</w:t>
      </w:r>
      <w:r w:rsidR="00006CC3" w:rsidRPr="00586CF3">
        <w:rPr>
          <w:noProof/>
          <w:spacing w:val="-10"/>
          <w:sz w:val="26"/>
          <w:lang w:val="vi-VN"/>
        </w:rPr>
        <w:t>)</w:t>
      </w:r>
      <w:r w:rsidRPr="00586CF3">
        <w:rPr>
          <w:noProof/>
          <w:spacing w:val="-10"/>
          <w:sz w:val="26"/>
          <w:lang w:val="vi-VN"/>
        </w:rPr>
        <w:t>.</w:t>
      </w:r>
    </w:p>
    <w:p w14:paraId="65EEE33B" w14:textId="1A8C81DB" w:rsidR="00C83CC7" w:rsidRPr="00586CF3" w:rsidRDefault="00C83CC7" w:rsidP="003C201F">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color w:val="0070C0"/>
          <w:spacing w:val="-10"/>
          <w:sz w:val="26"/>
          <w:szCs w:val="26"/>
          <w:lang w:val="vi-VN"/>
        </w:rPr>
      </w:pPr>
      <w:r w:rsidRPr="00586CF3">
        <w:rPr>
          <w:color w:val="0070C0"/>
          <w:spacing w:val="-10"/>
          <w:sz w:val="26"/>
          <w:szCs w:val="26"/>
          <w:lang w:val="vi-VN"/>
        </w:rPr>
        <w:t>Sơ đồ nối điện tại trạm biến áp</w:t>
      </w:r>
      <w:r w:rsidR="003C201F" w:rsidRPr="00586CF3">
        <w:rPr>
          <w:color w:val="0070C0"/>
          <w:spacing w:val="-10"/>
          <w:sz w:val="26"/>
          <w:szCs w:val="26"/>
          <w:lang w:val="vi-VN"/>
        </w:rPr>
        <w:t xml:space="preserve"> trên trụ BTLT</w:t>
      </w:r>
      <w:r w:rsidRPr="00586CF3">
        <w:rPr>
          <w:color w:val="0070C0"/>
          <w:spacing w:val="-10"/>
          <w:sz w:val="26"/>
          <w:szCs w:val="26"/>
          <w:lang w:val="vi-VN"/>
        </w:rPr>
        <w:t>:</w:t>
      </w:r>
      <w:r w:rsidR="00A1157D" w:rsidRPr="00586CF3">
        <w:rPr>
          <w:color w:val="0070C0"/>
          <w:spacing w:val="-10"/>
          <w:sz w:val="26"/>
          <w:szCs w:val="26"/>
          <w:lang w:val="vi-VN"/>
        </w:rPr>
        <w:t xml:space="preserve"> CN</w:t>
      </w:r>
      <w:r w:rsidRPr="00586CF3">
        <w:rPr>
          <w:color w:val="0070C0"/>
          <w:spacing w:val="-10"/>
          <w:sz w:val="26"/>
          <w:szCs w:val="26"/>
          <w:lang w:val="vi-VN"/>
        </w:rPr>
        <w:t xml:space="preserve"> 22kV -&gt; FCO</w:t>
      </w:r>
      <w:r w:rsidR="001C5115" w:rsidRPr="00586CF3">
        <w:rPr>
          <w:color w:val="0070C0"/>
          <w:spacing w:val="-10"/>
          <w:sz w:val="26"/>
          <w:szCs w:val="26"/>
          <w:lang w:val="vi-VN"/>
        </w:rPr>
        <w:t xml:space="preserve"> </w:t>
      </w:r>
      <w:r w:rsidRPr="00586CF3">
        <w:rPr>
          <w:color w:val="0070C0"/>
          <w:spacing w:val="-10"/>
          <w:sz w:val="26"/>
          <w:szCs w:val="26"/>
          <w:lang w:val="vi-VN"/>
        </w:rPr>
        <w:t>-&gt; Máy biến áp -&gt; Tủ điện hạ thế -&gt; lưới hạ thế.</w:t>
      </w:r>
    </w:p>
    <w:p w14:paraId="1425B9AE" w14:textId="0A4A2C2F" w:rsidR="003C201F" w:rsidRPr="00586CF3" w:rsidRDefault="003C201F" w:rsidP="003C201F">
      <w:pPr>
        <w:widowControl w:val="0"/>
        <w:numPr>
          <w:ilvl w:val="0"/>
          <w:numId w:val="1"/>
        </w:numPr>
        <w:overflowPunct w:val="0"/>
        <w:autoSpaceDE w:val="0"/>
        <w:autoSpaceDN w:val="0"/>
        <w:adjustRightInd w:val="0"/>
        <w:snapToGrid w:val="0"/>
        <w:spacing w:line="276" w:lineRule="auto"/>
        <w:ind w:left="0" w:firstLine="426"/>
        <w:contextualSpacing/>
        <w:jc w:val="both"/>
        <w:textAlignment w:val="baseline"/>
        <w:rPr>
          <w:color w:val="0070C0"/>
          <w:spacing w:val="-10"/>
          <w:sz w:val="26"/>
          <w:szCs w:val="26"/>
          <w:lang w:val="vi-VN"/>
        </w:rPr>
      </w:pPr>
      <w:r w:rsidRPr="00586CF3">
        <w:rPr>
          <w:color w:val="0070C0"/>
          <w:spacing w:val="-10"/>
          <w:sz w:val="26"/>
          <w:szCs w:val="26"/>
          <w:lang w:val="vi-VN"/>
        </w:rPr>
        <w:t>Sơ đồ nối điện tại trạm biến áp trên trụ thép: CN 22kV -&gt; tủ RMU 2L+1T-&gt; Máy biến áp -&gt; Bảng điện hạ thế trong thân trụ thép -&gt; lưới hạ thế.</w:t>
      </w:r>
    </w:p>
    <w:p w14:paraId="5F3C7AF9" w14:textId="65694CCC" w:rsidR="00AA264D" w:rsidRPr="00586CF3" w:rsidRDefault="00AA264D" w:rsidP="001E513E">
      <w:pPr>
        <w:pStyle w:val="LEVEL4"/>
      </w:pPr>
      <w:bookmarkStart w:id="165" w:name="_Toc200967429"/>
      <w:bookmarkStart w:id="166" w:name="_Toc200972744"/>
      <w:r w:rsidRPr="00586CF3">
        <w:t>4.1.</w:t>
      </w:r>
      <w:r w:rsidR="00833801" w:rsidRPr="00586CF3">
        <w:t>4</w:t>
      </w:r>
      <w:r w:rsidRPr="00586CF3">
        <w:t xml:space="preserve">. </w:t>
      </w:r>
      <w:r w:rsidR="00833801" w:rsidRPr="00586CF3">
        <w:t>Giải pháp đấu nối</w:t>
      </w:r>
      <w:r w:rsidRPr="00586CF3">
        <w:t>:</w:t>
      </w:r>
      <w:bookmarkEnd w:id="165"/>
      <w:bookmarkEnd w:id="166"/>
    </w:p>
    <w:p w14:paraId="4180E91F" w14:textId="77777777" w:rsidR="00AA264D" w:rsidRPr="00586CF3" w:rsidRDefault="00AA264D" w:rsidP="00AA264D">
      <w:pPr>
        <w:widowControl w:val="0"/>
        <w:numPr>
          <w:ilvl w:val="1"/>
          <w:numId w:val="30"/>
        </w:numPr>
        <w:tabs>
          <w:tab w:val="clear" w:pos="720"/>
        </w:tabs>
        <w:autoSpaceDE w:val="0"/>
        <w:autoSpaceDN w:val="0"/>
        <w:adjustRightInd w:val="0"/>
        <w:snapToGrid w:val="0"/>
        <w:spacing w:line="276" w:lineRule="auto"/>
        <w:ind w:left="0" w:firstLine="567"/>
        <w:contextualSpacing/>
        <w:jc w:val="both"/>
        <w:rPr>
          <w:bCs/>
          <w:iCs/>
          <w:noProof/>
          <w:spacing w:val="-10"/>
          <w:sz w:val="26"/>
          <w:szCs w:val="26"/>
          <w:lang w:val="af-ZA"/>
        </w:rPr>
      </w:pPr>
      <w:r w:rsidRPr="00586CF3">
        <w:rPr>
          <w:bCs/>
          <w:iCs/>
          <w:noProof/>
          <w:spacing w:val="-10"/>
          <w:sz w:val="26"/>
          <w:szCs w:val="26"/>
          <w:lang w:val="af-ZA"/>
        </w:rPr>
        <w:t>Phía trung thế có các dạng như sau:</w:t>
      </w:r>
    </w:p>
    <w:p w14:paraId="097C3364" w14:textId="77777777" w:rsidR="00AA264D" w:rsidRPr="00586CF3" w:rsidRDefault="00AA264D" w:rsidP="00AA264D">
      <w:pPr>
        <w:snapToGrid w:val="0"/>
        <w:spacing w:line="276" w:lineRule="auto"/>
        <w:ind w:firstLine="567"/>
        <w:contextualSpacing/>
        <w:jc w:val="both"/>
        <w:rPr>
          <w:noProof/>
          <w:spacing w:val="-10"/>
          <w:sz w:val="26"/>
          <w:szCs w:val="26"/>
          <w:lang w:val="af-ZA"/>
        </w:rPr>
      </w:pPr>
      <w:r w:rsidRPr="00586CF3">
        <w:rPr>
          <w:noProof/>
          <w:spacing w:val="-10"/>
          <w:sz w:val="26"/>
          <w:szCs w:val="26"/>
          <w:lang w:val="af-ZA"/>
        </w:rPr>
        <w:t>+ Đấu nối vào trạm trụ ghép sử dụng cáp đồng bọc trung thế 24kV 25mm2, kết hợp sử dụng kẹp quai+hotline kích cỡ phù hợp đối với các TBA đấu nối từ lưới nổi</w:t>
      </w:r>
    </w:p>
    <w:p w14:paraId="7CCC30BB" w14:textId="77777777" w:rsidR="00AA264D" w:rsidRPr="00586CF3" w:rsidRDefault="00AA264D" w:rsidP="00AA264D">
      <w:pPr>
        <w:snapToGrid w:val="0"/>
        <w:spacing w:line="276" w:lineRule="auto"/>
        <w:ind w:firstLine="567"/>
        <w:contextualSpacing/>
        <w:jc w:val="both"/>
        <w:rPr>
          <w:noProof/>
          <w:spacing w:val="-10"/>
          <w:sz w:val="26"/>
          <w:szCs w:val="26"/>
          <w:lang w:val="af-ZA"/>
        </w:rPr>
      </w:pPr>
      <w:r w:rsidRPr="00586CF3">
        <w:rPr>
          <w:noProof/>
          <w:spacing w:val="-10"/>
          <w:sz w:val="26"/>
          <w:szCs w:val="26"/>
          <w:lang w:val="af-ZA"/>
        </w:rPr>
        <w:t>+ Đấu nối vào trạm trụ ghép sử dụng cáp đồng bọc trung thế 24kV 25mm2,  sử dụng đầu cosse đồng 25mm2 đấu nối từ đấu cáp ngầm.</w:t>
      </w:r>
    </w:p>
    <w:p w14:paraId="407678FC" w14:textId="77777777" w:rsidR="00AA264D" w:rsidRPr="00586CF3" w:rsidRDefault="00AA264D" w:rsidP="00AA264D">
      <w:pPr>
        <w:widowControl w:val="0"/>
        <w:numPr>
          <w:ilvl w:val="1"/>
          <w:numId w:val="30"/>
        </w:numPr>
        <w:tabs>
          <w:tab w:val="clear" w:pos="720"/>
        </w:tabs>
        <w:autoSpaceDE w:val="0"/>
        <w:autoSpaceDN w:val="0"/>
        <w:adjustRightInd w:val="0"/>
        <w:snapToGrid w:val="0"/>
        <w:spacing w:line="276" w:lineRule="auto"/>
        <w:ind w:left="0" w:firstLine="567"/>
        <w:contextualSpacing/>
        <w:jc w:val="both"/>
        <w:rPr>
          <w:bCs/>
          <w:iCs/>
          <w:noProof/>
          <w:spacing w:val="-10"/>
          <w:sz w:val="26"/>
          <w:szCs w:val="26"/>
          <w:lang w:val="af-ZA"/>
        </w:rPr>
      </w:pPr>
      <w:r w:rsidRPr="00586CF3">
        <w:rPr>
          <w:bCs/>
          <w:iCs/>
          <w:noProof/>
          <w:spacing w:val="-10"/>
          <w:sz w:val="26"/>
          <w:szCs w:val="26"/>
          <w:lang w:val="af-ZA"/>
        </w:rPr>
        <w:t xml:space="preserve"> Phía hạ thế có các dạng như sau:</w:t>
      </w:r>
    </w:p>
    <w:p w14:paraId="1C0C298D" w14:textId="77777777" w:rsidR="00AA264D" w:rsidRPr="00586CF3" w:rsidRDefault="00AA264D" w:rsidP="00AA264D">
      <w:pPr>
        <w:snapToGrid w:val="0"/>
        <w:spacing w:line="276" w:lineRule="auto"/>
        <w:ind w:firstLine="567"/>
        <w:contextualSpacing/>
        <w:jc w:val="both"/>
        <w:rPr>
          <w:noProof/>
          <w:spacing w:val="-10"/>
          <w:sz w:val="26"/>
          <w:szCs w:val="26"/>
          <w:lang w:val="af-ZA"/>
        </w:rPr>
      </w:pPr>
      <w:r w:rsidRPr="00586CF3">
        <w:rPr>
          <w:noProof/>
          <w:spacing w:val="-10"/>
          <w:sz w:val="26"/>
          <w:szCs w:val="26"/>
          <w:lang w:val="af-ZA"/>
        </w:rPr>
        <w:lastRenderedPageBreak/>
        <w:t>+ Đấu nối vào cáp xuất hạ thế từ đầu cực hạ thế của trạm dùng đầu cosse đồng cỡ thích hợp để đấu nối.</w:t>
      </w:r>
    </w:p>
    <w:p w14:paraId="7D1A28BB" w14:textId="6079FD58" w:rsidR="00833801" w:rsidRPr="00586CF3" w:rsidRDefault="00833801" w:rsidP="001E513E">
      <w:pPr>
        <w:pStyle w:val="LEVEL4"/>
      </w:pPr>
      <w:bookmarkStart w:id="167" w:name="_Toc200967430"/>
      <w:bookmarkStart w:id="168" w:name="_Toc200972745"/>
      <w:bookmarkStart w:id="169" w:name="_Toc114747964"/>
      <w:bookmarkStart w:id="170" w:name="_Toc159937369"/>
      <w:bookmarkStart w:id="171" w:name="_Toc179278481"/>
      <w:bookmarkEnd w:id="164"/>
      <w:r w:rsidRPr="00586CF3">
        <w:t>4.1.5</w:t>
      </w:r>
      <w:r w:rsidRPr="00586CF3">
        <w:rPr>
          <w:lang w:val="af-ZA"/>
        </w:rPr>
        <w:t xml:space="preserve">. </w:t>
      </w:r>
      <w:r w:rsidRPr="00586CF3">
        <w:t>G</w:t>
      </w:r>
      <w:r w:rsidRPr="00586CF3">
        <w:rPr>
          <w:lang w:val="af-ZA"/>
        </w:rPr>
        <w:t xml:space="preserve">iải pháp </w:t>
      </w:r>
      <w:r w:rsidRPr="00586CF3">
        <w:t>chống sét,</w:t>
      </w:r>
      <w:r w:rsidRPr="00586CF3">
        <w:rPr>
          <w:lang w:val="af-ZA"/>
        </w:rPr>
        <w:t xml:space="preserve"> nối đất</w:t>
      </w:r>
      <w:r w:rsidRPr="00586CF3">
        <w:t xml:space="preserve"> trạm biến áp</w:t>
      </w:r>
      <w:r w:rsidRPr="00586CF3">
        <w:rPr>
          <w:lang w:val="af-ZA"/>
        </w:rPr>
        <w:t>:</w:t>
      </w:r>
      <w:bookmarkEnd w:id="167"/>
      <w:bookmarkEnd w:id="168"/>
    </w:p>
    <w:p w14:paraId="6F998285" w14:textId="77777777" w:rsidR="00833801" w:rsidRPr="00586CF3" w:rsidRDefault="00833801" w:rsidP="00833801">
      <w:pPr>
        <w:snapToGrid w:val="0"/>
        <w:spacing w:line="276" w:lineRule="auto"/>
        <w:ind w:right="1" w:firstLine="567"/>
        <w:contextualSpacing/>
        <w:jc w:val="both"/>
        <w:rPr>
          <w:spacing w:val="-10"/>
          <w:sz w:val="26"/>
          <w:szCs w:val="26"/>
          <w:lang w:val="af-ZA"/>
        </w:rPr>
      </w:pPr>
      <w:r w:rsidRPr="00586CF3">
        <w:rPr>
          <w:spacing w:val="-10"/>
          <w:sz w:val="26"/>
          <w:szCs w:val="26"/>
          <w:lang w:val="af-ZA"/>
        </w:rPr>
        <w:t>Ðiện trở suất trung bình của đất được xác định qua thu thập khảo sát, theo quy định yêu cầu hệ thống tiếp địa máy biến thế phải đảm bảo Rnđ &lt; 4</w:t>
      </w:r>
      <w:r w:rsidRPr="00586CF3">
        <w:rPr>
          <w:spacing w:val="-10"/>
          <w:sz w:val="26"/>
          <w:szCs w:val="26"/>
          <w:lang w:val="af-ZA"/>
        </w:rPr>
        <w:sym w:font="Symbol" w:char="F057"/>
      </w:r>
      <w:r w:rsidRPr="00586CF3">
        <w:rPr>
          <w:spacing w:val="-10"/>
          <w:sz w:val="26"/>
          <w:szCs w:val="26"/>
          <w:lang w:val="af-ZA"/>
        </w:rPr>
        <w:t>. Hệ thống tiếp địa của máy biến thế sử dụng kiểu tiếp địa cọc.</w:t>
      </w:r>
    </w:p>
    <w:p w14:paraId="6F311A6E" w14:textId="77777777" w:rsidR="00833801" w:rsidRPr="00586CF3" w:rsidRDefault="00833801" w:rsidP="00833801">
      <w:pPr>
        <w:pStyle w:val="Header"/>
        <w:tabs>
          <w:tab w:val="clear" w:pos="4320"/>
          <w:tab w:val="clear" w:pos="8640"/>
        </w:tabs>
        <w:snapToGrid w:val="0"/>
        <w:spacing w:line="276" w:lineRule="auto"/>
        <w:ind w:right="266" w:firstLine="567"/>
        <w:contextualSpacing/>
        <w:jc w:val="both"/>
        <w:rPr>
          <w:rFonts w:ascii="Times New Roman" w:hAnsi="Times New Roman"/>
          <w:spacing w:val="-10"/>
          <w:sz w:val="26"/>
          <w:szCs w:val="26"/>
          <w:lang w:val="it-IT"/>
        </w:rPr>
      </w:pPr>
      <w:r w:rsidRPr="00586CF3">
        <w:rPr>
          <w:rFonts w:ascii="Times New Roman" w:hAnsi="Times New Roman"/>
          <w:spacing w:val="-10"/>
          <w:sz w:val="26"/>
          <w:szCs w:val="26"/>
          <w:lang w:val="it-IT"/>
        </w:rPr>
        <w:t>Tiếp địa tại trạm được thiết kế thành hệ thống tiếp địa cho MBT bao gồm 03 hệ:</w:t>
      </w:r>
    </w:p>
    <w:p w14:paraId="49CFE060" w14:textId="488B9A06" w:rsidR="00833801" w:rsidRPr="00586CF3" w:rsidRDefault="00833801" w:rsidP="009E75E0">
      <w:pPr>
        <w:pStyle w:val="Header"/>
        <w:tabs>
          <w:tab w:val="clear" w:pos="4320"/>
          <w:tab w:val="clear" w:pos="8640"/>
        </w:tabs>
        <w:snapToGrid w:val="0"/>
        <w:spacing w:line="276" w:lineRule="auto"/>
        <w:ind w:right="1" w:firstLine="567"/>
        <w:contextualSpacing/>
        <w:jc w:val="both"/>
        <w:rPr>
          <w:rFonts w:ascii="Times New Roman" w:hAnsi="Times New Roman"/>
          <w:spacing w:val="-10"/>
          <w:sz w:val="26"/>
          <w:szCs w:val="26"/>
          <w:lang w:val="it-IT"/>
        </w:rPr>
      </w:pPr>
      <w:r w:rsidRPr="00586CF3">
        <w:rPr>
          <w:rFonts w:ascii="Times New Roman" w:hAnsi="Times New Roman" w:hint="eastAsia"/>
          <w:spacing w:val="-10"/>
          <w:sz w:val="26"/>
          <w:szCs w:val="26"/>
          <w:lang w:val="it-IT"/>
        </w:rPr>
        <w:t>+</w:t>
      </w:r>
      <w:r w:rsidRPr="00586CF3">
        <w:rPr>
          <w:rFonts w:ascii="Times New Roman" w:hAnsi="Times New Roman"/>
          <w:spacing w:val="-10"/>
          <w:sz w:val="26"/>
          <w:szCs w:val="26"/>
          <w:lang w:val="it-IT"/>
        </w:rPr>
        <w:t xml:space="preserve"> Tiếp địa làm việc tại trạm: Đấu nối tiếp địa cho phần dây trung hoà trung thế, </w:t>
      </w:r>
      <w:r w:rsidR="009E75E0" w:rsidRPr="009E75E0">
        <w:rPr>
          <w:rFonts w:ascii="Times New Roman" w:hAnsi="Times New Roman"/>
          <w:spacing w:val="-10"/>
          <w:sz w:val="26"/>
          <w:szCs w:val="26"/>
          <w:highlight w:val="yellow"/>
          <w:lang w:val="it-IT"/>
        </w:rPr>
        <w:t>tiếp địa lớp màn chắn cáp ngầm tại đầu cáp ngầm</w:t>
      </w:r>
      <w:r w:rsidR="009E75E0">
        <w:rPr>
          <w:rFonts w:ascii="Times New Roman" w:hAnsi="Times New Roman"/>
          <w:spacing w:val="-10"/>
          <w:sz w:val="26"/>
          <w:szCs w:val="26"/>
          <w:lang w:val="it-IT"/>
        </w:rPr>
        <w:t xml:space="preserve"> </w:t>
      </w:r>
      <w:r w:rsidRPr="00586CF3">
        <w:rPr>
          <w:rFonts w:ascii="Times New Roman" w:hAnsi="Times New Roman"/>
          <w:spacing w:val="-10"/>
          <w:sz w:val="26"/>
          <w:szCs w:val="26"/>
          <w:lang w:val="it-IT"/>
        </w:rPr>
        <w:t>và dây trung hoà hạ thế máy biến thế.</w:t>
      </w:r>
    </w:p>
    <w:p w14:paraId="46DFAACD" w14:textId="77777777" w:rsidR="00833801" w:rsidRPr="00586CF3" w:rsidRDefault="00833801" w:rsidP="009E75E0">
      <w:pPr>
        <w:pStyle w:val="Header"/>
        <w:tabs>
          <w:tab w:val="clear" w:pos="4320"/>
          <w:tab w:val="clear" w:pos="8640"/>
        </w:tabs>
        <w:snapToGrid w:val="0"/>
        <w:spacing w:line="276" w:lineRule="auto"/>
        <w:ind w:right="1" w:firstLine="567"/>
        <w:contextualSpacing/>
        <w:jc w:val="both"/>
        <w:rPr>
          <w:rFonts w:ascii="Times New Roman" w:hAnsi="Times New Roman"/>
          <w:spacing w:val="-10"/>
          <w:sz w:val="26"/>
          <w:szCs w:val="26"/>
          <w:lang w:val="it-IT"/>
        </w:rPr>
      </w:pPr>
      <w:r w:rsidRPr="00586CF3">
        <w:rPr>
          <w:rFonts w:ascii="Times New Roman" w:hAnsi="Times New Roman"/>
          <w:spacing w:val="-10"/>
          <w:sz w:val="26"/>
          <w:szCs w:val="26"/>
          <w:lang w:val="it-IT"/>
        </w:rPr>
        <w:t>+ Tiếp địa an toàn: Đấu tiếp tiếp địa vào các vị trí vỏ kim loại nhằm đảo bao an toàn cho người vận hành: Vỏ MBT, vỏ tủ điện hạ thế...</w:t>
      </w:r>
    </w:p>
    <w:p w14:paraId="0DA851D8" w14:textId="77777777" w:rsidR="00833801" w:rsidRPr="00586CF3" w:rsidRDefault="00833801" w:rsidP="009E75E0">
      <w:pPr>
        <w:pStyle w:val="Header"/>
        <w:tabs>
          <w:tab w:val="clear" w:pos="4320"/>
          <w:tab w:val="clear" w:pos="8640"/>
        </w:tabs>
        <w:snapToGrid w:val="0"/>
        <w:spacing w:line="276" w:lineRule="auto"/>
        <w:ind w:right="1" w:firstLine="567"/>
        <w:contextualSpacing/>
        <w:jc w:val="both"/>
        <w:rPr>
          <w:rFonts w:ascii="Times New Roman" w:hAnsi="Times New Roman"/>
          <w:spacing w:val="-10"/>
          <w:sz w:val="26"/>
          <w:szCs w:val="26"/>
          <w:lang w:val="it-IT"/>
        </w:rPr>
      </w:pPr>
      <w:r w:rsidRPr="00586CF3">
        <w:rPr>
          <w:rFonts w:ascii="Times New Roman" w:hAnsi="Times New Roman"/>
          <w:spacing w:val="-10"/>
          <w:sz w:val="26"/>
          <w:szCs w:val="26"/>
          <w:lang w:val="it-IT"/>
        </w:rPr>
        <w:t>+ Tiếp địa chống sét van (Áp dụng cho các TBA treo trên trụ BTLT):  Đấu tiếp địa vào chống sét van lắp đặt tại trạm nhằm bảo vệ MBA chống sét cảm ứng, lan truyền.</w:t>
      </w:r>
    </w:p>
    <w:p w14:paraId="0D587701" w14:textId="77777777" w:rsidR="00833801" w:rsidRPr="00586CF3" w:rsidRDefault="00833801" w:rsidP="009E75E0">
      <w:pPr>
        <w:pStyle w:val="Header"/>
        <w:tabs>
          <w:tab w:val="clear" w:pos="4320"/>
          <w:tab w:val="clear" w:pos="8640"/>
        </w:tabs>
        <w:snapToGrid w:val="0"/>
        <w:spacing w:line="276" w:lineRule="auto"/>
        <w:ind w:right="1" w:firstLine="567"/>
        <w:contextualSpacing/>
        <w:jc w:val="both"/>
        <w:rPr>
          <w:rFonts w:ascii="Times New Roman" w:hAnsi="Times New Roman"/>
          <w:spacing w:val="-10"/>
          <w:sz w:val="26"/>
          <w:szCs w:val="26"/>
          <w:lang w:val="it-IT"/>
        </w:rPr>
      </w:pPr>
      <w:r w:rsidRPr="00586CF3">
        <w:rPr>
          <w:rFonts w:ascii="Times New Roman" w:hAnsi="Times New Roman" w:hint="eastAsia"/>
          <w:spacing w:val="-10"/>
          <w:sz w:val="26"/>
          <w:szCs w:val="26"/>
          <w:lang w:val="it-IT"/>
        </w:rPr>
        <w:t>+</w:t>
      </w:r>
      <w:r w:rsidRPr="00586CF3">
        <w:rPr>
          <w:rFonts w:ascii="Times New Roman" w:hAnsi="Times New Roman"/>
          <w:spacing w:val="-10"/>
          <w:sz w:val="26"/>
          <w:szCs w:val="26"/>
          <w:lang w:val="it-IT"/>
        </w:rPr>
        <w:t xml:space="preserve"> Các hệ tiếp địa nêu trên sử dụng chung 02 hệ cọc tiếp địa. Một hệ cọc tiếp địa sử dụng chung cho tiếp địa làm việc và an toàn tại trạm, một hệ cọc tiếp địa sử dụng riêng cho chống sét van LA (Áp dụng cho các TBA treo trên trụ BTLT).</w:t>
      </w:r>
    </w:p>
    <w:p w14:paraId="15DA294C" w14:textId="49F365A1" w:rsidR="00833801" w:rsidRPr="00586CF3" w:rsidRDefault="00833801" w:rsidP="00833801">
      <w:pPr>
        <w:spacing w:line="276" w:lineRule="auto"/>
        <w:ind w:firstLine="567"/>
        <w:contextualSpacing/>
        <w:jc w:val="both"/>
        <w:rPr>
          <w:color w:val="0070C0"/>
          <w:spacing w:val="-10"/>
          <w:sz w:val="26"/>
          <w:szCs w:val="26"/>
          <w:lang w:val="af-ZA"/>
        </w:rPr>
      </w:pPr>
      <w:r w:rsidRPr="00586CF3">
        <w:rPr>
          <w:i/>
          <w:iCs/>
          <w:color w:val="0070C0"/>
          <w:spacing w:val="-10"/>
          <w:sz w:val="26"/>
          <w:szCs w:val="26"/>
          <w:lang w:val="af-ZA"/>
        </w:rPr>
        <w:t>+ Đối với TBA trên trụ BTLT</w:t>
      </w:r>
      <w:r w:rsidRPr="00586CF3">
        <w:rPr>
          <w:color w:val="0070C0"/>
          <w:spacing w:val="-10"/>
          <w:sz w:val="26"/>
          <w:szCs w:val="26"/>
          <w:lang w:val="af-ZA"/>
        </w:rPr>
        <w:t xml:space="preserve">: Sử dụng 4 cọc tiếp địa mạ đồng </w:t>
      </w:r>
      <w:r w:rsidRPr="00586CF3">
        <w:rPr>
          <w:color w:val="0070C0"/>
          <w:spacing w:val="-10"/>
          <w:sz w:val="26"/>
          <w:szCs w:val="26"/>
          <w:lang w:val="af-ZA"/>
        </w:rPr>
        <w:fldChar w:fldCharType="begin"/>
      </w:r>
      <w:r w:rsidRPr="00586CF3">
        <w:rPr>
          <w:color w:val="0070C0"/>
          <w:spacing w:val="-10"/>
          <w:sz w:val="26"/>
          <w:szCs w:val="26"/>
          <w:lang w:val="af-ZA"/>
        </w:rPr>
        <w:instrText xml:space="preserve">symbol 70 \f "Symbol" \s 12 \* MERGEFORMAT </w:instrText>
      </w:r>
      <w:r w:rsidRPr="00586CF3">
        <w:rPr>
          <w:color w:val="0070C0"/>
          <w:spacing w:val="-10"/>
          <w:sz w:val="26"/>
          <w:szCs w:val="26"/>
          <w:lang w:val="af-ZA"/>
        </w:rPr>
        <w:fldChar w:fldCharType="separate"/>
      </w:r>
      <w:r w:rsidRPr="00586CF3">
        <w:rPr>
          <w:color w:val="0070C0"/>
          <w:spacing w:val="-10"/>
          <w:sz w:val="26"/>
          <w:szCs w:val="26"/>
          <w:lang w:val="af-ZA"/>
        </w:rPr>
        <w:t>Error! Reference source not found.</w:t>
      </w:r>
      <w:r w:rsidRPr="00586CF3">
        <w:rPr>
          <w:color w:val="0070C0"/>
          <w:spacing w:val="-10"/>
          <w:sz w:val="26"/>
          <w:szCs w:val="26"/>
          <w:lang w:val="af-ZA"/>
        </w:rPr>
        <w:fldChar w:fldCharType="end"/>
      </w:r>
      <w:r w:rsidRPr="00586CF3">
        <w:rPr>
          <w:color w:val="0070C0"/>
          <w:spacing w:val="-10"/>
          <w:sz w:val="26"/>
          <w:szCs w:val="26"/>
          <w:lang w:val="af-ZA"/>
        </w:rPr>
        <w:t>16 dài 2,4m nối thành 2 cọc 4.8m bằng nối ren và dây đồng trần 50mm2 để tiếp địa cho an toàn, tiếp địa làm việc, đảm bảo điện trở đo được sau lắp đặt nhỏ hơn 4</w:t>
      </w:r>
      <w:r w:rsidRPr="00586CF3">
        <w:rPr>
          <w:color w:val="0070C0"/>
          <w:spacing w:val="-10"/>
          <w:sz w:val="26"/>
          <w:szCs w:val="26"/>
        </w:rPr>
        <w:sym w:font="Symbol" w:char="F057"/>
      </w:r>
      <w:r w:rsidRPr="00586CF3">
        <w:rPr>
          <w:color w:val="0070C0"/>
          <w:spacing w:val="-10"/>
          <w:sz w:val="26"/>
          <w:szCs w:val="26"/>
          <w:lang w:val="it-IT"/>
        </w:rPr>
        <w:t xml:space="preserve"> và s</w:t>
      </w:r>
      <w:r w:rsidRPr="00586CF3">
        <w:rPr>
          <w:color w:val="0070C0"/>
          <w:spacing w:val="-10"/>
          <w:sz w:val="26"/>
          <w:szCs w:val="26"/>
          <w:lang w:val="af-ZA"/>
        </w:rPr>
        <w:t xml:space="preserve">ử dụng 2 cọc tiếp địa mạ đồng </w:t>
      </w:r>
      <w:r w:rsidRPr="00586CF3">
        <w:rPr>
          <w:color w:val="0070C0"/>
          <w:spacing w:val="-10"/>
          <w:sz w:val="26"/>
          <w:szCs w:val="26"/>
          <w:lang w:val="af-ZA"/>
        </w:rPr>
        <w:fldChar w:fldCharType="begin"/>
      </w:r>
      <w:r w:rsidRPr="00586CF3">
        <w:rPr>
          <w:color w:val="0070C0"/>
          <w:spacing w:val="-10"/>
          <w:sz w:val="26"/>
          <w:szCs w:val="26"/>
          <w:lang w:val="af-ZA"/>
        </w:rPr>
        <w:instrText xml:space="preserve">symbol 70 \f "Symbol" \s 12 \* MERGEFORMAT </w:instrText>
      </w:r>
      <w:r w:rsidRPr="00586CF3">
        <w:rPr>
          <w:color w:val="0070C0"/>
          <w:spacing w:val="-10"/>
          <w:sz w:val="26"/>
          <w:szCs w:val="26"/>
          <w:lang w:val="af-ZA"/>
        </w:rPr>
        <w:fldChar w:fldCharType="separate"/>
      </w:r>
      <w:r w:rsidRPr="00586CF3">
        <w:rPr>
          <w:color w:val="0070C0"/>
          <w:spacing w:val="-10"/>
          <w:sz w:val="26"/>
          <w:szCs w:val="26"/>
          <w:lang w:val="af-ZA"/>
        </w:rPr>
        <w:t>Error! Reference source not found.</w:t>
      </w:r>
      <w:r w:rsidRPr="00586CF3">
        <w:rPr>
          <w:color w:val="0070C0"/>
          <w:spacing w:val="-10"/>
          <w:sz w:val="26"/>
          <w:szCs w:val="26"/>
          <w:lang w:val="af-ZA"/>
        </w:rPr>
        <w:fldChar w:fldCharType="end"/>
      </w:r>
      <w:r w:rsidRPr="00586CF3">
        <w:rPr>
          <w:color w:val="0070C0"/>
          <w:spacing w:val="-10"/>
          <w:sz w:val="26"/>
          <w:szCs w:val="26"/>
          <w:lang w:val="af-ZA"/>
        </w:rPr>
        <w:t>16 dài 2,4m nối thành 1 cọc 4.8m bằng nối ren và dây đồng trần 25mm2 để tiếp địa cho chống sét van LA, đảm bảo điện trở đo được sau lắp đặt nhỏ hơn 10</w:t>
      </w:r>
      <w:r w:rsidRPr="00586CF3">
        <w:rPr>
          <w:color w:val="0070C0"/>
          <w:spacing w:val="-10"/>
          <w:sz w:val="26"/>
          <w:szCs w:val="26"/>
        </w:rPr>
        <w:sym w:font="Symbol" w:char="F057"/>
      </w:r>
      <w:r w:rsidRPr="00586CF3">
        <w:rPr>
          <w:color w:val="0070C0"/>
          <w:spacing w:val="-10"/>
          <w:sz w:val="26"/>
          <w:szCs w:val="26"/>
          <w:lang w:val="it-IT"/>
        </w:rPr>
        <w:t>.</w:t>
      </w:r>
      <w:r w:rsidRPr="00586CF3">
        <w:rPr>
          <w:color w:val="0070C0"/>
          <w:spacing w:val="-10"/>
          <w:sz w:val="26"/>
          <w:szCs w:val="26"/>
          <w:lang w:val="af-ZA"/>
        </w:rPr>
        <w:t xml:space="preserve"> Dây đồng trần đấu nối từ các cọc tiếp địa đi đến các điểm nối đất của MBT và vỏ thiết bị.</w:t>
      </w:r>
      <w:r w:rsidR="00873DB4">
        <w:rPr>
          <w:color w:val="0070C0"/>
          <w:spacing w:val="-10"/>
          <w:sz w:val="26"/>
          <w:szCs w:val="26"/>
          <w:lang w:val="af-ZA"/>
        </w:rPr>
        <w:t xml:space="preserve"> </w:t>
      </w:r>
      <w:r w:rsidR="00873DB4" w:rsidRPr="009E75E0">
        <w:rPr>
          <w:color w:val="EE0000"/>
          <w:spacing w:val="-10"/>
          <w:sz w:val="26"/>
          <w:szCs w:val="26"/>
          <w:lang w:val="af-ZA"/>
        </w:rPr>
        <w:t>Do lưới điện đã được ngầm hoá hoàn toàn</w:t>
      </w:r>
      <w:r w:rsidR="009E75E0" w:rsidRPr="009E75E0">
        <w:rPr>
          <w:color w:val="EE0000"/>
          <w:spacing w:val="-10"/>
          <w:sz w:val="26"/>
          <w:szCs w:val="26"/>
          <w:lang w:val="af-ZA"/>
        </w:rPr>
        <w:t>, để dự trù tại vị trí TBA có lắp thiết bị phân đoạn có tải (LBS, REC), sử dụng dây đồng trần 50mm2 để làm dây tiếp địa tại trạm.</w:t>
      </w:r>
    </w:p>
    <w:p w14:paraId="6D6F0A78" w14:textId="54D44912" w:rsidR="00833801" w:rsidRPr="00586CF3" w:rsidRDefault="00833801" w:rsidP="00833801">
      <w:pPr>
        <w:spacing w:line="276" w:lineRule="auto"/>
        <w:ind w:firstLine="567"/>
        <w:contextualSpacing/>
        <w:jc w:val="both"/>
        <w:rPr>
          <w:color w:val="0070C0"/>
          <w:spacing w:val="-10"/>
          <w:sz w:val="26"/>
          <w:szCs w:val="26"/>
          <w:lang w:val="af-ZA"/>
        </w:rPr>
      </w:pPr>
      <w:r w:rsidRPr="00586CF3">
        <w:rPr>
          <w:i/>
          <w:iCs/>
          <w:color w:val="0070C0"/>
          <w:spacing w:val="-10"/>
          <w:sz w:val="26"/>
          <w:szCs w:val="26"/>
          <w:lang w:val="af-ZA"/>
        </w:rPr>
        <w:t>+ Đối với TBA trên trụ thép tích hợp RMU</w:t>
      </w:r>
      <w:r w:rsidRPr="00586CF3">
        <w:rPr>
          <w:color w:val="0070C0"/>
          <w:spacing w:val="-10"/>
          <w:sz w:val="26"/>
          <w:szCs w:val="26"/>
          <w:lang w:val="af-ZA"/>
        </w:rPr>
        <w:t xml:space="preserve">: Sử dụng 4 cọc tiếp địa mạ đồng </w:t>
      </w:r>
      <w:r w:rsidRPr="00586CF3">
        <w:rPr>
          <w:color w:val="0070C0"/>
          <w:spacing w:val="-10"/>
          <w:sz w:val="26"/>
          <w:szCs w:val="26"/>
          <w:lang w:val="af-ZA"/>
        </w:rPr>
        <w:fldChar w:fldCharType="begin"/>
      </w:r>
      <w:r w:rsidRPr="00586CF3">
        <w:rPr>
          <w:color w:val="0070C0"/>
          <w:spacing w:val="-10"/>
          <w:sz w:val="26"/>
          <w:szCs w:val="26"/>
          <w:lang w:val="af-ZA"/>
        </w:rPr>
        <w:instrText xml:space="preserve">symbol 70 \f "Symbol" \s 12 \* MERGEFORMAT </w:instrText>
      </w:r>
      <w:r w:rsidRPr="00586CF3">
        <w:rPr>
          <w:color w:val="0070C0"/>
          <w:spacing w:val="-10"/>
          <w:sz w:val="26"/>
          <w:szCs w:val="26"/>
          <w:lang w:val="af-ZA"/>
        </w:rPr>
        <w:fldChar w:fldCharType="separate"/>
      </w:r>
      <w:r w:rsidRPr="00586CF3">
        <w:rPr>
          <w:color w:val="0070C0"/>
          <w:spacing w:val="-10"/>
          <w:sz w:val="26"/>
          <w:szCs w:val="26"/>
          <w:lang w:val="af-ZA"/>
        </w:rPr>
        <w:t>Error! Reference source not found.</w:t>
      </w:r>
      <w:r w:rsidRPr="00586CF3">
        <w:rPr>
          <w:color w:val="0070C0"/>
          <w:spacing w:val="-10"/>
          <w:sz w:val="26"/>
          <w:szCs w:val="26"/>
          <w:lang w:val="af-ZA"/>
        </w:rPr>
        <w:fldChar w:fldCharType="end"/>
      </w:r>
      <w:r w:rsidRPr="00586CF3">
        <w:rPr>
          <w:color w:val="0070C0"/>
          <w:spacing w:val="-10"/>
          <w:sz w:val="26"/>
          <w:szCs w:val="26"/>
          <w:lang w:val="af-ZA"/>
        </w:rPr>
        <w:t>16 dài 2,4m và dây đồng trần 50mm2 để tiếp địa cho an toàn, tiếp địa tủ RMU và tiếp địa làm việc MBT, đảm bảo điện trở đo được sau lắp đặt nhỏ hơn 4</w:t>
      </w:r>
      <w:r w:rsidRPr="00586CF3">
        <w:rPr>
          <w:color w:val="0070C0"/>
          <w:spacing w:val="-10"/>
          <w:sz w:val="26"/>
          <w:szCs w:val="26"/>
        </w:rPr>
        <w:sym w:font="Symbol" w:char="F057"/>
      </w:r>
      <w:r w:rsidRPr="00586CF3">
        <w:rPr>
          <w:color w:val="0070C0"/>
          <w:spacing w:val="-10"/>
          <w:sz w:val="26"/>
          <w:szCs w:val="26"/>
          <w:lang w:val="af-ZA"/>
        </w:rPr>
        <w:t>. Dây đồng trần đấu nối từ các cọc tiếp địa đi đến các điểm nối đất của MBT và vỏ thiết bị.</w:t>
      </w:r>
    </w:p>
    <w:p w14:paraId="57F190D5" w14:textId="77777777" w:rsidR="00833801" w:rsidRPr="00586CF3" w:rsidRDefault="00833801" w:rsidP="00833801">
      <w:pPr>
        <w:snapToGrid w:val="0"/>
        <w:spacing w:line="276" w:lineRule="auto"/>
        <w:ind w:firstLine="567"/>
        <w:contextualSpacing/>
        <w:jc w:val="both"/>
        <w:rPr>
          <w:color w:val="0070C0"/>
          <w:spacing w:val="-10"/>
          <w:sz w:val="26"/>
          <w:szCs w:val="26"/>
          <w:lang w:val="af-ZA"/>
        </w:rPr>
      </w:pPr>
      <w:r w:rsidRPr="00586CF3">
        <w:rPr>
          <w:color w:val="0070C0"/>
          <w:spacing w:val="-10"/>
          <w:sz w:val="26"/>
          <w:szCs w:val="26"/>
          <w:lang w:val="af-ZA"/>
        </w:rPr>
        <w:t>Các mối nối giữa cọc và dây tiếp địa sử dụng phương pháp hàn hóa nhiệt.</w:t>
      </w:r>
    </w:p>
    <w:p w14:paraId="694E234D" w14:textId="77777777" w:rsidR="00833801" w:rsidRPr="00586CF3" w:rsidRDefault="00833801" w:rsidP="00833801">
      <w:pPr>
        <w:snapToGrid w:val="0"/>
        <w:spacing w:line="276" w:lineRule="auto"/>
        <w:ind w:firstLine="567"/>
        <w:contextualSpacing/>
        <w:jc w:val="both"/>
        <w:rPr>
          <w:spacing w:val="-10"/>
          <w:sz w:val="26"/>
          <w:szCs w:val="26"/>
          <w:lang w:val="af-ZA"/>
        </w:rPr>
      </w:pPr>
      <w:r w:rsidRPr="00586CF3">
        <w:rPr>
          <w:spacing w:val="-10"/>
          <w:sz w:val="26"/>
          <w:szCs w:val="26"/>
          <w:lang w:val="af-ZA"/>
        </w:rPr>
        <w:t>(Chi tiết đấu nối xem bản vẽ).</w:t>
      </w:r>
    </w:p>
    <w:p w14:paraId="4A697D90" w14:textId="350DDE4F" w:rsidR="00BC1E87" w:rsidRPr="00586CF3" w:rsidRDefault="00F85148" w:rsidP="001E513E">
      <w:pPr>
        <w:pStyle w:val="LEVEL4"/>
      </w:pPr>
      <w:bookmarkStart w:id="172" w:name="_Toc200967431"/>
      <w:bookmarkStart w:id="173" w:name="_Toc200972746"/>
      <w:r w:rsidRPr="00586CF3">
        <w:t>4.</w:t>
      </w:r>
      <w:r w:rsidR="00E21787" w:rsidRPr="00586CF3">
        <w:t>1</w:t>
      </w:r>
      <w:r w:rsidRPr="00586CF3">
        <w:t>.</w:t>
      </w:r>
      <w:r w:rsidR="00833801" w:rsidRPr="00586CF3">
        <w:t>6</w:t>
      </w:r>
      <w:r w:rsidRPr="00586CF3">
        <w:t xml:space="preserve">. </w:t>
      </w:r>
      <w:r w:rsidR="00833801" w:rsidRPr="00586CF3">
        <w:t>Lựa c</w:t>
      </w:r>
      <w:r w:rsidR="001D6B1E" w:rsidRPr="00586CF3">
        <w:t>họn</w:t>
      </w:r>
      <w:r w:rsidR="00833801" w:rsidRPr="00586CF3">
        <w:t xml:space="preserve"> thiết bị đóng cắt bảo vệ ngắn mạch trạm; thiết bị đo đếm điện năng, điện áp và dòng điện</w:t>
      </w:r>
      <w:r w:rsidR="001D6B1E" w:rsidRPr="00586CF3">
        <w:t>:</w:t>
      </w:r>
      <w:bookmarkEnd w:id="169"/>
      <w:bookmarkEnd w:id="170"/>
      <w:bookmarkEnd w:id="171"/>
      <w:bookmarkEnd w:id="172"/>
      <w:bookmarkEnd w:id="173"/>
    </w:p>
    <w:p w14:paraId="4C02D7AD" w14:textId="0B5D08B8" w:rsidR="00BC1E87" w:rsidRPr="00586CF3" w:rsidRDefault="00504B88" w:rsidP="001A3442">
      <w:pPr>
        <w:snapToGrid w:val="0"/>
        <w:spacing w:line="276" w:lineRule="auto"/>
        <w:ind w:right="-17" w:firstLine="567"/>
        <w:contextualSpacing/>
        <w:rPr>
          <w:b/>
          <w:i/>
          <w:spacing w:val="-10"/>
          <w:sz w:val="26"/>
          <w:lang w:val="af-ZA"/>
        </w:rPr>
      </w:pPr>
      <w:r w:rsidRPr="00586CF3">
        <w:rPr>
          <w:b/>
          <w:i/>
          <w:spacing w:val="-10"/>
          <w:sz w:val="26"/>
          <w:lang w:val="af-ZA"/>
        </w:rPr>
        <w:t xml:space="preserve">a. </w:t>
      </w:r>
      <w:bookmarkStart w:id="174" w:name="_Hlk137458000"/>
      <w:r w:rsidR="00067DFC" w:rsidRPr="00586CF3">
        <w:rPr>
          <w:b/>
          <w:i/>
          <w:spacing w:val="-10"/>
          <w:sz w:val="26"/>
          <w:lang w:val="af-ZA"/>
        </w:rPr>
        <w:t>Lựa chọn thiết bị đóng cắt phía trung thế</w:t>
      </w:r>
      <w:bookmarkEnd w:id="174"/>
      <w:r w:rsidR="00BC1E87" w:rsidRPr="00586CF3">
        <w:rPr>
          <w:b/>
          <w:i/>
          <w:spacing w:val="-10"/>
          <w:sz w:val="26"/>
          <w:lang w:val="af-ZA"/>
        </w:rPr>
        <w:t>:</w:t>
      </w:r>
    </w:p>
    <w:p w14:paraId="2418E3F0" w14:textId="2578BED7" w:rsidR="00BF3016" w:rsidRPr="00586CF3" w:rsidRDefault="00627F0D" w:rsidP="001A3442">
      <w:pPr>
        <w:snapToGrid w:val="0"/>
        <w:spacing w:line="276" w:lineRule="auto"/>
        <w:ind w:right="-17" w:firstLine="397"/>
        <w:contextualSpacing/>
        <w:rPr>
          <w:spacing w:val="-10"/>
          <w:sz w:val="26"/>
          <w:lang w:val="af-ZA"/>
        </w:rPr>
      </w:pPr>
      <w:r w:rsidRPr="00586CF3">
        <w:rPr>
          <w:spacing w:val="-10"/>
          <w:sz w:val="26"/>
          <w:lang w:val="af-ZA"/>
        </w:rPr>
        <w:t xml:space="preserve">- </w:t>
      </w:r>
      <w:r w:rsidR="00BF3016" w:rsidRPr="00586CF3">
        <w:rPr>
          <w:spacing w:val="-10"/>
          <w:sz w:val="26"/>
          <w:lang w:val="af-ZA"/>
        </w:rPr>
        <w:t xml:space="preserve">Tính toán lựa chọn </w:t>
      </w:r>
      <w:r w:rsidRPr="00586CF3">
        <w:rPr>
          <w:spacing w:val="-10"/>
          <w:sz w:val="26"/>
          <w:lang w:val="af-ZA"/>
        </w:rPr>
        <w:t>dòng cắt thiết bị đóng cắt phía trung thế</w:t>
      </w:r>
      <w:r w:rsidR="00BF3016" w:rsidRPr="00586CF3">
        <w:rPr>
          <w:spacing w:val="-10"/>
          <w:sz w:val="26"/>
          <w:lang w:val="af-ZA"/>
        </w:rPr>
        <w:t xml:space="preserve"> theo công thức như sau:</w:t>
      </w:r>
    </w:p>
    <w:p w14:paraId="69ED2ABA" w14:textId="644BC3C1" w:rsidR="00BF3016" w:rsidRPr="00586CF3" w:rsidRDefault="008374AC" w:rsidP="001A3442">
      <w:pPr>
        <w:snapToGrid w:val="0"/>
        <w:spacing w:line="276" w:lineRule="auto"/>
        <w:contextualSpacing/>
        <w:jc w:val="center"/>
        <w:rPr>
          <w:spacing w:val="-10"/>
          <w:sz w:val="26"/>
          <w:lang w:val="af-ZA"/>
        </w:rPr>
      </w:pPr>
      <m:oMath>
        <m:r>
          <w:rPr>
            <w:rFonts w:ascii="Cambria Math" w:hAnsi="Cambria Math"/>
            <w:spacing w:val="-10"/>
            <w:lang w:val="af-ZA"/>
          </w:rPr>
          <m:t>S=</m:t>
        </m:r>
        <m:rad>
          <m:radPr>
            <m:degHide m:val="1"/>
            <m:ctrlPr>
              <w:rPr>
                <w:rFonts w:ascii="Cambria Math" w:eastAsia="Calibri" w:hAnsi="Cambria Math"/>
                <w:i/>
                <w:spacing w:val="-10"/>
              </w:rPr>
            </m:ctrlPr>
          </m:radPr>
          <m:deg/>
          <m:e>
            <m:r>
              <w:rPr>
                <w:rFonts w:ascii="Cambria Math" w:hAnsi="Cambria Math"/>
                <w:spacing w:val="-10"/>
                <w:lang w:val="af-ZA"/>
              </w:rPr>
              <m:t>3</m:t>
            </m:r>
          </m:e>
        </m:rad>
        <m:r>
          <w:rPr>
            <w:rFonts w:ascii="Cambria Math" w:hAnsi="Cambria Math"/>
            <w:spacing w:val="-10"/>
            <w:lang w:val="af-ZA"/>
          </w:rPr>
          <m:t>×U×I</m:t>
        </m:r>
      </m:oMath>
      <w:r w:rsidR="00BF3016" w:rsidRPr="00586CF3">
        <w:rPr>
          <w:spacing w:val="-10"/>
          <w:sz w:val="26"/>
          <w:lang w:val="af-ZA"/>
        </w:rPr>
        <w:tab/>
        <w:t>(1)</w:t>
      </w:r>
    </w:p>
    <w:p w14:paraId="4A8D18C8" w14:textId="3F939D21" w:rsidR="00BF3016" w:rsidRPr="00586CF3" w:rsidRDefault="00AF443E" w:rsidP="001A3442">
      <w:pPr>
        <w:snapToGrid w:val="0"/>
        <w:spacing w:line="276" w:lineRule="auto"/>
        <w:contextualSpacing/>
        <w:jc w:val="center"/>
        <w:rPr>
          <w:spacing w:val="-10"/>
          <w:sz w:val="26"/>
          <w:lang w:val="af-ZA"/>
        </w:rPr>
      </w:pPr>
      <m:oMath>
        <m:r>
          <w:rPr>
            <w:rFonts w:ascii="Cambria Math" w:hAnsi="Cambria Math"/>
            <w:spacing w:val="-10"/>
            <w:lang w:val="af-ZA"/>
          </w:rPr>
          <m:t>→I=</m:t>
        </m:r>
        <m:f>
          <m:fPr>
            <m:ctrlPr>
              <w:rPr>
                <w:rFonts w:ascii="Cambria Math" w:eastAsia="Calibri" w:hAnsi="Cambria Math"/>
                <w:i/>
                <w:spacing w:val="-10"/>
              </w:rPr>
            </m:ctrlPr>
          </m:fPr>
          <m:num>
            <m:r>
              <w:rPr>
                <w:rFonts w:ascii="Cambria Math" w:hAnsi="Cambria Math"/>
                <w:spacing w:val="-10"/>
                <w:lang w:val="af-ZA"/>
              </w:rPr>
              <m:t>S</m:t>
            </m:r>
          </m:num>
          <m:den>
            <m:rad>
              <m:radPr>
                <m:degHide m:val="1"/>
                <m:ctrlPr>
                  <w:rPr>
                    <w:rFonts w:ascii="Cambria Math" w:eastAsia="Calibri" w:hAnsi="Cambria Math"/>
                    <w:i/>
                    <w:spacing w:val="-10"/>
                  </w:rPr>
                </m:ctrlPr>
              </m:radPr>
              <m:deg/>
              <m:e>
                <m:r>
                  <w:rPr>
                    <w:rFonts w:ascii="Cambria Math" w:hAnsi="Cambria Math"/>
                    <w:spacing w:val="-10"/>
                    <w:lang w:val="af-ZA"/>
                  </w:rPr>
                  <m:t>3</m:t>
                </m:r>
              </m:e>
            </m:rad>
            <m:r>
              <w:rPr>
                <w:rFonts w:ascii="Cambria Math" w:hAnsi="Cambria Math"/>
                <w:spacing w:val="-10"/>
                <w:lang w:val="af-ZA"/>
              </w:rPr>
              <m:t>×U</m:t>
            </m:r>
          </m:den>
        </m:f>
      </m:oMath>
      <w:r w:rsidR="00BF3016" w:rsidRPr="00586CF3">
        <w:rPr>
          <w:spacing w:val="-10"/>
          <w:sz w:val="26"/>
          <w:lang w:val="af-ZA"/>
        </w:rPr>
        <w:tab/>
        <w:t>(2)</w:t>
      </w:r>
    </w:p>
    <w:p w14:paraId="21FC8A1F" w14:textId="77777777" w:rsidR="00BF3016" w:rsidRPr="00586CF3" w:rsidRDefault="00BF3016" w:rsidP="001A3442">
      <w:pPr>
        <w:tabs>
          <w:tab w:val="left" w:pos="1917"/>
        </w:tabs>
        <w:snapToGrid w:val="0"/>
        <w:spacing w:line="276" w:lineRule="auto"/>
        <w:ind w:firstLine="426"/>
        <w:contextualSpacing/>
        <w:rPr>
          <w:spacing w:val="-10"/>
          <w:sz w:val="26"/>
        </w:rPr>
      </w:pPr>
      <w:r w:rsidRPr="00586CF3">
        <w:rPr>
          <w:spacing w:val="-10"/>
          <w:sz w:val="26"/>
          <w:lang w:val="af-ZA"/>
        </w:rPr>
        <w:t xml:space="preserve">Trong đó: </w:t>
      </w:r>
      <w:r w:rsidRPr="00586CF3">
        <w:rPr>
          <w:spacing w:val="-10"/>
          <w:sz w:val="26"/>
        </w:rPr>
        <w:tab/>
        <w:t>S: là tổng dung lượng MBA</w:t>
      </w:r>
    </w:p>
    <w:p w14:paraId="704B9C74" w14:textId="77777777" w:rsidR="00BF3016" w:rsidRPr="00586CF3" w:rsidRDefault="00BF3016" w:rsidP="001A3442">
      <w:pPr>
        <w:tabs>
          <w:tab w:val="left" w:pos="1917"/>
        </w:tabs>
        <w:snapToGrid w:val="0"/>
        <w:spacing w:line="276" w:lineRule="auto"/>
        <w:ind w:firstLine="720"/>
        <w:contextualSpacing/>
        <w:rPr>
          <w:spacing w:val="-10"/>
          <w:sz w:val="26"/>
        </w:rPr>
      </w:pPr>
      <w:r w:rsidRPr="00586CF3">
        <w:rPr>
          <w:spacing w:val="-10"/>
          <w:sz w:val="26"/>
        </w:rPr>
        <w:tab/>
        <w:t>U: là điện áp dây phía sơ cấp.</w:t>
      </w:r>
    </w:p>
    <w:p w14:paraId="1FBDFC23" w14:textId="77777777" w:rsidR="00BF3016" w:rsidRPr="00586CF3" w:rsidRDefault="00BF3016" w:rsidP="001A3442">
      <w:pPr>
        <w:tabs>
          <w:tab w:val="left" w:pos="1917"/>
        </w:tabs>
        <w:snapToGrid w:val="0"/>
        <w:spacing w:line="276" w:lineRule="auto"/>
        <w:ind w:firstLine="720"/>
        <w:contextualSpacing/>
        <w:rPr>
          <w:spacing w:val="-10"/>
          <w:sz w:val="26"/>
        </w:rPr>
      </w:pPr>
      <w:r w:rsidRPr="00586CF3">
        <w:rPr>
          <w:spacing w:val="-10"/>
          <w:sz w:val="26"/>
        </w:rPr>
        <w:tab/>
        <w:t>I: là tổng dòng điện phía sơ cấp</w:t>
      </w:r>
    </w:p>
    <w:p w14:paraId="657C2219" w14:textId="77777777" w:rsidR="00627F0D" w:rsidRPr="00586CF3" w:rsidRDefault="00627F0D" w:rsidP="001A3442">
      <w:pPr>
        <w:snapToGrid w:val="0"/>
        <w:spacing w:line="276" w:lineRule="auto"/>
        <w:ind w:right="-17" w:firstLine="397"/>
        <w:contextualSpacing/>
        <w:rPr>
          <w:spacing w:val="-10"/>
          <w:sz w:val="26"/>
          <w:lang w:val="af-ZA"/>
        </w:rPr>
      </w:pPr>
      <w:r w:rsidRPr="00586CF3">
        <w:rPr>
          <w:rFonts w:hint="eastAsia"/>
          <w:spacing w:val="-10"/>
          <w:sz w:val="26"/>
          <w:lang w:val="af-ZA"/>
        </w:rPr>
        <w:t>-</w:t>
      </w:r>
      <w:r w:rsidRPr="00586CF3">
        <w:rPr>
          <w:spacing w:val="-10"/>
          <w:sz w:val="26"/>
          <w:lang w:val="af-ZA"/>
        </w:rPr>
        <w:t xml:space="preserve"> Chủng loại thiết bị:</w:t>
      </w:r>
    </w:p>
    <w:p w14:paraId="66350474" w14:textId="77777777" w:rsidR="00627F0D" w:rsidRPr="00586CF3" w:rsidRDefault="00627F0D" w:rsidP="001A3442">
      <w:pPr>
        <w:snapToGrid w:val="0"/>
        <w:spacing w:line="276" w:lineRule="auto"/>
        <w:ind w:right="-17" w:firstLine="397"/>
        <w:contextualSpacing/>
        <w:rPr>
          <w:spacing w:val="-10"/>
          <w:sz w:val="26"/>
          <w:szCs w:val="26"/>
          <w:lang w:val="af-ZA"/>
        </w:rPr>
      </w:pPr>
      <w:r w:rsidRPr="00586CF3">
        <w:rPr>
          <w:rFonts w:hint="eastAsia"/>
          <w:spacing w:val="-10"/>
          <w:sz w:val="26"/>
          <w:lang w:val="af-ZA"/>
        </w:rPr>
        <w:lastRenderedPageBreak/>
        <w:t>+</w:t>
      </w:r>
      <w:r w:rsidRPr="00586CF3">
        <w:rPr>
          <w:spacing w:val="-10"/>
          <w:sz w:val="26"/>
          <w:lang w:val="af-ZA"/>
        </w:rPr>
        <w:t xml:space="preserve"> Phía sơ cấp sử dụng cầu chảy tự rơi (FCO) hoặc cầu chảy phụ tải (LBFCO) để bảo vệ ngắn </w:t>
      </w:r>
      <w:r w:rsidRPr="00586CF3">
        <w:rPr>
          <w:spacing w:val="-10"/>
          <w:sz w:val="26"/>
          <w:szCs w:val="26"/>
          <w:lang w:val="af-ZA"/>
        </w:rPr>
        <w:t>mạch</w:t>
      </w:r>
      <w:r w:rsidRPr="00586CF3">
        <w:rPr>
          <w:rFonts w:hint="eastAsia"/>
          <w:spacing w:val="-10"/>
          <w:sz w:val="26"/>
          <w:szCs w:val="26"/>
          <w:lang w:val="af-ZA"/>
        </w:rPr>
        <w:t xml:space="preserve"> </w:t>
      </w:r>
      <w:r w:rsidRPr="00586CF3">
        <w:rPr>
          <w:spacing w:val="-10"/>
          <w:sz w:val="26"/>
          <w:szCs w:val="26"/>
          <w:lang w:val="af-ZA"/>
        </w:rPr>
        <w:t>TBA có điện áp phía sơ cấp. Đối với TBA có MBA công suất lớn hơn 1600kVA phải sử dụng máy cắt để</w:t>
      </w:r>
      <w:r w:rsidRPr="00586CF3">
        <w:rPr>
          <w:rFonts w:hint="eastAsia"/>
          <w:spacing w:val="-10"/>
          <w:sz w:val="26"/>
          <w:szCs w:val="26"/>
          <w:lang w:val="af-ZA"/>
        </w:rPr>
        <w:t xml:space="preserve"> </w:t>
      </w:r>
      <w:r w:rsidRPr="00586CF3">
        <w:rPr>
          <w:spacing w:val="-10"/>
          <w:sz w:val="26"/>
          <w:szCs w:val="26"/>
          <w:lang w:val="af-ZA"/>
        </w:rPr>
        <w:t>bảo vệ chống quá dòng do ngắn mạch ngoài.</w:t>
      </w:r>
    </w:p>
    <w:p w14:paraId="1AF8BB26" w14:textId="478D7F5D" w:rsidR="00627F0D" w:rsidRPr="00586CF3" w:rsidRDefault="00627F0D" w:rsidP="001A3442">
      <w:pPr>
        <w:snapToGrid w:val="0"/>
        <w:spacing w:line="276" w:lineRule="auto"/>
        <w:ind w:right="-17" w:firstLine="397"/>
        <w:contextualSpacing/>
        <w:rPr>
          <w:spacing w:val="-10"/>
          <w:sz w:val="26"/>
          <w:szCs w:val="26"/>
          <w:lang w:val="af-ZA"/>
        </w:rPr>
      </w:pPr>
      <w:r w:rsidRPr="00586CF3">
        <w:rPr>
          <w:rFonts w:hint="eastAsia"/>
          <w:spacing w:val="-10"/>
          <w:sz w:val="26"/>
          <w:szCs w:val="26"/>
          <w:lang w:val="af-ZA"/>
        </w:rPr>
        <w:t>+</w:t>
      </w:r>
      <w:r w:rsidRPr="00586CF3">
        <w:rPr>
          <w:spacing w:val="-10"/>
          <w:sz w:val="26"/>
          <w:szCs w:val="26"/>
          <w:lang w:val="af-ZA"/>
        </w:rPr>
        <w:t xml:space="preserve"> Do các trạm biến áp trong phạm vi công trình có công suất nhỏ hơn 1600kVA, dòng phụ tải phía trung thế nhỏ hơn 50A nên lựa chọn FCO để đóng cắt phía trung thế cho các trạm biến áp.</w:t>
      </w:r>
    </w:p>
    <w:p w14:paraId="567E9711" w14:textId="77777777" w:rsidR="00BF3016" w:rsidRPr="00586CF3" w:rsidRDefault="00F85148" w:rsidP="001A3442">
      <w:pPr>
        <w:snapToGrid w:val="0"/>
        <w:spacing w:line="276" w:lineRule="auto"/>
        <w:ind w:right="-17" w:firstLine="567"/>
        <w:contextualSpacing/>
        <w:rPr>
          <w:b/>
          <w:i/>
          <w:spacing w:val="-10"/>
          <w:sz w:val="26"/>
          <w:szCs w:val="26"/>
          <w:lang w:val="af-ZA"/>
        </w:rPr>
      </w:pPr>
      <w:r w:rsidRPr="00586CF3">
        <w:rPr>
          <w:b/>
          <w:i/>
          <w:spacing w:val="-10"/>
          <w:sz w:val="26"/>
          <w:szCs w:val="26"/>
          <w:lang w:val="af-ZA"/>
        </w:rPr>
        <w:t>b</w:t>
      </w:r>
      <w:r w:rsidR="00BF3016" w:rsidRPr="00586CF3">
        <w:rPr>
          <w:b/>
          <w:i/>
          <w:spacing w:val="-10"/>
          <w:sz w:val="26"/>
          <w:szCs w:val="26"/>
          <w:lang w:val="af-ZA"/>
        </w:rPr>
        <w:t>. Lựa chọn fuse link (F).</w:t>
      </w:r>
    </w:p>
    <w:p w14:paraId="51764489" w14:textId="412351C6" w:rsidR="00BF3016" w:rsidRPr="00586CF3" w:rsidRDefault="00BF3016" w:rsidP="001A3442">
      <w:pPr>
        <w:snapToGrid w:val="0"/>
        <w:spacing w:line="276" w:lineRule="auto"/>
        <w:ind w:right="-17" w:firstLine="709"/>
        <w:contextualSpacing/>
        <w:rPr>
          <w:i/>
          <w:spacing w:val="-10"/>
          <w:sz w:val="26"/>
          <w:szCs w:val="26"/>
          <w:vertAlign w:val="subscript"/>
          <w:lang w:val="af-ZA"/>
        </w:rPr>
      </w:pPr>
      <w:r w:rsidRPr="00586CF3">
        <w:rPr>
          <w:spacing w:val="-10"/>
          <w:sz w:val="26"/>
          <w:szCs w:val="26"/>
          <w:lang w:val="af-ZA"/>
        </w:rPr>
        <w:t xml:space="preserve">Ta có: </w:t>
      </w:r>
      <w:r w:rsidRPr="00586CF3">
        <w:rPr>
          <w:i/>
          <w:spacing w:val="-10"/>
          <w:sz w:val="26"/>
          <w:szCs w:val="26"/>
          <w:lang w:val="af-ZA"/>
        </w:rPr>
        <w:t>F = I x K</w:t>
      </w:r>
      <w:r w:rsidRPr="00586CF3">
        <w:rPr>
          <w:i/>
          <w:spacing w:val="-10"/>
          <w:sz w:val="26"/>
          <w:szCs w:val="26"/>
          <w:vertAlign w:val="subscript"/>
          <w:lang w:val="af-ZA"/>
        </w:rPr>
        <w:t>qt</w:t>
      </w:r>
    </w:p>
    <w:p w14:paraId="4130220C" w14:textId="77777777" w:rsidR="00BF3016" w:rsidRPr="00586CF3" w:rsidRDefault="00BF3016" w:rsidP="001A3442">
      <w:pPr>
        <w:tabs>
          <w:tab w:val="left" w:pos="710"/>
          <w:tab w:val="left" w:pos="1917"/>
        </w:tabs>
        <w:snapToGrid w:val="0"/>
        <w:spacing w:line="276" w:lineRule="auto"/>
        <w:ind w:right="-17"/>
        <w:contextualSpacing/>
        <w:rPr>
          <w:spacing w:val="-10"/>
          <w:sz w:val="26"/>
          <w:szCs w:val="26"/>
          <w:lang w:val="af-ZA"/>
        </w:rPr>
      </w:pPr>
      <w:r w:rsidRPr="00586CF3">
        <w:rPr>
          <w:i/>
          <w:spacing w:val="-10"/>
          <w:sz w:val="26"/>
          <w:szCs w:val="26"/>
          <w:lang w:val="af-ZA"/>
        </w:rPr>
        <w:tab/>
      </w:r>
      <w:r w:rsidRPr="00586CF3">
        <w:rPr>
          <w:spacing w:val="-10"/>
          <w:sz w:val="26"/>
          <w:szCs w:val="26"/>
          <w:lang w:val="af-ZA"/>
        </w:rPr>
        <w:t xml:space="preserve">Trong đó: </w:t>
      </w:r>
      <w:r w:rsidRPr="00586CF3">
        <w:rPr>
          <w:spacing w:val="-10"/>
          <w:sz w:val="26"/>
          <w:szCs w:val="26"/>
          <w:lang w:val="af-ZA"/>
        </w:rPr>
        <w:tab/>
        <w:t>F: dây chì cần chọn</w:t>
      </w:r>
    </w:p>
    <w:p w14:paraId="6E96FDE0" w14:textId="5A8DB6E1" w:rsidR="00BF3016" w:rsidRPr="00586CF3" w:rsidRDefault="00BF3016" w:rsidP="001A3442">
      <w:pPr>
        <w:tabs>
          <w:tab w:val="left" w:pos="710"/>
          <w:tab w:val="left" w:pos="1917"/>
        </w:tabs>
        <w:snapToGrid w:val="0"/>
        <w:spacing w:line="276" w:lineRule="auto"/>
        <w:ind w:right="-17"/>
        <w:contextualSpacing/>
        <w:rPr>
          <w:spacing w:val="-10"/>
          <w:sz w:val="26"/>
          <w:szCs w:val="26"/>
          <w:lang w:val="af-ZA"/>
        </w:rPr>
      </w:pPr>
      <w:r w:rsidRPr="00586CF3">
        <w:rPr>
          <w:spacing w:val="-10"/>
          <w:sz w:val="26"/>
          <w:szCs w:val="26"/>
          <w:lang w:val="af-ZA"/>
        </w:rPr>
        <w:tab/>
      </w:r>
      <w:r w:rsidRPr="00586CF3">
        <w:rPr>
          <w:spacing w:val="-10"/>
          <w:sz w:val="26"/>
          <w:szCs w:val="26"/>
          <w:lang w:val="af-ZA"/>
        </w:rPr>
        <w:tab/>
        <w:t>K</w:t>
      </w:r>
      <w:r w:rsidRPr="00586CF3">
        <w:rPr>
          <w:spacing w:val="-10"/>
          <w:sz w:val="26"/>
          <w:szCs w:val="26"/>
          <w:vertAlign w:val="subscript"/>
          <w:lang w:val="af-ZA"/>
        </w:rPr>
        <w:t>qt</w:t>
      </w:r>
      <w:r w:rsidRPr="00586CF3">
        <w:rPr>
          <w:spacing w:val="-10"/>
          <w:sz w:val="26"/>
          <w:szCs w:val="26"/>
          <w:lang w:val="af-ZA"/>
        </w:rPr>
        <w:t xml:space="preserve">: hệ số quá tải MBA (K = 1,4÷1,5) </w:t>
      </w:r>
    </w:p>
    <w:p w14:paraId="31965A36" w14:textId="4F8ED44D" w:rsidR="00BF3016" w:rsidRPr="00586CF3" w:rsidRDefault="00BF3016" w:rsidP="001A3442">
      <w:pPr>
        <w:tabs>
          <w:tab w:val="left" w:pos="710"/>
          <w:tab w:val="left" w:pos="1917"/>
        </w:tabs>
        <w:snapToGrid w:val="0"/>
        <w:spacing w:line="276" w:lineRule="auto"/>
        <w:ind w:right="-17"/>
        <w:contextualSpacing/>
        <w:rPr>
          <w:spacing w:val="-10"/>
          <w:sz w:val="26"/>
          <w:szCs w:val="26"/>
          <w:lang w:val="af-ZA"/>
        </w:rPr>
      </w:pPr>
      <w:r w:rsidRPr="00586CF3">
        <w:rPr>
          <w:spacing w:val="-10"/>
          <w:sz w:val="26"/>
          <w:szCs w:val="26"/>
          <w:lang w:val="af-ZA"/>
        </w:rPr>
        <w:tab/>
      </w:r>
      <w:r w:rsidRPr="00586CF3">
        <w:rPr>
          <w:spacing w:val="-10"/>
          <w:sz w:val="26"/>
          <w:szCs w:val="26"/>
          <w:lang w:val="af-ZA"/>
        </w:rPr>
        <w:tab/>
        <w:t>I: dòng điện phía sơ cấp MBA được xác định theo công thức (2)</w:t>
      </w:r>
    </w:p>
    <w:p w14:paraId="5253E0F4" w14:textId="18F9A8ED" w:rsidR="001D368C" w:rsidRPr="00586CF3" w:rsidRDefault="001D368C" w:rsidP="001A3442">
      <w:pPr>
        <w:snapToGrid w:val="0"/>
        <w:spacing w:line="276" w:lineRule="auto"/>
        <w:ind w:left="709"/>
        <w:contextualSpacing/>
        <w:jc w:val="both"/>
        <w:rPr>
          <w:spacing w:val="-10"/>
          <w:sz w:val="26"/>
          <w:szCs w:val="26"/>
          <w:lang w:val="af-ZA"/>
        </w:rPr>
      </w:pPr>
      <w:bookmarkStart w:id="175" w:name="_Hlk179290055"/>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1*630kVA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FCO 24kV</w:t>
      </w:r>
      <w:r w:rsidRPr="00586CF3">
        <w:rPr>
          <w:rFonts w:cs=".VnTime"/>
          <w:spacing w:val="-10"/>
          <w:sz w:val="26"/>
          <w:szCs w:val="26"/>
          <w:lang w:val="af-ZA"/>
        </w:rPr>
        <w:t>–</w:t>
      </w:r>
      <w:r w:rsidRPr="00586CF3">
        <w:rPr>
          <w:spacing w:val="-10"/>
          <w:sz w:val="26"/>
          <w:szCs w:val="26"/>
          <w:lang w:val="af-ZA"/>
        </w:rPr>
        <w:t>100A +Fuselink 25K</w:t>
      </w:r>
    </w:p>
    <w:p w14:paraId="7A819676" w14:textId="2C8DFC34" w:rsidR="00DD2709" w:rsidRPr="00586CF3" w:rsidRDefault="00DD2709" w:rsidP="001A3442">
      <w:pPr>
        <w:snapToGrid w:val="0"/>
        <w:spacing w:line="276" w:lineRule="auto"/>
        <w:ind w:left="709"/>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1*560kVA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FCO 24kV</w:t>
      </w:r>
      <w:r w:rsidRPr="00586CF3">
        <w:rPr>
          <w:rFonts w:cs=".VnTime"/>
          <w:spacing w:val="-10"/>
          <w:sz w:val="26"/>
          <w:szCs w:val="26"/>
          <w:lang w:val="af-ZA"/>
        </w:rPr>
        <w:t>–</w:t>
      </w:r>
      <w:r w:rsidRPr="00586CF3">
        <w:rPr>
          <w:spacing w:val="-10"/>
          <w:sz w:val="26"/>
          <w:szCs w:val="26"/>
          <w:lang w:val="af-ZA"/>
        </w:rPr>
        <w:t>100A +Fuselink 20K</w:t>
      </w:r>
    </w:p>
    <w:p w14:paraId="2F24E4D2" w14:textId="4CAFDF09" w:rsidR="0018351D" w:rsidRPr="00586CF3" w:rsidRDefault="000F1C2B" w:rsidP="001A3442">
      <w:pPr>
        <w:snapToGrid w:val="0"/>
        <w:spacing w:line="276" w:lineRule="auto"/>
        <w:ind w:left="709"/>
        <w:contextualSpacing/>
        <w:jc w:val="both"/>
        <w:rPr>
          <w:spacing w:val="-10"/>
          <w:sz w:val="26"/>
          <w:szCs w:val="26"/>
          <w:lang w:val="af-ZA"/>
        </w:rPr>
      </w:pPr>
      <w:r w:rsidRPr="00586CF3">
        <w:rPr>
          <w:spacing w:val="-10"/>
          <w:sz w:val="26"/>
          <w:szCs w:val="26"/>
          <w:lang w:val="af-ZA"/>
        </w:rPr>
        <w:t xml:space="preserve">+ </w:t>
      </w:r>
      <w:r w:rsidR="0018351D" w:rsidRPr="00586CF3">
        <w:rPr>
          <w:spacing w:val="-10"/>
          <w:sz w:val="26"/>
          <w:szCs w:val="26"/>
          <w:lang w:val="af-ZA"/>
        </w:rPr>
        <w:t>Tr</w:t>
      </w:r>
      <w:r w:rsidR="0018351D" w:rsidRPr="00586CF3">
        <w:rPr>
          <w:rFonts w:cs="Arial"/>
          <w:spacing w:val="-10"/>
          <w:sz w:val="26"/>
          <w:szCs w:val="26"/>
          <w:lang w:val="af-ZA"/>
        </w:rPr>
        <w:t>ạ</w:t>
      </w:r>
      <w:r w:rsidR="0018351D" w:rsidRPr="00586CF3">
        <w:rPr>
          <w:spacing w:val="-10"/>
          <w:sz w:val="26"/>
          <w:szCs w:val="26"/>
          <w:lang w:val="af-ZA"/>
        </w:rPr>
        <w:t>m 1*400kVA s</w:t>
      </w:r>
      <w:r w:rsidR="0018351D" w:rsidRPr="00586CF3">
        <w:rPr>
          <w:rFonts w:cs="Arial"/>
          <w:spacing w:val="-10"/>
          <w:sz w:val="26"/>
          <w:szCs w:val="26"/>
          <w:lang w:val="af-ZA"/>
        </w:rPr>
        <w:t>ẽ</w:t>
      </w:r>
      <w:r w:rsidR="0018351D" w:rsidRPr="00586CF3">
        <w:rPr>
          <w:spacing w:val="-10"/>
          <w:sz w:val="26"/>
          <w:szCs w:val="26"/>
          <w:lang w:val="af-ZA"/>
        </w:rPr>
        <w:t xml:space="preserve"> ch</w:t>
      </w:r>
      <w:r w:rsidR="0018351D" w:rsidRPr="00586CF3">
        <w:rPr>
          <w:rFonts w:cs="Arial"/>
          <w:spacing w:val="-10"/>
          <w:sz w:val="26"/>
          <w:szCs w:val="26"/>
          <w:lang w:val="af-ZA"/>
        </w:rPr>
        <w:t>ọ</w:t>
      </w:r>
      <w:r w:rsidR="0018351D" w:rsidRPr="00586CF3">
        <w:rPr>
          <w:spacing w:val="-10"/>
          <w:sz w:val="26"/>
          <w:szCs w:val="26"/>
          <w:lang w:val="af-ZA"/>
        </w:rPr>
        <w:t>n FCO 24kV</w:t>
      </w:r>
      <w:r w:rsidR="0018351D" w:rsidRPr="00586CF3">
        <w:rPr>
          <w:rFonts w:cs=".VnTime"/>
          <w:spacing w:val="-10"/>
          <w:sz w:val="26"/>
          <w:szCs w:val="26"/>
          <w:lang w:val="af-ZA"/>
        </w:rPr>
        <w:t>–</w:t>
      </w:r>
      <w:r w:rsidR="0018351D" w:rsidRPr="00586CF3">
        <w:rPr>
          <w:spacing w:val="-10"/>
          <w:sz w:val="26"/>
          <w:szCs w:val="26"/>
          <w:lang w:val="af-ZA"/>
        </w:rPr>
        <w:t xml:space="preserve">100A +Fuselink </w:t>
      </w:r>
      <w:r w:rsidR="0038454B" w:rsidRPr="00586CF3">
        <w:rPr>
          <w:spacing w:val="-10"/>
          <w:sz w:val="26"/>
          <w:szCs w:val="26"/>
          <w:lang w:val="af-ZA"/>
        </w:rPr>
        <w:t>15</w:t>
      </w:r>
      <w:r w:rsidR="0018351D" w:rsidRPr="00586CF3">
        <w:rPr>
          <w:spacing w:val="-10"/>
          <w:sz w:val="26"/>
          <w:szCs w:val="26"/>
          <w:lang w:val="af-ZA"/>
        </w:rPr>
        <w:t>K</w:t>
      </w:r>
    </w:p>
    <w:p w14:paraId="356B1053" w14:textId="46B3C39B" w:rsidR="0018351D" w:rsidRPr="00586CF3" w:rsidRDefault="000F1C2B" w:rsidP="001A3442">
      <w:pPr>
        <w:snapToGrid w:val="0"/>
        <w:spacing w:line="276" w:lineRule="auto"/>
        <w:ind w:left="709"/>
        <w:contextualSpacing/>
        <w:jc w:val="both"/>
        <w:rPr>
          <w:spacing w:val="-10"/>
          <w:sz w:val="26"/>
          <w:szCs w:val="26"/>
          <w:lang w:val="af-ZA"/>
        </w:rPr>
      </w:pPr>
      <w:r w:rsidRPr="00586CF3">
        <w:rPr>
          <w:spacing w:val="-10"/>
          <w:sz w:val="26"/>
          <w:szCs w:val="26"/>
          <w:lang w:val="af-ZA"/>
        </w:rPr>
        <w:t xml:space="preserve">+ </w:t>
      </w:r>
      <w:r w:rsidR="0018351D" w:rsidRPr="00586CF3">
        <w:rPr>
          <w:spacing w:val="-10"/>
          <w:sz w:val="26"/>
          <w:szCs w:val="26"/>
          <w:lang w:val="af-ZA"/>
        </w:rPr>
        <w:t>Tr</w:t>
      </w:r>
      <w:r w:rsidR="0018351D" w:rsidRPr="00586CF3">
        <w:rPr>
          <w:rFonts w:cs="Arial"/>
          <w:spacing w:val="-10"/>
          <w:sz w:val="26"/>
          <w:szCs w:val="26"/>
          <w:lang w:val="af-ZA"/>
        </w:rPr>
        <w:t>ạ</w:t>
      </w:r>
      <w:r w:rsidR="0018351D" w:rsidRPr="00586CF3">
        <w:rPr>
          <w:spacing w:val="-10"/>
          <w:sz w:val="26"/>
          <w:szCs w:val="26"/>
          <w:lang w:val="af-ZA"/>
        </w:rPr>
        <w:t>m 1*250kVA s</w:t>
      </w:r>
      <w:r w:rsidR="0018351D" w:rsidRPr="00586CF3">
        <w:rPr>
          <w:rFonts w:cs="Arial"/>
          <w:spacing w:val="-10"/>
          <w:sz w:val="26"/>
          <w:szCs w:val="26"/>
          <w:lang w:val="af-ZA"/>
        </w:rPr>
        <w:t>ẽ</w:t>
      </w:r>
      <w:r w:rsidR="0018351D" w:rsidRPr="00586CF3">
        <w:rPr>
          <w:spacing w:val="-10"/>
          <w:sz w:val="26"/>
          <w:szCs w:val="26"/>
          <w:lang w:val="af-ZA"/>
        </w:rPr>
        <w:t xml:space="preserve"> ch</w:t>
      </w:r>
      <w:r w:rsidR="0018351D" w:rsidRPr="00586CF3">
        <w:rPr>
          <w:rFonts w:cs="Arial"/>
          <w:spacing w:val="-10"/>
          <w:sz w:val="26"/>
          <w:szCs w:val="26"/>
          <w:lang w:val="af-ZA"/>
        </w:rPr>
        <w:t>ọ</w:t>
      </w:r>
      <w:r w:rsidR="0018351D" w:rsidRPr="00586CF3">
        <w:rPr>
          <w:spacing w:val="-10"/>
          <w:sz w:val="26"/>
          <w:szCs w:val="26"/>
          <w:lang w:val="af-ZA"/>
        </w:rPr>
        <w:t>n FCO 24kV</w:t>
      </w:r>
      <w:r w:rsidR="0018351D" w:rsidRPr="00586CF3">
        <w:rPr>
          <w:rFonts w:cs=".VnTime"/>
          <w:spacing w:val="-10"/>
          <w:sz w:val="26"/>
          <w:szCs w:val="26"/>
          <w:lang w:val="af-ZA"/>
        </w:rPr>
        <w:t>–</w:t>
      </w:r>
      <w:r w:rsidR="0018351D" w:rsidRPr="00586CF3">
        <w:rPr>
          <w:spacing w:val="-10"/>
          <w:sz w:val="26"/>
          <w:szCs w:val="26"/>
          <w:lang w:val="af-ZA"/>
        </w:rPr>
        <w:t>100A +Fuselink 10K</w:t>
      </w:r>
    </w:p>
    <w:p w14:paraId="4FF4E68C" w14:textId="08713FCF" w:rsidR="001C5115" w:rsidRPr="00586CF3" w:rsidRDefault="001C5115" w:rsidP="001A3442">
      <w:pPr>
        <w:snapToGrid w:val="0"/>
        <w:spacing w:line="276" w:lineRule="auto"/>
        <w:ind w:right="-17" w:firstLine="567"/>
        <w:contextualSpacing/>
        <w:rPr>
          <w:b/>
          <w:i/>
          <w:spacing w:val="-10"/>
          <w:sz w:val="26"/>
          <w:lang w:val="af-ZA"/>
        </w:rPr>
      </w:pPr>
      <w:bookmarkStart w:id="176" w:name="_Hlk179290078"/>
      <w:bookmarkEnd w:id="175"/>
      <w:r w:rsidRPr="00586CF3">
        <w:rPr>
          <w:b/>
          <w:i/>
          <w:spacing w:val="-10"/>
          <w:sz w:val="26"/>
          <w:lang w:val="af-ZA"/>
        </w:rPr>
        <w:t>b. Lựa chọn chì ống.</w:t>
      </w:r>
    </w:p>
    <w:p w14:paraId="30009C18" w14:textId="5B0E5372" w:rsidR="001C5115" w:rsidRPr="00586CF3" w:rsidRDefault="001C5115" w:rsidP="001A3442">
      <w:pPr>
        <w:snapToGrid w:val="0"/>
        <w:spacing w:line="276" w:lineRule="auto"/>
        <w:ind w:right="-17" w:firstLine="397"/>
        <w:contextualSpacing/>
        <w:jc w:val="both"/>
        <w:rPr>
          <w:spacing w:val="-10"/>
          <w:sz w:val="26"/>
          <w:lang w:val="af-ZA"/>
        </w:rPr>
      </w:pPr>
      <w:r w:rsidRPr="00586CF3">
        <w:rPr>
          <w:rFonts w:hint="eastAsia"/>
          <w:spacing w:val="-10"/>
          <w:sz w:val="26"/>
          <w:lang w:val="af-ZA"/>
        </w:rPr>
        <w:t>+</w:t>
      </w:r>
      <w:r w:rsidRPr="00586CF3">
        <w:rPr>
          <w:spacing w:val="-10"/>
          <w:sz w:val="26"/>
          <w:lang w:val="af-ZA"/>
        </w:rPr>
        <w:t xml:space="preserve"> Chì ống được lựa chọn dựa theo hướng dẫn của nhà sản xuất tủ RMU, chủng loại chì ống phải cùng hãng sản xuất với tủ RMU sử dụng trong thực tế để đảm bảo khả năng vận hành do tuỳ thuộc vào công nghệ sản xuất của từng hãng. Dưới đây là bảng chọn chì ống tủ RMU dựa trên hướng dẫn của hãng Schneider, tủ RMU RM6. Trường hợp tủ RMU sử dụng trong thực tế có hướng dẫn chi tiết khác so với bảng chọn này, CĐT và ĐVTC cần thông báo đến đơn vị TVTK để tiến hành hiệu chỉnh cho phù hợp với thực tế</w:t>
      </w:r>
      <w:r w:rsidR="00DB7396" w:rsidRPr="00586CF3">
        <w:rPr>
          <w:spacing w:val="-10"/>
          <w:sz w:val="26"/>
          <w:lang w:val="af-ZA"/>
        </w:rPr>
        <w:t xml:space="preserve"> chủng loại tủ sử dụng:</w:t>
      </w:r>
    </w:p>
    <w:p w14:paraId="3F7D961F" w14:textId="77CDFB56" w:rsidR="001C5115" w:rsidRPr="00586CF3" w:rsidRDefault="001D368C" w:rsidP="003C201F">
      <w:pPr>
        <w:snapToGrid w:val="0"/>
        <w:spacing w:line="276" w:lineRule="auto"/>
        <w:ind w:right="-17"/>
        <w:contextualSpacing/>
        <w:jc w:val="center"/>
        <w:rPr>
          <w:spacing w:val="-10"/>
          <w:sz w:val="26"/>
          <w:szCs w:val="26"/>
          <w:lang w:val="af-ZA"/>
        </w:rPr>
      </w:pPr>
      <w:r w:rsidRPr="00586CF3">
        <w:rPr>
          <w:noProof/>
          <w:spacing w:val="-10"/>
          <w:sz w:val="26"/>
          <w:szCs w:val="26"/>
          <w:lang w:val="af-ZA"/>
        </w:rPr>
        <w:drawing>
          <wp:inline distT="0" distB="0" distL="0" distR="0" wp14:anchorId="578B7521" wp14:editId="4E629B24">
            <wp:extent cx="4673600" cy="2438610"/>
            <wp:effectExtent l="0" t="0" r="0" b="0"/>
            <wp:docPr id="172533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3097" name=""/>
                    <pic:cNvPicPr/>
                  </pic:nvPicPr>
                  <pic:blipFill>
                    <a:blip r:embed="rId25"/>
                    <a:stretch>
                      <a:fillRect/>
                    </a:stretch>
                  </pic:blipFill>
                  <pic:spPr>
                    <a:xfrm>
                      <a:off x="0" y="0"/>
                      <a:ext cx="4678530" cy="2441182"/>
                    </a:xfrm>
                    <a:prstGeom prst="rect">
                      <a:avLst/>
                    </a:prstGeom>
                  </pic:spPr>
                </pic:pic>
              </a:graphicData>
            </a:graphic>
          </wp:inline>
        </w:drawing>
      </w:r>
    </w:p>
    <w:p w14:paraId="677B7E92" w14:textId="0EA68C15" w:rsidR="001D368C" w:rsidRPr="00586CF3" w:rsidRDefault="001D368C" w:rsidP="001A3442">
      <w:pPr>
        <w:snapToGrid w:val="0"/>
        <w:spacing w:line="276" w:lineRule="auto"/>
        <w:ind w:left="709"/>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1*630kVA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chì ống 40A 22kV</w:t>
      </w:r>
    </w:p>
    <w:p w14:paraId="07B39350" w14:textId="5831305C" w:rsidR="001D368C" w:rsidRPr="00586CF3" w:rsidRDefault="001D368C" w:rsidP="001A3442">
      <w:pPr>
        <w:snapToGrid w:val="0"/>
        <w:spacing w:line="276" w:lineRule="auto"/>
        <w:ind w:left="709"/>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1*560kVA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chì ống 31.5A 22kV</w:t>
      </w:r>
    </w:p>
    <w:p w14:paraId="0F272999" w14:textId="57F8E952" w:rsidR="001D368C" w:rsidRPr="00586CF3" w:rsidRDefault="001D368C" w:rsidP="001A3442">
      <w:pPr>
        <w:snapToGrid w:val="0"/>
        <w:spacing w:line="276" w:lineRule="auto"/>
        <w:ind w:left="709"/>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1*400kVA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chì ống 25A 22kV</w:t>
      </w:r>
    </w:p>
    <w:p w14:paraId="6C739BA2" w14:textId="0F4E7875" w:rsidR="001D368C" w:rsidRPr="00586CF3" w:rsidRDefault="001D368C" w:rsidP="001A3442">
      <w:pPr>
        <w:snapToGrid w:val="0"/>
        <w:spacing w:line="276" w:lineRule="auto"/>
        <w:ind w:left="709"/>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1*250kVA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chì ống 16A 22kV</w:t>
      </w:r>
    </w:p>
    <w:bookmarkEnd w:id="176"/>
    <w:p w14:paraId="7CE6DF10" w14:textId="3876681D" w:rsidR="00BC1E87" w:rsidRPr="00586CF3" w:rsidRDefault="00833801" w:rsidP="001A3442">
      <w:pPr>
        <w:snapToGrid w:val="0"/>
        <w:spacing w:line="276" w:lineRule="auto"/>
        <w:ind w:right="-17" w:firstLine="567"/>
        <w:contextualSpacing/>
        <w:rPr>
          <w:b/>
          <w:i/>
          <w:spacing w:val="-10"/>
          <w:sz w:val="26"/>
          <w:lang w:val="af-ZA"/>
        </w:rPr>
      </w:pPr>
      <w:r w:rsidRPr="00586CF3">
        <w:rPr>
          <w:b/>
          <w:i/>
          <w:spacing w:val="-10"/>
          <w:sz w:val="26"/>
          <w:lang w:val="af-ZA"/>
        </w:rPr>
        <w:t>c</w:t>
      </w:r>
      <w:r w:rsidR="00EF122C" w:rsidRPr="00586CF3">
        <w:rPr>
          <w:b/>
          <w:i/>
          <w:spacing w:val="-10"/>
          <w:sz w:val="26"/>
          <w:lang w:val="af-ZA"/>
        </w:rPr>
        <w:t xml:space="preserve">. </w:t>
      </w:r>
      <w:r w:rsidR="00BC1E87" w:rsidRPr="00586CF3">
        <w:rPr>
          <w:b/>
          <w:i/>
          <w:spacing w:val="-10"/>
          <w:sz w:val="26"/>
          <w:lang w:val="af-ZA"/>
        </w:rPr>
        <w:t>Chọn đóng cắt phía hạ thế:</w:t>
      </w:r>
    </w:p>
    <w:p w14:paraId="40085323" w14:textId="77777777" w:rsidR="00BF3016" w:rsidRPr="00586CF3" w:rsidRDefault="00BF3016" w:rsidP="001A3442">
      <w:pPr>
        <w:snapToGrid w:val="0"/>
        <w:spacing w:line="276" w:lineRule="auto"/>
        <w:ind w:firstLine="567"/>
        <w:contextualSpacing/>
        <w:jc w:val="both"/>
        <w:rPr>
          <w:spacing w:val="-10"/>
          <w:sz w:val="26"/>
          <w:lang w:val="af-ZA"/>
        </w:rPr>
      </w:pPr>
      <w:r w:rsidRPr="00586CF3">
        <w:rPr>
          <w:spacing w:val="-10"/>
          <w:sz w:val="26"/>
          <w:lang w:val="af-ZA"/>
        </w:rPr>
        <w:t>Tính toán lựa chọn thiết bị bảo vệ phía hạ thê theo công thức:</w:t>
      </w:r>
    </w:p>
    <w:p w14:paraId="1A6A35F7" w14:textId="77777777" w:rsidR="00BF3016" w:rsidRPr="00586CF3" w:rsidRDefault="00000000" w:rsidP="001A3442">
      <w:pPr>
        <w:tabs>
          <w:tab w:val="left" w:pos="710"/>
          <w:tab w:val="left" w:pos="1917"/>
        </w:tabs>
        <w:snapToGrid w:val="0"/>
        <w:spacing w:line="276" w:lineRule="auto"/>
        <w:ind w:right="-17" w:firstLine="567"/>
        <w:contextualSpacing/>
        <w:jc w:val="center"/>
        <w:rPr>
          <w:iCs/>
          <w:spacing w:val="-10"/>
        </w:rPr>
      </w:pPr>
      <m:oMathPara>
        <m:oMath>
          <m:sSub>
            <m:sSubPr>
              <m:ctrlPr>
                <w:rPr>
                  <w:rFonts w:ascii="Cambria Math" w:hAnsi="Cambria Math"/>
                  <w:i/>
                  <w:iCs/>
                  <w:spacing w:val="-10"/>
                  <w:lang w:val="vi-VN"/>
                </w:rPr>
              </m:ctrlPr>
            </m:sSubPr>
            <m:e>
              <m:r>
                <w:rPr>
                  <w:rFonts w:ascii="Cambria Math" w:hAnsi="Cambria Math"/>
                  <w:spacing w:val="-10"/>
                </w:rPr>
                <m:t>I</m:t>
              </m:r>
            </m:e>
            <m:sub>
              <m:r>
                <w:rPr>
                  <w:rFonts w:ascii="Cambria Math" w:hAnsi="Cambria Math"/>
                  <w:spacing w:val="-10"/>
                </w:rPr>
                <m:t>lvmax</m:t>
              </m:r>
            </m:sub>
          </m:sSub>
          <m:r>
            <w:rPr>
              <w:rFonts w:ascii="Cambria Math" w:hAnsi="Cambria Math"/>
              <w:spacing w:val="-10"/>
            </w:rPr>
            <m:t>=</m:t>
          </m:r>
          <m:f>
            <m:fPr>
              <m:ctrlPr>
                <w:rPr>
                  <w:rFonts w:ascii="Cambria Math" w:hAnsi="Cambria Math"/>
                  <w:i/>
                  <w:iCs/>
                  <w:spacing w:val="-10"/>
                </w:rPr>
              </m:ctrlPr>
            </m:fPr>
            <m:num>
              <m:sSub>
                <m:sSubPr>
                  <m:ctrlPr>
                    <w:rPr>
                      <w:rFonts w:ascii="Cambria Math" w:hAnsi="Cambria Math"/>
                      <w:i/>
                      <w:iCs/>
                      <w:spacing w:val="-10"/>
                    </w:rPr>
                  </m:ctrlPr>
                </m:sSubPr>
                <m:e>
                  <m:r>
                    <w:rPr>
                      <w:rFonts w:ascii="Cambria Math" w:hAnsi="Cambria Math"/>
                      <w:spacing w:val="-10"/>
                    </w:rPr>
                    <m:t>S</m:t>
                  </m:r>
                </m:e>
                <m:sub>
                  <m:r>
                    <w:rPr>
                      <w:rFonts w:ascii="Cambria Math" w:hAnsi="Cambria Math"/>
                      <w:spacing w:val="-10"/>
                    </w:rPr>
                    <m:t>tt</m:t>
                  </m:r>
                </m:sub>
              </m:sSub>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m:t>
              </m:r>
              <m:sSub>
                <m:sSubPr>
                  <m:ctrlPr>
                    <w:rPr>
                      <w:rFonts w:ascii="Cambria Math" w:eastAsia="Cambria Math" w:hAnsi="Cambria Math"/>
                      <w:i/>
                      <w:iCs/>
                      <w:spacing w:val="-10"/>
                    </w:rPr>
                  </m:ctrlPr>
                </m:sSubPr>
                <m:e>
                  <m:r>
                    <w:rPr>
                      <w:rFonts w:ascii="Cambria Math" w:eastAsia="Cambria Math" w:hAnsi="Cambria Math"/>
                      <w:spacing w:val="-10"/>
                    </w:rPr>
                    <m:t>U</m:t>
                  </m:r>
                </m:e>
                <m:sub>
                  <m:r>
                    <w:rPr>
                      <w:rFonts w:ascii="Cambria Math" w:eastAsia="Cambria Math" w:hAnsi="Cambria Math"/>
                      <w:spacing w:val="-10"/>
                    </w:rPr>
                    <m:t>đm</m:t>
                  </m:r>
                </m:sub>
              </m:sSub>
            </m:den>
          </m:f>
          <m:d>
            <m:dPr>
              <m:ctrlPr>
                <w:rPr>
                  <w:rFonts w:ascii="Cambria Math" w:hAnsi="Cambria Math"/>
                  <w:i/>
                  <w:iCs/>
                  <w:spacing w:val="-10"/>
                </w:rPr>
              </m:ctrlPr>
            </m:dPr>
            <m:e>
              <m:r>
                <w:rPr>
                  <w:rFonts w:ascii="Cambria Math" w:hAnsi="Cambria Math"/>
                  <w:spacing w:val="-10"/>
                </w:rPr>
                <m:t>A</m:t>
              </m:r>
            </m:e>
          </m:d>
        </m:oMath>
      </m:oMathPara>
    </w:p>
    <w:p w14:paraId="77A50CCF" w14:textId="78E53505" w:rsidR="00BF3016" w:rsidRPr="00586CF3" w:rsidRDefault="00BF3016" w:rsidP="001A3442">
      <w:pPr>
        <w:tabs>
          <w:tab w:val="left" w:pos="710"/>
          <w:tab w:val="left" w:pos="1917"/>
        </w:tabs>
        <w:snapToGrid w:val="0"/>
        <w:spacing w:line="276" w:lineRule="auto"/>
        <w:ind w:right="-17"/>
        <w:contextualSpacing/>
        <w:jc w:val="center"/>
        <w:rPr>
          <w:iCs/>
          <w:spacing w:val="-10"/>
          <w:vertAlign w:val="subscript"/>
        </w:rPr>
      </w:pPr>
      <w:r w:rsidRPr="00586CF3">
        <w:rPr>
          <w:iCs/>
          <w:spacing w:val="-10"/>
        </w:rPr>
        <w:t>U</w:t>
      </w:r>
      <w:r w:rsidRPr="00586CF3">
        <w:rPr>
          <w:iCs/>
          <w:spacing w:val="-10"/>
          <w:vertAlign w:val="subscript"/>
        </w:rPr>
        <w:t>đm</w:t>
      </w:r>
      <w:r w:rsidRPr="00586CF3">
        <w:rPr>
          <w:iCs/>
          <w:spacing w:val="-10"/>
        </w:rPr>
        <w:t xml:space="preserve"> &gt;= U</w:t>
      </w:r>
      <w:r w:rsidRPr="00586CF3">
        <w:rPr>
          <w:iCs/>
          <w:spacing w:val="-10"/>
          <w:vertAlign w:val="subscript"/>
        </w:rPr>
        <w:t>mạng</w:t>
      </w:r>
      <w:r w:rsidR="0000017C" w:rsidRPr="00586CF3">
        <w:rPr>
          <w:iCs/>
          <w:spacing w:val="-10"/>
        </w:rPr>
        <w:t>;</w:t>
      </w:r>
      <w:r w:rsidRPr="00586CF3">
        <w:rPr>
          <w:iCs/>
          <w:spacing w:val="-10"/>
        </w:rPr>
        <w:t>I</w:t>
      </w:r>
      <w:r w:rsidRPr="00586CF3">
        <w:rPr>
          <w:iCs/>
          <w:spacing w:val="-10"/>
          <w:vertAlign w:val="subscript"/>
        </w:rPr>
        <w:t>đmtb</w:t>
      </w:r>
      <w:r w:rsidRPr="00586CF3">
        <w:rPr>
          <w:iCs/>
          <w:spacing w:val="-10"/>
        </w:rPr>
        <w:t xml:space="preserve"> &gt;= I</w:t>
      </w:r>
      <w:r w:rsidRPr="00586CF3">
        <w:rPr>
          <w:iCs/>
          <w:spacing w:val="-10"/>
          <w:vertAlign w:val="subscript"/>
        </w:rPr>
        <w:t>lvmax</w:t>
      </w:r>
    </w:p>
    <w:p w14:paraId="11E9575D" w14:textId="77777777" w:rsidR="00BF3016" w:rsidRPr="00586CF3" w:rsidRDefault="00BF3016" w:rsidP="001A3442">
      <w:pPr>
        <w:tabs>
          <w:tab w:val="left" w:pos="0"/>
        </w:tabs>
        <w:snapToGrid w:val="0"/>
        <w:spacing w:line="276" w:lineRule="auto"/>
        <w:ind w:firstLine="567"/>
        <w:contextualSpacing/>
        <w:jc w:val="both"/>
        <w:rPr>
          <w:spacing w:val="-10"/>
          <w:sz w:val="26"/>
        </w:rPr>
      </w:pPr>
      <w:r w:rsidRPr="00586CF3">
        <w:rPr>
          <w:spacing w:val="-10"/>
          <w:sz w:val="26"/>
        </w:rPr>
        <w:t>Chọn máy biến áp có công suất 400kva, điện áp định mức là 0,4kV</w:t>
      </w:r>
    </w:p>
    <w:p w14:paraId="3FC94F7F" w14:textId="0C2FEA05" w:rsidR="00BF3016" w:rsidRPr="00586CF3" w:rsidRDefault="00000000" w:rsidP="001A3442">
      <w:pPr>
        <w:tabs>
          <w:tab w:val="left" w:pos="0"/>
        </w:tabs>
        <w:snapToGrid w:val="0"/>
        <w:spacing w:line="276" w:lineRule="auto"/>
        <w:ind w:left="850"/>
        <w:contextualSpacing/>
        <w:jc w:val="both"/>
        <w:rPr>
          <w:spacing w:val="-10"/>
          <w:sz w:val="26"/>
        </w:rPr>
      </w:pPr>
      <m:oMath>
        <m:sSub>
          <m:sSubPr>
            <m:ctrlPr>
              <w:rPr>
                <w:rFonts w:ascii="Cambria Math" w:hAnsi="Cambria Math"/>
                <w:i/>
                <w:iCs/>
                <w:spacing w:val="-10"/>
                <w:lang w:val="vi-VN"/>
              </w:rPr>
            </m:ctrlPr>
          </m:sSubPr>
          <m:e>
            <m:r>
              <w:rPr>
                <w:rFonts w:ascii="Cambria Math" w:hAnsi="Cambria Math"/>
                <w:spacing w:val="-10"/>
              </w:rPr>
              <m:t>I</m:t>
            </m:r>
          </m:e>
          <m:sub>
            <m:r>
              <w:rPr>
                <w:rFonts w:ascii="Cambria Math" w:hAnsi="Cambria Math"/>
                <w:spacing w:val="-10"/>
              </w:rPr>
              <m:t>lvmax</m:t>
            </m:r>
          </m:sub>
        </m:sSub>
        <m:r>
          <w:rPr>
            <w:rFonts w:ascii="Cambria Math" w:hAnsi="Cambria Math"/>
            <w:spacing w:val="-10"/>
          </w:rPr>
          <m:t>=</m:t>
        </m:r>
        <m:f>
          <m:fPr>
            <m:ctrlPr>
              <w:rPr>
                <w:rFonts w:ascii="Cambria Math" w:hAnsi="Cambria Math"/>
                <w:i/>
                <w:iCs/>
                <w:spacing w:val="-10"/>
              </w:rPr>
            </m:ctrlPr>
          </m:fPr>
          <m:num>
            <m:sSub>
              <m:sSubPr>
                <m:ctrlPr>
                  <w:rPr>
                    <w:rFonts w:ascii="Cambria Math" w:hAnsi="Cambria Math"/>
                    <w:i/>
                    <w:iCs/>
                    <w:spacing w:val="-10"/>
                  </w:rPr>
                </m:ctrlPr>
              </m:sSubPr>
              <m:e>
                <m:r>
                  <w:rPr>
                    <w:rFonts w:ascii="Cambria Math" w:hAnsi="Cambria Math"/>
                    <w:spacing w:val="-10"/>
                  </w:rPr>
                  <m:t>S</m:t>
                </m:r>
              </m:e>
              <m:sub>
                <m:r>
                  <w:rPr>
                    <w:rFonts w:ascii="Cambria Math" w:hAnsi="Cambria Math"/>
                    <w:spacing w:val="-10"/>
                  </w:rPr>
                  <m:t>tt</m:t>
                </m:r>
              </m:sub>
            </m:sSub>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m:t>
            </m:r>
            <m:sSub>
              <m:sSubPr>
                <m:ctrlPr>
                  <w:rPr>
                    <w:rFonts w:ascii="Cambria Math" w:eastAsia="Cambria Math" w:hAnsi="Cambria Math"/>
                    <w:i/>
                    <w:iCs/>
                    <w:spacing w:val="-10"/>
                  </w:rPr>
                </m:ctrlPr>
              </m:sSubPr>
              <m:e>
                <m:r>
                  <w:rPr>
                    <w:rFonts w:ascii="Cambria Math" w:eastAsia="Cambria Math" w:hAnsi="Cambria Math"/>
                    <w:spacing w:val="-10"/>
                  </w:rPr>
                  <m:t>U</m:t>
                </m:r>
              </m:e>
              <m:sub>
                <m:r>
                  <w:rPr>
                    <w:rFonts w:ascii="Cambria Math" w:eastAsia="Cambria Math" w:hAnsi="Cambria Math"/>
                    <w:spacing w:val="-10"/>
                  </w:rPr>
                  <m:t>đm</m:t>
                </m:r>
              </m:sub>
            </m:sSub>
          </m:den>
        </m:f>
        <m:d>
          <m:dPr>
            <m:ctrlPr>
              <w:rPr>
                <w:rFonts w:ascii="Cambria Math" w:hAnsi="Cambria Math"/>
                <w:i/>
                <w:iCs/>
                <w:spacing w:val="-10"/>
              </w:rPr>
            </m:ctrlPr>
          </m:dPr>
          <m:e>
            <m:r>
              <w:rPr>
                <w:rFonts w:ascii="Cambria Math" w:hAnsi="Cambria Math"/>
                <w:spacing w:val="-10"/>
              </w:rPr>
              <m:t>A</m:t>
            </m:r>
          </m:e>
        </m:d>
        <m:r>
          <w:rPr>
            <w:rFonts w:ascii="Cambria Math" w:hAnsi="Cambria Math"/>
            <w:spacing w:val="-10"/>
          </w:rPr>
          <m:t>=</m:t>
        </m:r>
        <m:f>
          <m:fPr>
            <m:ctrlPr>
              <w:rPr>
                <w:rFonts w:ascii="Cambria Math" w:hAnsi="Cambria Math"/>
                <w:i/>
                <w:iCs/>
                <w:spacing w:val="-10"/>
              </w:rPr>
            </m:ctrlPr>
          </m:fPr>
          <m:num>
            <m:r>
              <w:rPr>
                <w:rFonts w:ascii="Cambria Math" w:hAnsi="Cambria Math"/>
                <w:spacing w:val="-10"/>
              </w:rPr>
              <m:t>400</m:t>
            </m:r>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×0,4</m:t>
            </m:r>
          </m:den>
        </m:f>
        <m:r>
          <w:rPr>
            <w:rFonts w:ascii="Cambria Math" w:hAnsi="Cambria Math"/>
            <w:spacing w:val="-10"/>
          </w:rPr>
          <m:t>=577,4(A)</m:t>
        </m:r>
      </m:oMath>
      <w:r w:rsidR="00BF3016" w:rsidRPr="00586CF3">
        <w:rPr>
          <w:spacing w:val="-10"/>
          <w:sz w:val="26"/>
        </w:rPr>
        <w:t>-do đó chọn Aptomat tổng là 600A</w:t>
      </w:r>
    </w:p>
    <w:p w14:paraId="28FB8445" w14:textId="77777777" w:rsidR="00BF3016" w:rsidRPr="00586CF3" w:rsidRDefault="00BF3016" w:rsidP="001A3442">
      <w:pPr>
        <w:tabs>
          <w:tab w:val="left" w:pos="0"/>
        </w:tabs>
        <w:snapToGrid w:val="0"/>
        <w:spacing w:line="276" w:lineRule="auto"/>
        <w:ind w:firstLine="567"/>
        <w:contextualSpacing/>
        <w:jc w:val="both"/>
        <w:rPr>
          <w:spacing w:val="-10"/>
          <w:sz w:val="26"/>
        </w:rPr>
      </w:pPr>
      <w:r w:rsidRPr="00586CF3">
        <w:rPr>
          <w:spacing w:val="-10"/>
          <w:sz w:val="26"/>
        </w:rPr>
        <w:t>Tương tự ta chọn cho các trạm biến áp tổng hợp như sau:</w:t>
      </w:r>
    </w:p>
    <w:p w14:paraId="2A296C3A" w14:textId="5F7157EB" w:rsidR="00DB7396" w:rsidRPr="00586CF3" w:rsidRDefault="00DB7396" w:rsidP="001A3442">
      <w:pPr>
        <w:snapToGrid w:val="0"/>
        <w:spacing w:line="276" w:lineRule="auto"/>
        <w:ind w:left="567"/>
        <w:contextualSpacing/>
        <w:jc w:val="both"/>
        <w:rPr>
          <w:spacing w:val="-10"/>
          <w:sz w:val="26"/>
          <w:szCs w:val="26"/>
          <w:lang w:val="af-ZA"/>
        </w:rPr>
      </w:pPr>
      <w:bookmarkStart w:id="177" w:name="_Hlk179290103"/>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1*630kVA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máy cắt hạ thế 1000A</w:t>
      </w:r>
    </w:p>
    <w:p w14:paraId="23734CB1" w14:textId="0C832C52" w:rsidR="00DD2709" w:rsidRPr="00586CF3" w:rsidRDefault="00DD2709" w:rsidP="001A3442">
      <w:pPr>
        <w:snapToGrid w:val="0"/>
        <w:spacing w:line="276" w:lineRule="auto"/>
        <w:ind w:left="567"/>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1*560kVA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máy cắt hạ thế 800A</w:t>
      </w:r>
    </w:p>
    <w:p w14:paraId="557BE3C0" w14:textId="10D13810" w:rsidR="00CD11CD" w:rsidRPr="00586CF3" w:rsidRDefault="00CD11CD" w:rsidP="001A3442">
      <w:pPr>
        <w:snapToGrid w:val="0"/>
        <w:spacing w:line="276" w:lineRule="auto"/>
        <w:ind w:left="567"/>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1*400kVA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w:t>
      </w:r>
      <w:r w:rsidR="00067DFC" w:rsidRPr="00586CF3">
        <w:rPr>
          <w:spacing w:val="-10"/>
          <w:sz w:val="26"/>
          <w:szCs w:val="26"/>
          <w:lang w:val="af-ZA"/>
        </w:rPr>
        <w:t xml:space="preserve"> máy cắt</w:t>
      </w:r>
      <w:r w:rsidRPr="00586CF3">
        <w:rPr>
          <w:spacing w:val="-10"/>
          <w:sz w:val="26"/>
          <w:szCs w:val="26"/>
          <w:lang w:val="af-ZA"/>
        </w:rPr>
        <w:t xml:space="preserve"> hạ thế 600A</w:t>
      </w:r>
    </w:p>
    <w:p w14:paraId="0CDD1625" w14:textId="109A0BE8" w:rsidR="00CD11CD" w:rsidRPr="00873DB4" w:rsidRDefault="00CD11CD" w:rsidP="001A3442">
      <w:pPr>
        <w:snapToGrid w:val="0"/>
        <w:spacing w:line="276" w:lineRule="auto"/>
        <w:ind w:left="567"/>
        <w:contextualSpacing/>
        <w:jc w:val="both"/>
        <w:rPr>
          <w:color w:val="EE0000"/>
          <w:spacing w:val="-10"/>
          <w:sz w:val="26"/>
          <w:szCs w:val="26"/>
          <w:lang w:val="af-ZA"/>
        </w:rPr>
      </w:pPr>
      <w:r w:rsidRPr="00873DB4">
        <w:rPr>
          <w:color w:val="EE0000"/>
          <w:spacing w:val="-10"/>
          <w:sz w:val="26"/>
          <w:szCs w:val="26"/>
          <w:lang w:val="af-ZA"/>
        </w:rPr>
        <w:t>+ Tr</w:t>
      </w:r>
      <w:r w:rsidRPr="00873DB4">
        <w:rPr>
          <w:rFonts w:cs="Arial"/>
          <w:color w:val="EE0000"/>
          <w:spacing w:val="-10"/>
          <w:sz w:val="26"/>
          <w:szCs w:val="26"/>
          <w:lang w:val="af-ZA"/>
        </w:rPr>
        <w:t>ạ</w:t>
      </w:r>
      <w:r w:rsidRPr="00873DB4">
        <w:rPr>
          <w:color w:val="EE0000"/>
          <w:spacing w:val="-10"/>
          <w:sz w:val="26"/>
          <w:szCs w:val="26"/>
          <w:lang w:val="af-ZA"/>
        </w:rPr>
        <w:t>m 1*250kVA s</w:t>
      </w:r>
      <w:r w:rsidRPr="00873DB4">
        <w:rPr>
          <w:rFonts w:cs="Arial"/>
          <w:color w:val="EE0000"/>
          <w:spacing w:val="-10"/>
          <w:sz w:val="26"/>
          <w:szCs w:val="26"/>
          <w:lang w:val="af-ZA"/>
        </w:rPr>
        <w:t>ẽ</w:t>
      </w:r>
      <w:r w:rsidRPr="00873DB4">
        <w:rPr>
          <w:color w:val="EE0000"/>
          <w:spacing w:val="-10"/>
          <w:sz w:val="26"/>
          <w:szCs w:val="26"/>
          <w:lang w:val="af-ZA"/>
        </w:rPr>
        <w:t xml:space="preserve"> ch</w:t>
      </w:r>
      <w:r w:rsidRPr="00873DB4">
        <w:rPr>
          <w:rFonts w:cs="Arial"/>
          <w:color w:val="EE0000"/>
          <w:spacing w:val="-10"/>
          <w:sz w:val="26"/>
          <w:szCs w:val="26"/>
          <w:lang w:val="af-ZA"/>
        </w:rPr>
        <w:t>ọ</w:t>
      </w:r>
      <w:r w:rsidRPr="00873DB4">
        <w:rPr>
          <w:color w:val="EE0000"/>
          <w:spacing w:val="-10"/>
          <w:sz w:val="26"/>
          <w:szCs w:val="26"/>
          <w:lang w:val="af-ZA"/>
        </w:rPr>
        <w:t xml:space="preserve">n </w:t>
      </w:r>
      <w:r w:rsidR="00067DFC" w:rsidRPr="00873DB4">
        <w:rPr>
          <w:color w:val="EE0000"/>
          <w:spacing w:val="-10"/>
          <w:sz w:val="26"/>
          <w:szCs w:val="26"/>
          <w:lang w:val="af-ZA"/>
        </w:rPr>
        <w:t>máy cắt</w:t>
      </w:r>
      <w:r w:rsidRPr="00873DB4">
        <w:rPr>
          <w:color w:val="EE0000"/>
          <w:spacing w:val="-10"/>
          <w:sz w:val="26"/>
          <w:szCs w:val="26"/>
          <w:lang w:val="af-ZA"/>
        </w:rPr>
        <w:t xml:space="preserve"> hạ thế </w:t>
      </w:r>
      <w:r w:rsidR="00EA0FB1" w:rsidRPr="00873DB4">
        <w:rPr>
          <w:color w:val="EE0000"/>
          <w:spacing w:val="-10"/>
          <w:sz w:val="26"/>
          <w:szCs w:val="26"/>
          <w:lang w:val="af-ZA"/>
        </w:rPr>
        <w:t>600</w:t>
      </w:r>
      <w:r w:rsidRPr="00873DB4">
        <w:rPr>
          <w:color w:val="EE0000"/>
          <w:spacing w:val="-10"/>
          <w:sz w:val="26"/>
          <w:szCs w:val="26"/>
          <w:lang w:val="af-ZA"/>
        </w:rPr>
        <w:t>A</w:t>
      </w:r>
      <w:r w:rsidR="00EA0FB1" w:rsidRPr="00873DB4">
        <w:rPr>
          <w:color w:val="EE0000"/>
          <w:spacing w:val="-10"/>
          <w:sz w:val="26"/>
          <w:szCs w:val="26"/>
          <w:lang w:val="af-ZA"/>
        </w:rPr>
        <w:t xml:space="preserve"> (Dự phòng TCCS TBA lên 400kVA trong tương lai)</w:t>
      </w:r>
    </w:p>
    <w:bookmarkEnd w:id="177"/>
    <w:p w14:paraId="14CDE984" w14:textId="60AC5B42" w:rsidR="00BF3016" w:rsidRPr="00586CF3" w:rsidRDefault="00BF3016" w:rsidP="001A3442">
      <w:pPr>
        <w:snapToGrid w:val="0"/>
        <w:spacing w:line="276" w:lineRule="auto"/>
        <w:ind w:firstLine="426"/>
        <w:contextualSpacing/>
        <w:jc w:val="both"/>
        <w:rPr>
          <w:spacing w:val="-10"/>
          <w:sz w:val="26"/>
          <w:lang w:val="af-ZA"/>
        </w:rPr>
      </w:pPr>
      <w:r w:rsidRPr="00586CF3">
        <w:rPr>
          <w:spacing w:val="-10"/>
          <w:sz w:val="26"/>
          <w:lang w:val="af-ZA"/>
        </w:rPr>
        <w:t>- Mỗi trạm biến áp có 04</w:t>
      </w:r>
      <w:r w:rsidR="00A44D26" w:rsidRPr="00586CF3">
        <w:rPr>
          <w:spacing w:val="-10"/>
          <w:sz w:val="26"/>
          <w:lang w:val="af-ZA"/>
        </w:rPr>
        <w:t xml:space="preserve"> -05</w:t>
      </w:r>
      <w:r w:rsidRPr="00586CF3">
        <w:rPr>
          <w:spacing w:val="-10"/>
          <w:sz w:val="26"/>
          <w:lang w:val="af-ZA"/>
        </w:rPr>
        <w:t xml:space="preserve"> lộ ra hạ thế, trong đó mỗi lộ ra được đóng cắt và bảo vệ bằng 01 </w:t>
      </w:r>
      <w:r w:rsidR="00EA0FB1" w:rsidRPr="00586CF3">
        <w:rPr>
          <w:spacing w:val="-10"/>
          <w:sz w:val="26"/>
          <w:lang w:val="af-ZA"/>
        </w:rPr>
        <w:t>MC</w:t>
      </w:r>
      <w:r w:rsidRPr="00586CF3">
        <w:rPr>
          <w:spacing w:val="-10"/>
          <w:sz w:val="26"/>
          <w:lang w:val="af-ZA"/>
        </w:rPr>
        <w:t xml:space="preserve">CB </w:t>
      </w:r>
      <w:r w:rsidR="00EA0FB1" w:rsidRPr="00586CF3">
        <w:rPr>
          <w:spacing w:val="-10"/>
          <w:sz w:val="26"/>
          <w:lang w:val="af-ZA"/>
        </w:rPr>
        <w:t xml:space="preserve">3P </w:t>
      </w:r>
      <w:r w:rsidR="00CD11CD" w:rsidRPr="00586CF3">
        <w:rPr>
          <w:spacing w:val="-10"/>
          <w:sz w:val="26"/>
          <w:lang w:val="af-ZA"/>
        </w:rPr>
        <w:t>250</w:t>
      </w:r>
      <w:r w:rsidRPr="00586CF3">
        <w:rPr>
          <w:spacing w:val="-10"/>
          <w:sz w:val="26"/>
          <w:lang w:val="af-ZA"/>
        </w:rPr>
        <w:t>A, được lắp đặt</w:t>
      </w:r>
      <w:r w:rsidR="00CD11CD" w:rsidRPr="00586CF3">
        <w:rPr>
          <w:spacing w:val="-10"/>
          <w:sz w:val="26"/>
          <w:lang w:val="af-ZA"/>
        </w:rPr>
        <w:t xml:space="preserve"> trong tủ hợp bộ </w:t>
      </w:r>
      <w:r w:rsidR="00EA0FB1" w:rsidRPr="00586CF3">
        <w:rPr>
          <w:spacing w:val="-10"/>
          <w:sz w:val="26"/>
          <w:lang w:val="af-ZA"/>
        </w:rPr>
        <w:t>đối với các vị trí TBA trụ ghép trên trụ BTLT, MCCB 3P 300A (Đối với các vị trí TBA trụ thép tích hợp RMU).</w:t>
      </w:r>
    </w:p>
    <w:p w14:paraId="51E4F637" w14:textId="5532B5C3" w:rsidR="00833801" w:rsidRPr="00586CF3" w:rsidRDefault="00833801" w:rsidP="00833801">
      <w:pPr>
        <w:snapToGrid w:val="0"/>
        <w:spacing w:line="276" w:lineRule="auto"/>
        <w:ind w:right="-17" w:firstLine="567"/>
        <w:contextualSpacing/>
        <w:rPr>
          <w:b/>
          <w:i/>
          <w:spacing w:val="-10"/>
          <w:sz w:val="26"/>
          <w:lang w:val="af-ZA"/>
        </w:rPr>
      </w:pPr>
      <w:r w:rsidRPr="00586CF3">
        <w:rPr>
          <w:b/>
          <w:i/>
          <w:spacing w:val="-10"/>
          <w:sz w:val="26"/>
          <w:lang w:val="af-ZA"/>
        </w:rPr>
        <w:t>d. Lựa chọn TI hạ thế:</w:t>
      </w:r>
    </w:p>
    <w:p w14:paraId="57C67CF0" w14:textId="77777777" w:rsidR="00833801" w:rsidRPr="00586CF3" w:rsidRDefault="00000000" w:rsidP="00833801">
      <w:pPr>
        <w:tabs>
          <w:tab w:val="left" w:pos="710"/>
          <w:tab w:val="left" w:pos="1917"/>
        </w:tabs>
        <w:snapToGrid w:val="0"/>
        <w:spacing w:line="276" w:lineRule="auto"/>
        <w:ind w:right="-17"/>
        <w:contextualSpacing/>
        <w:jc w:val="center"/>
        <w:rPr>
          <w:iCs/>
          <w:spacing w:val="-10"/>
        </w:rPr>
      </w:pPr>
      <m:oMathPara>
        <m:oMath>
          <m:sSub>
            <m:sSubPr>
              <m:ctrlPr>
                <w:rPr>
                  <w:rFonts w:ascii="Cambria Math" w:hAnsi="Cambria Math"/>
                  <w:i/>
                  <w:iCs/>
                  <w:spacing w:val="-10"/>
                  <w:lang w:val="vi-VN"/>
                </w:rPr>
              </m:ctrlPr>
            </m:sSubPr>
            <m:e>
              <m:r>
                <w:rPr>
                  <w:rFonts w:ascii="Cambria Math" w:hAnsi="Cambria Math"/>
                  <w:spacing w:val="-10"/>
                </w:rPr>
                <m:t>I</m:t>
              </m:r>
            </m:e>
            <m:sub>
              <m:r>
                <w:rPr>
                  <w:rFonts w:ascii="Cambria Math" w:hAnsi="Cambria Math"/>
                  <w:spacing w:val="-10"/>
                </w:rPr>
                <m:t>lvmax</m:t>
              </m:r>
            </m:sub>
          </m:sSub>
          <m:r>
            <w:rPr>
              <w:rFonts w:ascii="Cambria Math" w:hAnsi="Cambria Math"/>
              <w:spacing w:val="-10"/>
            </w:rPr>
            <m:t>=</m:t>
          </m:r>
          <m:f>
            <m:fPr>
              <m:ctrlPr>
                <w:rPr>
                  <w:rFonts w:ascii="Cambria Math" w:hAnsi="Cambria Math"/>
                  <w:i/>
                  <w:iCs/>
                  <w:spacing w:val="-10"/>
                </w:rPr>
              </m:ctrlPr>
            </m:fPr>
            <m:num>
              <m:sSub>
                <m:sSubPr>
                  <m:ctrlPr>
                    <w:rPr>
                      <w:rFonts w:ascii="Cambria Math" w:hAnsi="Cambria Math"/>
                      <w:i/>
                      <w:iCs/>
                      <w:spacing w:val="-10"/>
                    </w:rPr>
                  </m:ctrlPr>
                </m:sSubPr>
                <m:e>
                  <m:r>
                    <w:rPr>
                      <w:rFonts w:ascii="Cambria Math" w:hAnsi="Cambria Math"/>
                      <w:spacing w:val="-10"/>
                    </w:rPr>
                    <m:t>S</m:t>
                  </m:r>
                </m:e>
                <m:sub>
                  <m:r>
                    <w:rPr>
                      <w:rFonts w:ascii="Cambria Math" w:hAnsi="Cambria Math"/>
                      <w:spacing w:val="-10"/>
                    </w:rPr>
                    <m:t>tt</m:t>
                  </m:r>
                </m:sub>
              </m:sSub>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m:t>
              </m:r>
              <m:sSub>
                <m:sSubPr>
                  <m:ctrlPr>
                    <w:rPr>
                      <w:rFonts w:ascii="Cambria Math" w:eastAsia="Cambria Math" w:hAnsi="Cambria Math"/>
                      <w:i/>
                      <w:iCs/>
                      <w:spacing w:val="-10"/>
                    </w:rPr>
                  </m:ctrlPr>
                </m:sSubPr>
                <m:e>
                  <m:r>
                    <w:rPr>
                      <w:rFonts w:ascii="Cambria Math" w:eastAsia="Cambria Math" w:hAnsi="Cambria Math"/>
                      <w:spacing w:val="-10"/>
                    </w:rPr>
                    <m:t>U</m:t>
                  </m:r>
                </m:e>
                <m:sub>
                  <m:r>
                    <w:rPr>
                      <w:rFonts w:ascii="Cambria Math" w:eastAsia="Cambria Math" w:hAnsi="Cambria Math"/>
                      <w:spacing w:val="-10"/>
                    </w:rPr>
                    <m:t>đm</m:t>
                  </m:r>
                </m:sub>
              </m:sSub>
            </m:den>
          </m:f>
          <m:d>
            <m:dPr>
              <m:ctrlPr>
                <w:rPr>
                  <w:rFonts w:ascii="Cambria Math" w:hAnsi="Cambria Math"/>
                  <w:i/>
                  <w:iCs/>
                  <w:spacing w:val="-10"/>
                </w:rPr>
              </m:ctrlPr>
            </m:dPr>
            <m:e>
              <m:r>
                <w:rPr>
                  <w:rFonts w:ascii="Cambria Math" w:hAnsi="Cambria Math"/>
                  <w:spacing w:val="-10"/>
                </w:rPr>
                <m:t>A</m:t>
              </m:r>
            </m:e>
          </m:d>
        </m:oMath>
      </m:oMathPara>
    </w:p>
    <w:p w14:paraId="74B3DEAC" w14:textId="77777777" w:rsidR="00833801" w:rsidRPr="00586CF3" w:rsidRDefault="00833801" w:rsidP="00833801">
      <w:pPr>
        <w:tabs>
          <w:tab w:val="left" w:pos="710"/>
          <w:tab w:val="left" w:pos="1917"/>
        </w:tabs>
        <w:snapToGrid w:val="0"/>
        <w:spacing w:line="276" w:lineRule="auto"/>
        <w:ind w:right="-17"/>
        <w:contextualSpacing/>
        <w:jc w:val="center"/>
        <w:rPr>
          <w:iCs/>
          <w:spacing w:val="-10"/>
          <w:vertAlign w:val="subscript"/>
        </w:rPr>
      </w:pPr>
      <w:r w:rsidRPr="00586CF3">
        <w:rPr>
          <w:iCs/>
          <w:spacing w:val="-10"/>
        </w:rPr>
        <w:t>U</w:t>
      </w:r>
      <w:r w:rsidRPr="00586CF3">
        <w:rPr>
          <w:iCs/>
          <w:spacing w:val="-10"/>
          <w:vertAlign w:val="subscript"/>
        </w:rPr>
        <w:t>đm</w:t>
      </w:r>
      <w:r w:rsidRPr="00586CF3">
        <w:rPr>
          <w:iCs/>
          <w:spacing w:val="-10"/>
        </w:rPr>
        <w:t xml:space="preserve"> &gt;= U</w:t>
      </w:r>
      <w:r w:rsidRPr="00586CF3">
        <w:rPr>
          <w:iCs/>
          <w:spacing w:val="-10"/>
          <w:vertAlign w:val="subscript"/>
        </w:rPr>
        <w:t>mạng</w:t>
      </w:r>
    </w:p>
    <w:p w14:paraId="3372645F" w14:textId="77777777" w:rsidR="00833801" w:rsidRPr="00586CF3" w:rsidRDefault="00833801" w:rsidP="00833801">
      <w:pPr>
        <w:tabs>
          <w:tab w:val="left" w:pos="710"/>
          <w:tab w:val="left" w:pos="1917"/>
        </w:tabs>
        <w:snapToGrid w:val="0"/>
        <w:spacing w:line="276" w:lineRule="auto"/>
        <w:ind w:right="-17"/>
        <w:contextualSpacing/>
        <w:jc w:val="center"/>
        <w:rPr>
          <w:iCs/>
          <w:spacing w:val="-10"/>
          <w:vertAlign w:val="subscript"/>
        </w:rPr>
      </w:pPr>
      <w:r w:rsidRPr="00586CF3">
        <w:rPr>
          <w:iCs/>
          <w:spacing w:val="-10"/>
        </w:rPr>
        <w:t>I</w:t>
      </w:r>
      <w:r w:rsidRPr="00586CF3">
        <w:rPr>
          <w:iCs/>
          <w:spacing w:val="-10"/>
          <w:vertAlign w:val="subscript"/>
        </w:rPr>
        <w:t>đmtb</w:t>
      </w:r>
      <w:r w:rsidRPr="00586CF3">
        <w:rPr>
          <w:iCs/>
          <w:spacing w:val="-10"/>
        </w:rPr>
        <w:t xml:space="preserve"> &gt;= I</w:t>
      </w:r>
      <w:r w:rsidRPr="00586CF3">
        <w:rPr>
          <w:iCs/>
          <w:spacing w:val="-10"/>
          <w:vertAlign w:val="subscript"/>
        </w:rPr>
        <w:t>lvmax</w:t>
      </w:r>
    </w:p>
    <w:p w14:paraId="46815BF7" w14:textId="77777777" w:rsidR="00833801" w:rsidRPr="00586CF3" w:rsidRDefault="00833801" w:rsidP="00833801">
      <w:pPr>
        <w:tabs>
          <w:tab w:val="left" w:pos="710"/>
          <w:tab w:val="left" w:pos="1917"/>
        </w:tabs>
        <w:snapToGrid w:val="0"/>
        <w:spacing w:line="276" w:lineRule="auto"/>
        <w:ind w:right="-17"/>
        <w:contextualSpacing/>
        <w:rPr>
          <w:spacing w:val="-10"/>
          <w:sz w:val="26"/>
          <w:lang w:val="af-ZA"/>
        </w:rPr>
      </w:pPr>
      <w:r w:rsidRPr="00586CF3">
        <w:rPr>
          <w:spacing w:val="-10"/>
          <w:sz w:val="26"/>
          <w:lang w:val="af-ZA"/>
        </w:rPr>
        <w:tab/>
        <w:t>Giả định chọn công suất máy biến áp 400kVA, điện áp định mức là 0,4kV ta có nhu sau:</w:t>
      </w:r>
    </w:p>
    <w:p w14:paraId="6BB1E932" w14:textId="77777777" w:rsidR="00833801" w:rsidRPr="00586CF3" w:rsidRDefault="00000000" w:rsidP="00833801">
      <w:pPr>
        <w:tabs>
          <w:tab w:val="left" w:pos="710"/>
          <w:tab w:val="left" w:pos="1917"/>
        </w:tabs>
        <w:snapToGrid w:val="0"/>
        <w:spacing w:line="276" w:lineRule="auto"/>
        <w:ind w:right="-17"/>
        <w:contextualSpacing/>
        <w:jc w:val="center"/>
        <w:rPr>
          <w:iCs/>
          <w:spacing w:val="-10"/>
        </w:rPr>
      </w:pPr>
      <m:oMathPara>
        <m:oMath>
          <m:sSub>
            <m:sSubPr>
              <m:ctrlPr>
                <w:rPr>
                  <w:rFonts w:ascii="Cambria Math" w:hAnsi="Cambria Math"/>
                  <w:i/>
                  <w:iCs/>
                  <w:spacing w:val="-10"/>
                  <w:lang w:val="vi-VN"/>
                </w:rPr>
              </m:ctrlPr>
            </m:sSubPr>
            <m:e>
              <m:r>
                <w:rPr>
                  <w:rFonts w:ascii="Cambria Math" w:hAnsi="Cambria Math"/>
                  <w:spacing w:val="-10"/>
                </w:rPr>
                <m:t>I</m:t>
              </m:r>
            </m:e>
            <m:sub>
              <m:r>
                <w:rPr>
                  <w:rFonts w:ascii="Cambria Math" w:hAnsi="Cambria Math"/>
                  <w:spacing w:val="-10"/>
                </w:rPr>
                <m:t>lvmax</m:t>
              </m:r>
            </m:sub>
          </m:sSub>
          <m:r>
            <w:rPr>
              <w:rFonts w:ascii="Cambria Math" w:hAnsi="Cambria Math"/>
              <w:spacing w:val="-10"/>
            </w:rPr>
            <m:t>=</m:t>
          </m:r>
          <m:f>
            <m:fPr>
              <m:ctrlPr>
                <w:rPr>
                  <w:rFonts w:ascii="Cambria Math" w:hAnsi="Cambria Math"/>
                  <w:i/>
                  <w:iCs/>
                  <w:spacing w:val="-10"/>
                </w:rPr>
              </m:ctrlPr>
            </m:fPr>
            <m:num>
              <m:sSub>
                <m:sSubPr>
                  <m:ctrlPr>
                    <w:rPr>
                      <w:rFonts w:ascii="Cambria Math" w:hAnsi="Cambria Math"/>
                      <w:i/>
                      <w:iCs/>
                      <w:spacing w:val="-10"/>
                    </w:rPr>
                  </m:ctrlPr>
                </m:sSubPr>
                <m:e>
                  <m:r>
                    <w:rPr>
                      <w:rFonts w:ascii="Cambria Math" w:hAnsi="Cambria Math"/>
                      <w:spacing w:val="-10"/>
                    </w:rPr>
                    <m:t>S</m:t>
                  </m:r>
                </m:e>
                <m:sub>
                  <m:r>
                    <w:rPr>
                      <w:rFonts w:ascii="Cambria Math" w:hAnsi="Cambria Math"/>
                      <w:spacing w:val="-10"/>
                    </w:rPr>
                    <m:t>tt</m:t>
                  </m:r>
                </m:sub>
              </m:sSub>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m:t>
              </m:r>
              <m:sSub>
                <m:sSubPr>
                  <m:ctrlPr>
                    <w:rPr>
                      <w:rFonts w:ascii="Cambria Math" w:eastAsia="Cambria Math" w:hAnsi="Cambria Math"/>
                      <w:i/>
                      <w:iCs/>
                      <w:spacing w:val="-10"/>
                    </w:rPr>
                  </m:ctrlPr>
                </m:sSubPr>
                <m:e>
                  <m:r>
                    <w:rPr>
                      <w:rFonts w:ascii="Cambria Math" w:eastAsia="Cambria Math" w:hAnsi="Cambria Math"/>
                      <w:spacing w:val="-10"/>
                    </w:rPr>
                    <m:t>U</m:t>
                  </m:r>
                </m:e>
                <m:sub>
                  <m:r>
                    <w:rPr>
                      <w:rFonts w:ascii="Cambria Math" w:eastAsia="Cambria Math" w:hAnsi="Cambria Math"/>
                      <w:spacing w:val="-10"/>
                    </w:rPr>
                    <m:t>đm</m:t>
                  </m:r>
                </m:sub>
              </m:sSub>
            </m:den>
          </m:f>
          <m:d>
            <m:dPr>
              <m:ctrlPr>
                <w:rPr>
                  <w:rFonts w:ascii="Cambria Math" w:hAnsi="Cambria Math"/>
                  <w:i/>
                  <w:iCs/>
                  <w:spacing w:val="-10"/>
                </w:rPr>
              </m:ctrlPr>
            </m:dPr>
            <m:e>
              <m:r>
                <w:rPr>
                  <w:rFonts w:ascii="Cambria Math" w:hAnsi="Cambria Math"/>
                  <w:spacing w:val="-10"/>
                </w:rPr>
                <m:t>A</m:t>
              </m:r>
            </m:e>
          </m:d>
          <m:r>
            <w:rPr>
              <w:rFonts w:ascii="Cambria Math" w:hAnsi="Cambria Math"/>
              <w:spacing w:val="-10"/>
            </w:rPr>
            <m:t>=</m:t>
          </m:r>
          <m:f>
            <m:fPr>
              <m:ctrlPr>
                <w:rPr>
                  <w:rFonts w:ascii="Cambria Math" w:hAnsi="Cambria Math"/>
                  <w:i/>
                  <w:iCs/>
                  <w:spacing w:val="-10"/>
                </w:rPr>
              </m:ctrlPr>
            </m:fPr>
            <m:num>
              <m:r>
                <w:rPr>
                  <w:rFonts w:ascii="Cambria Math" w:hAnsi="Cambria Math"/>
                  <w:spacing w:val="-10"/>
                </w:rPr>
                <m:t>400</m:t>
              </m:r>
            </m:num>
            <m:den>
              <m:rad>
                <m:radPr>
                  <m:degHide m:val="1"/>
                  <m:ctrlPr>
                    <w:rPr>
                      <w:rFonts w:ascii="Cambria Math" w:hAnsi="Cambria Math"/>
                      <w:i/>
                      <w:iCs/>
                      <w:spacing w:val="-10"/>
                    </w:rPr>
                  </m:ctrlPr>
                </m:radPr>
                <m:deg/>
                <m:e>
                  <m:r>
                    <w:rPr>
                      <w:rFonts w:ascii="Cambria Math" w:hAnsi="Cambria Math"/>
                      <w:spacing w:val="-10"/>
                    </w:rPr>
                    <m:t>3</m:t>
                  </m:r>
                </m:e>
              </m:rad>
              <m:r>
                <w:rPr>
                  <w:rFonts w:ascii="Cambria Math" w:eastAsia="Cambria Math" w:hAnsi="Cambria Math"/>
                  <w:spacing w:val="-10"/>
                </w:rPr>
                <m:t>×0,4</m:t>
              </m:r>
            </m:den>
          </m:f>
          <m:r>
            <w:rPr>
              <w:rFonts w:ascii="Cambria Math" w:hAnsi="Cambria Math"/>
              <w:spacing w:val="-10"/>
            </w:rPr>
            <m:t>=577,4(A)</m:t>
          </m:r>
        </m:oMath>
      </m:oMathPara>
    </w:p>
    <w:p w14:paraId="234C1488" w14:textId="77777777" w:rsidR="00833801" w:rsidRPr="00586CF3" w:rsidRDefault="00833801" w:rsidP="00833801">
      <w:pPr>
        <w:tabs>
          <w:tab w:val="left" w:pos="710"/>
          <w:tab w:val="left" w:pos="1917"/>
        </w:tabs>
        <w:snapToGrid w:val="0"/>
        <w:spacing w:line="276" w:lineRule="auto"/>
        <w:ind w:right="-17" w:firstLine="567"/>
        <w:contextualSpacing/>
        <w:rPr>
          <w:iCs/>
          <w:spacing w:val="-10"/>
          <w:sz w:val="26"/>
          <w:vertAlign w:val="subscript"/>
        </w:rPr>
      </w:pPr>
      <w:r w:rsidRPr="00586CF3">
        <w:rPr>
          <w:iCs/>
          <w:spacing w:val="-10"/>
          <w:sz w:val="26"/>
        </w:rPr>
        <w:t>Suy ra chọn biến dòng điện hạ thế có dòng định mức 600A &gt; I</w:t>
      </w:r>
      <w:r w:rsidRPr="00586CF3">
        <w:rPr>
          <w:iCs/>
          <w:spacing w:val="-10"/>
          <w:sz w:val="26"/>
          <w:vertAlign w:val="subscript"/>
        </w:rPr>
        <w:t>lvmax</w:t>
      </w:r>
    </w:p>
    <w:p w14:paraId="38BC7881" w14:textId="77777777" w:rsidR="00833801" w:rsidRPr="00586CF3" w:rsidRDefault="00833801" w:rsidP="00833801">
      <w:pPr>
        <w:tabs>
          <w:tab w:val="left" w:pos="710"/>
          <w:tab w:val="left" w:pos="1917"/>
        </w:tabs>
        <w:snapToGrid w:val="0"/>
        <w:spacing w:line="276" w:lineRule="auto"/>
        <w:ind w:right="-17" w:firstLine="567"/>
        <w:contextualSpacing/>
        <w:rPr>
          <w:iCs/>
          <w:spacing w:val="-10"/>
          <w:sz w:val="26"/>
        </w:rPr>
      </w:pPr>
      <w:r w:rsidRPr="00586CF3">
        <w:rPr>
          <w:iCs/>
          <w:spacing w:val="-10"/>
          <w:sz w:val="26"/>
        </w:rPr>
        <w:t>Tương tự ta chọn cho các trạm biến áp khác ta có bảng tính như sau:</w:t>
      </w:r>
    </w:p>
    <w:p w14:paraId="3167B133" w14:textId="77777777" w:rsidR="00833801" w:rsidRPr="00586CF3" w:rsidRDefault="00833801" w:rsidP="00833801">
      <w:pPr>
        <w:snapToGrid w:val="0"/>
        <w:spacing w:line="276" w:lineRule="auto"/>
        <w:ind w:left="567"/>
        <w:contextualSpacing/>
        <w:jc w:val="both"/>
        <w:rPr>
          <w:spacing w:val="-10"/>
          <w:sz w:val="26"/>
          <w:szCs w:val="26"/>
          <w:lang w:val="af-ZA"/>
        </w:rPr>
      </w:pPr>
      <w:bookmarkStart w:id="178" w:name="_Hlk179290095"/>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1*560kVA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biến dòng hạ thế 1000A</w:t>
      </w:r>
    </w:p>
    <w:p w14:paraId="7205BE2D" w14:textId="77777777" w:rsidR="00833801" w:rsidRPr="00586CF3" w:rsidRDefault="00833801" w:rsidP="00833801">
      <w:pPr>
        <w:snapToGrid w:val="0"/>
        <w:spacing w:line="276" w:lineRule="auto"/>
        <w:ind w:left="567"/>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1*560kVA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biến dòng hạ thế 800A</w:t>
      </w:r>
    </w:p>
    <w:p w14:paraId="615DBD94" w14:textId="77777777" w:rsidR="00833801" w:rsidRPr="00586CF3" w:rsidRDefault="00833801" w:rsidP="00833801">
      <w:pPr>
        <w:snapToGrid w:val="0"/>
        <w:spacing w:line="276" w:lineRule="auto"/>
        <w:ind w:left="567"/>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1*400kVA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biến dòng hạ thế 600A</w:t>
      </w:r>
    </w:p>
    <w:p w14:paraId="643ED312" w14:textId="77777777" w:rsidR="00833801" w:rsidRPr="00586CF3" w:rsidRDefault="00833801" w:rsidP="00833801">
      <w:pPr>
        <w:snapToGrid w:val="0"/>
        <w:spacing w:line="276" w:lineRule="auto"/>
        <w:ind w:left="567"/>
        <w:contextualSpacing/>
        <w:jc w:val="both"/>
        <w:rPr>
          <w:spacing w:val="-10"/>
          <w:sz w:val="26"/>
          <w:szCs w:val="26"/>
          <w:lang w:val="af-ZA"/>
        </w:rPr>
      </w:pPr>
      <w:r w:rsidRPr="00586CF3">
        <w:rPr>
          <w:spacing w:val="-10"/>
          <w:sz w:val="26"/>
          <w:szCs w:val="26"/>
          <w:lang w:val="af-ZA"/>
        </w:rPr>
        <w:t>+ Tr</w:t>
      </w:r>
      <w:r w:rsidRPr="00586CF3">
        <w:rPr>
          <w:rFonts w:cs="Arial"/>
          <w:spacing w:val="-10"/>
          <w:sz w:val="26"/>
          <w:szCs w:val="26"/>
          <w:lang w:val="af-ZA"/>
        </w:rPr>
        <w:t>ạ</w:t>
      </w:r>
      <w:r w:rsidRPr="00586CF3">
        <w:rPr>
          <w:spacing w:val="-10"/>
          <w:sz w:val="26"/>
          <w:szCs w:val="26"/>
          <w:lang w:val="af-ZA"/>
        </w:rPr>
        <w:t>m 1*250kVA s</w:t>
      </w:r>
      <w:r w:rsidRPr="00586CF3">
        <w:rPr>
          <w:rFonts w:cs="Arial"/>
          <w:spacing w:val="-10"/>
          <w:sz w:val="26"/>
          <w:szCs w:val="26"/>
          <w:lang w:val="af-ZA"/>
        </w:rPr>
        <w:t>ẽ</w:t>
      </w:r>
      <w:r w:rsidRPr="00586CF3">
        <w:rPr>
          <w:spacing w:val="-10"/>
          <w:sz w:val="26"/>
          <w:szCs w:val="26"/>
          <w:lang w:val="af-ZA"/>
        </w:rPr>
        <w:t xml:space="preserve"> ch</w:t>
      </w:r>
      <w:r w:rsidRPr="00586CF3">
        <w:rPr>
          <w:rFonts w:cs="Arial"/>
          <w:spacing w:val="-10"/>
          <w:sz w:val="26"/>
          <w:szCs w:val="26"/>
          <w:lang w:val="af-ZA"/>
        </w:rPr>
        <w:t>ọ</w:t>
      </w:r>
      <w:r w:rsidRPr="00586CF3">
        <w:rPr>
          <w:spacing w:val="-10"/>
          <w:sz w:val="26"/>
          <w:szCs w:val="26"/>
          <w:lang w:val="af-ZA"/>
        </w:rPr>
        <w:t>n biến dòng hạ thế 400A</w:t>
      </w:r>
    </w:p>
    <w:bookmarkEnd w:id="178"/>
    <w:p w14:paraId="3A843050" w14:textId="16F152DF" w:rsidR="00BC1E87" w:rsidRPr="00586CF3" w:rsidRDefault="00833801" w:rsidP="001A3442">
      <w:pPr>
        <w:snapToGrid w:val="0"/>
        <w:spacing w:line="276" w:lineRule="auto"/>
        <w:ind w:right="-17" w:firstLine="567"/>
        <w:contextualSpacing/>
        <w:rPr>
          <w:b/>
          <w:i/>
          <w:spacing w:val="-10"/>
          <w:sz w:val="26"/>
          <w:lang w:val="af-ZA"/>
        </w:rPr>
      </w:pPr>
      <w:r w:rsidRPr="00586CF3">
        <w:rPr>
          <w:b/>
          <w:i/>
          <w:spacing w:val="-10"/>
          <w:sz w:val="26"/>
          <w:lang w:val="af-ZA"/>
        </w:rPr>
        <w:t>e</w:t>
      </w:r>
      <w:r w:rsidR="00EF122C" w:rsidRPr="00586CF3">
        <w:rPr>
          <w:b/>
          <w:i/>
          <w:spacing w:val="-10"/>
          <w:sz w:val="26"/>
          <w:lang w:val="af-ZA"/>
        </w:rPr>
        <w:t xml:space="preserve">. </w:t>
      </w:r>
      <w:r w:rsidR="00BC1E87" w:rsidRPr="00586CF3">
        <w:rPr>
          <w:b/>
          <w:i/>
          <w:spacing w:val="-10"/>
          <w:sz w:val="26"/>
          <w:lang w:val="af-ZA"/>
        </w:rPr>
        <w:t>Hệ thống đo đếm:</w:t>
      </w:r>
    </w:p>
    <w:tbl>
      <w:tblPr>
        <w:tblW w:w="90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6"/>
        <w:gridCol w:w="2703"/>
        <w:gridCol w:w="2951"/>
      </w:tblGrid>
      <w:tr w:rsidR="00485A50" w:rsidRPr="00586CF3" w14:paraId="36EED796" w14:textId="77777777" w:rsidTr="00731747">
        <w:trPr>
          <w:trHeight w:val="20"/>
        </w:trPr>
        <w:tc>
          <w:tcPr>
            <w:tcW w:w="3346" w:type="dxa"/>
            <w:tcBorders>
              <w:top w:val="single" w:sz="4" w:space="0" w:color="auto"/>
              <w:left w:val="single" w:sz="4" w:space="0" w:color="auto"/>
              <w:bottom w:val="single" w:sz="4" w:space="0" w:color="auto"/>
              <w:right w:val="single" w:sz="4" w:space="0" w:color="auto"/>
            </w:tcBorders>
            <w:vAlign w:val="center"/>
          </w:tcPr>
          <w:p w14:paraId="5349C828" w14:textId="2D21630D" w:rsidR="00CD11CD" w:rsidRPr="00586CF3" w:rsidRDefault="00CD11CD" w:rsidP="001A3442">
            <w:pPr>
              <w:widowControl w:val="0"/>
              <w:tabs>
                <w:tab w:val="left" w:pos="0"/>
              </w:tabs>
              <w:snapToGrid w:val="0"/>
              <w:spacing w:line="276" w:lineRule="auto"/>
              <w:contextualSpacing/>
              <w:jc w:val="center"/>
              <w:rPr>
                <w:b/>
                <w:bCs/>
                <w:spacing w:val="-10"/>
              </w:rPr>
            </w:pPr>
            <w:bookmarkStart w:id="179" w:name="_Hlk179290130"/>
            <w:r w:rsidRPr="00586CF3">
              <w:rPr>
                <w:b/>
                <w:bCs/>
                <w:spacing w:val="-10"/>
              </w:rPr>
              <w:t>CÔNG SUẤT TRẠM (KVA)</w:t>
            </w:r>
          </w:p>
        </w:tc>
        <w:tc>
          <w:tcPr>
            <w:tcW w:w="2703" w:type="dxa"/>
            <w:tcBorders>
              <w:top w:val="single" w:sz="4" w:space="0" w:color="auto"/>
              <w:left w:val="single" w:sz="4" w:space="0" w:color="auto"/>
              <w:bottom w:val="single" w:sz="4" w:space="0" w:color="auto"/>
              <w:right w:val="single" w:sz="4" w:space="0" w:color="auto"/>
            </w:tcBorders>
            <w:vAlign w:val="center"/>
          </w:tcPr>
          <w:p w14:paraId="50907761" w14:textId="77777777" w:rsidR="00CD11CD" w:rsidRPr="00586CF3" w:rsidRDefault="00CD11CD" w:rsidP="001A3442">
            <w:pPr>
              <w:widowControl w:val="0"/>
              <w:tabs>
                <w:tab w:val="left" w:pos="0"/>
              </w:tabs>
              <w:snapToGrid w:val="0"/>
              <w:spacing w:line="276" w:lineRule="auto"/>
              <w:contextualSpacing/>
              <w:jc w:val="center"/>
              <w:rPr>
                <w:b/>
                <w:bCs/>
                <w:spacing w:val="-10"/>
              </w:rPr>
            </w:pPr>
            <w:r w:rsidRPr="00586CF3">
              <w:rPr>
                <w:b/>
                <w:bCs/>
                <w:spacing w:val="-10"/>
              </w:rPr>
              <w:t>SỐ LƯỢNG TI</w:t>
            </w:r>
          </w:p>
        </w:tc>
        <w:tc>
          <w:tcPr>
            <w:tcW w:w="2951" w:type="dxa"/>
            <w:tcBorders>
              <w:top w:val="single" w:sz="4" w:space="0" w:color="auto"/>
              <w:left w:val="single" w:sz="4" w:space="0" w:color="auto"/>
              <w:bottom w:val="single" w:sz="4" w:space="0" w:color="auto"/>
              <w:right w:val="single" w:sz="4" w:space="0" w:color="auto"/>
            </w:tcBorders>
            <w:vAlign w:val="center"/>
          </w:tcPr>
          <w:p w14:paraId="51409DB4" w14:textId="77777777" w:rsidR="00CD11CD" w:rsidRPr="00586CF3" w:rsidRDefault="00CD11CD" w:rsidP="001A3442">
            <w:pPr>
              <w:widowControl w:val="0"/>
              <w:tabs>
                <w:tab w:val="left" w:pos="0"/>
              </w:tabs>
              <w:snapToGrid w:val="0"/>
              <w:spacing w:line="276" w:lineRule="auto"/>
              <w:contextualSpacing/>
              <w:jc w:val="center"/>
              <w:rPr>
                <w:b/>
                <w:bCs/>
                <w:spacing w:val="-10"/>
              </w:rPr>
            </w:pPr>
            <w:r w:rsidRPr="00586CF3">
              <w:rPr>
                <w:b/>
                <w:bCs/>
                <w:spacing w:val="-10"/>
              </w:rPr>
              <w:t>TỶ SỐ BIẾN ĐỔI (A/A)</w:t>
            </w:r>
          </w:p>
        </w:tc>
      </w:tr>
      <w:tr w:rsidR="00485A50" w:rsidRPr="00586CF3" w14:paraId="25DDAEFD" w14:textId="77777777" w:rsidTr="00731747">
        <w:trPr>
          <w:trHeight w:val="20"/>
        </w:trPr>
        <w:tc>
          <w:tcPr>
            <w:tcW w:w="3346" w:type="dxa"/>
            <w:tcBorders>
              <w:top w:val="single" w:sz="4" w:space="0" w:color="auto"/>
              <w:left w:val="single" w:sz="4" w:space="0" w:color="auto"/>
              <w:bottom w:val="single" w:sz="4" w:space="0" w:color="auto"/>
              <w:right w:val="single" w:sz="4" w:space="0" w:color="auto"/>
            </w:tcBorders>
            <w:vAlign w:val="center"/>
          </w:tcPr>
          <w:p w14:paraId="03D15D21" w14:textId="560D5334" w:rsidR="00DD2709" w:rsidRPr="00586CF3" w:rsidRDefault="00DD2709" w:rsidP="001A3442">
            <w:pPr>
              <w:widowControl w:val="0"/>
              <w:tabs>
                <w:tab w:val="left" w:pos="0"/>
              </w:tabs>
              <w:snapToGrid w:val="0"/>
              <w:spacing w:line="276" w:lineRule="auto"/>
              <w:contextualSpacing/>
              <w:jc w:val="center"/>
              <w:rPr>
                <w:spacing w:val="-10"/>
              </w:rPr>
            </w:pPr>
            <w:r w:rsidRPr="00586CF3">
              <w:rPr>
                <w:spacing w:val="-10"/>
              </w:rPr>
              <w:t>1*</w:t>
            </w:r>
            <w:r w:rsidR="00DB7396" w:rsidRPr="00586CF3">
              <w:rPr>
                <w:spacing w:val="-10"/>
              </w:rPr>
              <w:t>630</w:t>
            </w:r>
          </w:p>
        </w:tc>
        <w:tc>
          <w:tcPr>
            <w:tcW w:w="2703" w:type="dxa"/>
            <w:tcBorders>
              <w:top w:val="single" w:sz="4" w:space="0" w:color="auto"/>
              <w:left w:val="single" w:sz="4" w:space="0" w:color="auto"/>
              <w:bottom w:val="single" w:sz="4" w:space="0" w:color="auto"/>
              <w:right w:val="single" w:sz="4" w:space="0" w:color="auto"/>
            </w:tcBorders>
            <w:vAlign w:val="center"/>
          </w:tcPr>
          <w:p w14:paraId="11EE60FB" w14:textId="77777777" w:rsidR="00DD2709" w:rsidRPr="00586CF3" w:rsidRDefault="00DD2709" w:rsidP="001A3442">
            <w:pPr>
              <w:widowControl w:val="0"/>
              <w:tabs>
                <w:tab w:val="left" w:pos="0"/>
              </w:tabs>
              <w:snapToGrid w:val="0"/>
              <w:spacing w:line="276" w:lineRule="auto"/>
              <w:contextualSpacing/>
              <w:jc w:val="center"/>
              <w:rPr>
                <w:spacing w:val="-10"/>
              </w:rPr>
            </w:pPr>
            <w:r w:rsidRPr="00586CF3">
              <w:rPr>
                <w:spacing w:val="-10"/>
              </w:rPr>
              <w:t>03</w:t>
            </w:r>
          </w:p>
        </w:tc>
        <w:tc>
          <w:tcPr>
            <w:tcW w:w="2951" w:type="dxa"/>
            <w:tcBorders>
              <w:top w:val="single" w:sz="4" w:space="0" w:color="auto"/>
              <w:left w:val="single" w:sz="4" w:space="0" w:color="auto"/>
              <w:bottom w:val="single" w:sz="4" w:space="0" w:color="auto"/>
              <w:right w:val="single" w:sz="4" w:space="0" w:color="auto"/>
            </w:tcBorders>
            <w:vAlign w:val="center"/>
          </w:tcPr>
          <w:p w14:paraId="010B342F" w14:textId="6CC3FD1F" w:rsidR="00DD2709" w:rsidRPr="00586CF3" w:rsidRDefault="00DB7396" w:rsidP="001A3442">
            <w:pPr>
              <w:widowControl w:val="0"/>
              <w:tabs>
                <w:tab w:val="left" w:pos="0"/>
              </w:tabs>
              <w:snapToGrid w:val="0"/>
              <w:spacing w:line="276" w:lineRule="auto"/>
              <w:contextualSpacing/>
              <w:jc w:val="center"/>
              <w:rPr>
                <w:spacing w:val="-10"/>
              </w:rPr>
            </w:pPr>
            <w:r w:rsidRPr="00586CF3">
              <w:rPr>
                <w:spacing w:val="-10"/>
              </w:rPr>
              <w:t>1</w:t>
            </w:r>
            <w:r w:rsidR="00CF6B49" w:rsidRPr="00586CF3">
              <w:rPr>
                <w:spacing w:val="-10"/>
              </w:rPr>
              <w:t>00</w:t>
            </w:r>
            <w:r w:rsidRPr="00586CF3">
              <w:rPr>
                <w:spacing w:val="-10"/>
              </w:rPr>
              <w:t>0</w:t>
            </w:r>
            <w:r w:rsidR="00DD2709" w:rsidRPr="00586CF3">
              <w:rPr>
                <w:spacing w:val="-10"/>
              </w:rPr>
              <w:t>/5A</w:t>
            </w:r>
          </w:p>
        </w:tc>
      </w:tr>
      <w:tr w:rsidR="00485A50" w:rsidRPr="00586CF3" w14:paraId="5EEAFBD6" w14:textId="77777777" w:rsidTr="00731747">
        <w:trPr>
          <w:trHeight w:val="20"/>
        </w:trPr>
        <w:tc>
          <w:tcPr>
            <w:tcW w:w="3346" w:type="dxa"/>
            <w:tcBorders>
              <w:top w:val="single" w:sz="4" w:space="0" w:color="auto"/>
              <w:left w:val="single" w:sz="4" w:space="0" w:color="auto"/>
              <w:bottom w:val="single" w:sz="4" w:space="0" w:color="auto"/>
              <w:right w:val="single" w:sz="4" w:space="0" w:color="auto"/>
            </w:tcBorders>
            <w:vAlign w:val="center"/>
          </w:tcPr>
          <w:p w14:paraId="3A137BB2" w14:textId="48EFAB0B"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1*560</w:t>
            </w:r>
          </w:p>
        </w:tc>
        <w:tc>
          <w:tcPr>
            <w:tcW w:w="2703" w:type="dxa"/>
            <w:tcBorders>
              <w:top w:val="single" w:sz="4" w:space="0" w:color="auto"/>
              <w:left w:val="single" w:sz="4" w:space="0" w:color="auto"/>
              <w:bottom w:val="single" w:sz="4" w:space="0" w:color="auto"/>
              <w:right w:val="single" w:sz="4" w:space="0" w:color="auto"/>
            </w:tcBorders>
            <w:vAlign w:val="center"/>
          </w:tcPr>
          <w:p w14:paraId="187D3F52" w14:textId="565D629F"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03</w:t>
            </w:r>
          </w:p>
        </w:tc>
        <w:tc>
          <w:tcPr>
            <w:tcW w:w="2951" w:type="dxa"/>
            <w:tcBorders>
              <w:top w:val="single" w:sz="4" w:space="0" w:color="auto"/>
              <w:left w:val="single" w:sz="4" w:space="0" w:color="auto"/>
              <w:bottom w:val="single" w:sz="4" w:space="0" w:color="auto"/>
              <w:right w:val="single" w:sz="4" w:space="0" w:color="auto"/>
            </w:tcBorders>
            <w:vAlign w:val="center"/>
          </w:tcPr>
          <w:p w14:paraId="17F2F699" w14:textId="35D26EB2"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80</w:t>
            </w:r>
            <w:r w:rsidR="00CF6B49" w:rsidRPr="00586CF3">
              <w:rPr>
                <w:spacing w:val="-10"/>
              </w:rPr>
              <w:t>0</w:t>
            </w:r>
            <w:r w:rsidRPr="00586CF3">
              <w:rPr>
                <w:spacing w:val="-10"/>
              </w:rPr>
              <w:t>/5A</w:t>
            </w:r>
          </w:p>
        </w:tc>
      </w:tr>
      <w:tr w:rsidR="00485A50" w:rsidRPr="00586CF3" w14:paraId="7F626D99" w14:textId="77777777" w:rsidTr="00731747">
        <w:trPr>
          <w:trHeight w:val="20"/>
        </w:trPr>
        <w:tc>
          <w:tcPr>
            <w:tcW w:w="3346" w:type="dxa"/>
            <w:tcBorders>
              <w:top w:val="single" w:sz="4" w:space="0" w:color="auto"/>
              <w:left w:val="single" w:sz="4" w:space="0" w:color="auto"/>
              <w:bottom w:val="single" w:sz="4" w:space="0" w:color="auto"/>
              <w:right w:val="single" w:sz="4" w:space="0" w:color="auto"/>
            </w:tcBorders>
            <w:vAlign w:val="center"/>
          </w:tcPr>
          <w:p w14:paraId="3EABE6A0" w14:textId="4CB85F69"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1*400</w:t>
            </w:r>
          </w:p>
        </w:tc>
        <w:tc>
          <w:tcPr>
            <w:tcW w:w="2703" w:type="dxa"/>
            <w:tcBorders>
              <w:top w:val="single" w:sz="4" w:space="0" w:color="auto"/>
              <w:left w:val="single" w:sz="4" w:space="0" w:color="auto"/>
              <w:bottom w:val="single" w:sz="4" w:space="0" w:color="auto"/>
              <w:right w:val="single" w:sz="4" w:space="0" w:color="auto"/>
            </w:tcBorders>
            <w:vAlign w:val="center"/>
          </w:tcPr>
          <w:p w14:paraId="63BB5932" w14:textId="58310D5E"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03</w:t>
            </w:r>
          </w:p>
        </w:tc>
        <w:tc>
          <w:tcPr>
            <w:tcW w:w="2951" w:type="dxa"/>
            <w:tcBorders>
              <w:top w:val="single" w:sz="4" w:space="0" w:color="auto"/>
              <w:left w:val="single" w:sz="4" w:space="0" w:color="auto"/>
              <w:bottom w:val="single" w:sz="4" w:space="0" w:color="auto"/>
              <w:right w:val="single" w:sz="4" w:space="0" w:color="auto"/>
            </w:tcBorders>
            <w:vAlign w:val="center"/>
          </w:tcPr>
          <w:p w14:paraId="2559C189" w14:textId="6CDAC143"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600/5A</w:t>
            </w:r>
          </w:p>
        </w:tc>
      </w:tr>
      <w:tr w:rsidR="00485A50" w:rsidRPr="00586CF3" w14:paraId="0ED16144" w14:textId="77777777" w:rsidTr="00731747">
        <w:trPr>
          <w:trHeight w:val="20"/>
        </w:trPr>
        <w:tc>
          <w:tcPr>
            <w:tcW w:w="3346" w:type="dxa"/>
            <w:tcBorders>
              <w:top w:val="single" w:sz="4" w:space="0" w:color="auto"/>
              <w:left w:val="single" w:sz="4" w:space="0" w:color="auto"/>
              <w:bottom w:val="single" w:sz="4" w:space="0" w:color="auto"/>
              <w:right w:val="single" w:sz="4" w:space="0" w:color="auto"/>
            </w:tcBorders>
            <w:vAlign w:val="center"/>
          </w:tcPr>
          <w:p w14:paraId="3ED5C2D7" w14:textId="1AF61C38"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1*250</w:t>
            </w:r>
          </w:p>
        </w:tc>
        <w:tc>
          <w:tcPr>
            <w:tcW w:w="2703" w:type="dxa"/>
            <w:tcBorders>
              <w:top w:val="single" w:sz="4" w:space="0" w:color="auto"/>
              <w:left w:val="single" w:sz="4" w:space="0" w:color="auto"/>
              <w:bottom w:val="single" w:sz="4" w:space="0" w:color="auto"/>
              <w:right w:val="single" w:sz="4" w:space="0" w:color="auto"/>
            </w:tcBorders>
            <w:vAlign w:val="center"/>
          </w:tcPr>
          <w:p w14:paraId="29A07671" w14:textId="7CF51CA9"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03</w:t>
            </w:r>
          </w:p>
        </w:tc>
        <w:tc>
          <w:tcPr>
            <w:tcW w:w="2951" w:type="dxa"/>
            <w:tcBorders>
              <w:top w:val="single" w:sz="4" w:space="0" w:color="auto"/>
              <w:left w:val="single" w:sz="4" w:space="0" w:color="auto"/>
              <w:bottom w:val="single" w:sz="4" w:space="0" w:color="auto"/>
              <w:right w:val="single" w:sz="4" w:space="0" w:color="auto"/>
            </w:tcBorders>
            <w:vAlign w:val="center"/>
          </w:tcPr>
          <w:p w14:paraId="0BEC99B5" w14:textId="188B6903" w:rsidR="00DB7396" w:rsidRPr="00586CF3" w:rsidRDefault="00DB7396" w:rsidP="001A3442">
            <w:pPr>
              <w:widowControl w:val="0"/>
              <w:tabs>
                <w:tab w:val="left" w:pos="0"/>
              </w:tabs>
              <w:snapToGrid w:val="0"/>
              <w:spacing w:line="276" w:lineRule="auto"/>
              <w:contextualSpacing/>
              <w:jc w:val="center"/>
              <w:rPr>
                <w:spacing w:val="-10"/>
              </w:rPr>
            </w:pPr>
            <w:r w:rsidRPr="00586CF3">
              <w:rPr>
                <w:spacing w:val="-10"/>
              </w:rPr>
              <w:t>400</w:t>
            </w:r>
            <w:r w:rsidR="00CF6B49" w:rsidRPr="00586CF3">
              <w:rPr>
                <w:spacing w:val="-10"/>
              </w:rPr>
              <w:t>/</w:t>
            </w:r>
            <w:r w:rsidRPr="00586CF3">
              <w:rPr>
                <w:spacing w:val="-10"/>
              </w:rPr>
              <w:t>5A</w:t>
            </w:r>
          </w:p>
        </w:tc>
      </w:tr>
    </w:tbl>
    <w:bookmarkEnd w:id="179"/>
    <w:p w14:paraId="213444AD" w14:textId="25317631" w:rsidR="00BC1E87" w:rsidRPr="00586CF3" w:rsidRDefault="00B12439" w:rsidP="001A3442">
      <w:pPr>
        <w:tabs>
          <w:tab w:val="left" w:pos="0"/>
        </w:tabs>
        <w:snapToGrid w:val="0"/>
        <w:spacing w:line="276" w:lineRule="auto"/>
        <w:contextualSpacing/>
        <w:jc w:val="both"/>
        <w:rPr>
          <w:noProof/>
          <w:spacing w:val="-10"/>
          <w:sz w:val="26"/>
          <w:lang w:val="vi-VN"/>
        </w:rPr>
      </w:pPr>
      <w:r w:rsidRPr="00586CF3">
        <w:rPr>
          <w:spacing w:val="-10"/>
          <w:sz w:val="26"/>
          <w:lang w:val="vi-VN"/>
        </w:rPr>
        <w:tab/>
      </w:r>
      <w:r w:rsidR="00BC1E87" w:rsidRPr="00586CF3">
        <w:rPr>
          <w:noProof/>
          <w:spacing w:val="-10"/>
          <w:sz w:val="26"/>
          <w:lang w:val="vi-VN"/>
        </w:rPr>
        <w:t xml:space="preserve">- Đo điện áp: lấy tín hiệu điện áp dây (pha) trực tiếp phía hạ thế của trạm. </w:t>
      </w:r>
    </w:p>
    <w:p w14:paraId="6D3B74C4" w14:textId="77777777" w:rsidR="00BC1E87" w:rsidRPr="00586CF3" w:rsidRDefault="00BC1E87" w:rsidP="001A3442">
      <w:pPr>
        <w:snapToGrid w:val="0"/>
        <w:spacing w:line="276" w:lineRule="auto"/>
        <w:ind w:firstLine="426"/>
        <w:contextualSpacing/>
        <w:jc w:val="both"/>
        <w:rPr>
          <w:noProof/>
          <w:spacing w:val="-10"/>
          <w:sz w:val="26"/>
          <w:lang w:val="vi-VN"/>
        </w:rPr>
      </w:pPr>
      <w:r w:rsidRPr="00586CF3">
        <w:rPr>
          <w:noProof/>
          <w:spacing w:val="-10"/>
          <w:sz w:val="26"/>
          <w:lang w:val="vi-VN"/>
        </w:rPr>
        <w:t>- Đo đếm điện năng: Sử dụng 1 điện kế 3 pha 4 dây 5-20A-220 /380V.</w:t>
      </w:r>
    </w:p>
    <w:p w14:paraId="3F710D31" w14:textId="456FDE08" w:rsidR="00CD11CD" w:rsidRPr="00586CF3" w:rsidRDefault="00CD11CD" w:rsidP="001A3442">
      <w:pPr>
        <w:snapToGrid w:val="0"/>
        <w:spacing w:line="276" w:lineRule="auto"/>
        <w:ind w:firstLine="426"/>
        <w:contextualSpacing/>
        <w:jc w:val="both"/>
        <w:rPr>
          <w:color w:val="0070C0"/>
          <w:spacing w:val="-10"/>
          <w:sz w:val="26"/>
          <w:szCs w:val="26"/>
          <w:lang w:val="vi-VN"/>
        </w:rPr>
      </w:pPr>
      <w:r w:rsidRPr="00586CF3">
        <w:rPr>
          <w:color w:val="0070C0"/>
          <w:spacing w:val="-10"/>
          <w:sz w:val="26"/>
          <w:szCs w:val="26"/>
          <w:lang w:val="vi-VN"/>
        </w:rPr>
        <w:t xml:space="preserve">- Vị trí đặt thùng điện kế và hộp máy cắt hạ thế: lắp tại trạm. Đáy thùng điện kế đặt cách mặt đất tối thiểu </w:t>
      </w:r>
      <w:r w:rsidR="005B480A" w:rsidRPr="00586CF3">
        <w:rPr>
          <w:color w:val="0070C0"/>
          <w:spacing w:val="-10"/>
          <w:sz w:val="26"/>
          <w:szCs w:val="26"/>
          <w:lang w:val="vi-VN"/>
        </w:rPr>
        <w:t>2</w:t>
      </w:r>
      <w:r w:rsidRPr="00586CF3">
        <w:rPr>
          <w:color w:val="0070C0"/>
          <w:spacing w:val="-10"/>
          <w:sz w:val="26"/>
          <w:szCs w:val="26"/>
          <w:lang w:val="vi-VN"/>
        </w:rPr>
        <w:t>,</w:t>
      </w:r>
      <w:r w:rsidR="005B480A" w:rsidRPr="00586CF3">
        <w:rPr>
          <w:color w:val="0070C0"/>
          <w:spacing w:val="-10"/>
          <w:sz w:val="26"/>
          <w:szCs w:val="26"/>
          <w:lang w:val="vi-VN"/>
        </w:rPr>
        <w:t>5</w:t>
      </w:r>
      <w:r w:rsidRPr="00586CF3">
        <w:rPr>
          <w:color w:val="0070C0"/>
          <w:spacing w:val="-10"/>
          <w:sz w:val="26"/>
          <w:szCs w:val="26"/>
          <w:lang w:val="vi-VN"/>
        </w:rPr>
        <w:t>m.</w:t>
      </w:r>
    </w:p>
    <w:p w14:paraId="2BC2D553" w14:textId="60E2478A" w:rsidR="00735C8A" w:rsidRPr="00586CF3" w:rsidRDefault="00735C8A" w:rsidP="00385742">
      <w:pPr>
        <w:pStyle w:val="LEVEL4"/>
      </w:pPr>
      <w:bookmarkStart w:id="180" w:name="_Toc200972747"/>
      <w:bookmarkStart w:id="181" w:name="_Hlk123631303"/>
      <w:bookmarkEnd w:id="150"/>
      <w:r w:rsidRPr="00586CF3">
        <w:t xml:space="preserve">4.2. </w:t>
      </w:r>
      <w:r w:rsidR="00DD62A6" w:rsidRPr="00586CF3">
        <w:t>Các giải pháp kỹ thuật phần xây dựng</w:t>
      </w:r>
      <w:r w:rsidRPr="00586CF3">
        <w:t>:</w:t>
      </w:r>
      <w:bookmarkEnd w:id="180"/>
    </w:p>
    <w:p w14:paraId="6C7E8CF1" w14:textId="6E7B2453" w:rsidR="00735C8A" w:rsidRPr="00586CF3" w:rsidRDefault="00735C8A" w:rsidP="00735C8A">
      <w:pPr>
        <w:pStyle w:val="ListParagraph"/>
        <w:snapToGrid w:val="0"/>
        <w:spacing w:after="0"/>
        <w:ind w:left="360"/>
        <w:jc w:val="both"/>
        <w:rPr>
          <w:rFonts w:ascii="Times New Roman" w:hAnsi="Times New Roman"/>
          <w:b/>
          <w:noProof/>
          <w:spacing w:val="-10"/>
          <w:sz w:val="26"/>
          <w:szCs w:val="26"/>
        </w:rPr>
      </w:pPr>
      <w:r w:rsidRPr="00586CF3">
        <w:rPr>
          <w:rFonts w:ascii="Times New Roman" w:hAnsi="Times New Roman"/>
          <w:b/>
          <w:noProof/>
          <w:spacing w:val="-10"/>
          <w:sz w:val="26"/>
          <w:szCs w:val="26"/>
          <w:lang w:val="af-ZA"/>
        </w:rPr>
        <w:t xml:space="preserve">4.2.1. </w:t>
      </w:r>
      <w:r w:rsidRPr="00586CF3">
        <w:rPr>
          <w:rFonts w:ascii="Times New Roman" w:hAnsi="Times New Roman"/>
          <w:b/>
          <w:noProof/>
          <w:spacing w:val="-10"/>
          <w:sz w:val="26"/>
          <w:szCs w:val="26"/>
        </w:rPr>
        <w:t>Kiểu trạm</w:t>
      </w:r>
      <w:r w:rsidRPr="00586CF3">
        <w:rPr>
          <w:rFonts w:ascii="Times New Roman" w:hAnsi="Times New Roman"/>
          <w:b/>
          <w:noProof/>
          <w:spacing w:val="-10"/>
          <w:sz w:val="26"/>
          <w:szCs w:val="26"/>
          <w:lang w:val="af-ZA"/>
        </w:rPr>
        <w:t xml:space="preserve"> XDM, cải tạo</w:t>
      </w:r>
      <w:r w:rsidRPr="00586CF3">
        <w:rPr>
          <w:rFonts w:ascii="Times New Roman" w:hAnsi="Times New Roman"/>
          <w:b/>
          <w:noProof/>
          <w:spacing w:val="-10"/>
          <w:sz w:val="26"/>
          <w:szCs w:val="26"/>
        </w:rPr>
        <w:t>:</w:t>
      </w:r>
    </w:p>
    <w:p w14:paraId="4DF1F7CE" w14:textId="3CA406CD" w:rsidR="00735C8A" w:rsidRPr="00586CF3" w:rsidRDefault="00735C8A" w:rsidP="00735C8A">
      <w:pPr>
        <w:pStyle w:val="Footer"/>
        <w:numPr>
          <w:ilvl w:val="0"/>
          <w:numId w:val="31"/>
        </w:numPr>
        <w:tabs>
          <w:tab w:val="clear" w:pos="720"/>
          <w:tab w:val="clear" w:pos="4320"/>
          <w:tab w:val="clear" w:pos="8640"/>
          <w:tab w:val="left" w:pos="2250"/>
          <w:tab w:val="left" w:pos="6210"/>
        </w:tabs>
        <w:snapToGrid w:val="0"/>
        <w:spacing w:line="276" w:lineRule="auto"/>
        <w:ind w:left="567" w:hanging="207"/>
        <w:contextualSpacing/>
        <w:rPr>
          <w:noProof/>
          <w:spacing w:val="-10"/>
          <w:sz w:val="26"/>
          <w:szCs w:val="26"/>
        </w:rPr>
      </w:pPr>
      <w:bookmarkStart w:id="182" w:name="_Hlk179290366"/>
      <w:bookmarkStart w:id="183" w:name="_Hlk146305539"/>
      <w:r w:rsidRPr="00586CF3">
        <w:rPr>
          <w:noProof/>
          <w:spacing w:val="-10"/>
          <w:sz w:val="26"/>
          <w:szCs w:val="26"/>
          <w:lang w:val="en-US"/>
        </w:rPr>
        <w:t>Trạm trụ ghép, MBA đặt trên trụ BTLT đôi 14m</w:t>
      </w:r>
      <w:r w:rsidR="0046425A" w:rsidRPr="00586CF3">
        <w:rPr>
          <w:noProof/>
          <w:spacing w:val="-10"/>
          <w:sz w:val="26"/>
          <w:szCs w:val="26"/>
          <w:lang w:val="en-US"/>
        </w:rPr>
        <w:t>.</w:t>
      </w:r>
    </w:p>
    <w:p w14:paraId="56BC7639" w14:textId="4FF672EE" w:rsidR="00735C8A" w:rsidRPr="00586CF3" w:rsidRDefault="00735C8A" w:rsidP="00735C8A">
      <w:pPr>
        <w:pStyle w:val="Footer"/>
        <w:numPr>
          <w:ilvl w:val="0"/>
          <w:numId w:val="31"/>
        </w:numPr>
        <w:tabs>
          <w:tab w:val="clear" w:pos="720"/>
          <w:tab w:val="clear" w:pos="4320"/>
          <w:tab w:val="clear" w:pos="8640"/>
          <w:tab w:val="left" w:pos="2250"/>
          <w:tab w:val="left" w:pos="6210"/>
        </w:tabs>
        <w:snapToGrid w:val="0"/>
        <w:spacing w:line="276" w:lineRule="auto"/>
        <w:ind w:left="567" w:hanging="207"/>
        <w:contextualSpacing/>
        <w:rPr>
          <w:noProof/>
          <w:spacing w:val="-10"/>
          <w:sz w:val="26"/>
          <w:szCs w:val="26"/>
        </w:rPr>
      </w:pPr>
      <w:r w:rsidRPr="00586CF3">
        <w:rPr>
          <w:noProof/>
          <w:spacing w:val="-10"/>
          <w:sz w:val="26"/>
          <w:szCs w:val="26"/>
          <w:lang w:val="en-US"/>
        </w:rPr>
        <w:t>Trạm trụ thép tích hợp RMU 2L+1T kích thước 1300x1000mm</w:t>
      </w:r>
      <w:bookmarkEnd w:id="182"/>
      <w:r w:rsidRPr="00586CF3">
        <w:rPr>
          <w:noProof/>
          <w:spacing w:val="-10"/>
          <w:sz w:val="26"/>
          <w:szCs w:val="26"/>
        </w:rPr>
        <w:t>.</w:t>
      </w:r>
    </w:p>
    <w:p w14:paraId="17104120" w14:textId="20BCD709" w:rsidR="00735C8A" w:rsidRPr="00586CF3" w:rsidRDefault="00735C8A" w:rsidP="00735C8A">
      <w:pPr>
        <w:pStyle w:val="Footer"/>
        <w:numPr>
          <w:ilvl w:val="0"/>
          <w:numId w:val="31"/>
        </w:numPr>
        <w:tabs>
          <w:tab w:val="clear" w:pos="720"/>
          <w:tab w:val="clear" w:pos="4320"/>
          <w:tab w:val="clear" w:pos="8640"/>
          <w:tab w:val="left" w:pos="2250"/>
          <w:tab w:val="left" w:pos="6210"/>
        </w:tabs>
        <w:snapToGrid w:val="0"/>
        <w:spacing w:line="276" w:lineRule="auto"/>
        <w:ind w:left="567" w:hanging="207"/>
        <w:contextualSpacing/>
        <w:rPr>
          <w:noProof/>
          <w:color w:val="0070C0"/>
          <w:spacing w:val="-10"/>
          <w:sz w:val="26"/>
          <w:szCs w:val="26"/>
        </w:rPr>
      </w:pPr>
      <w:r w:rsidRPr="00586CF3">
        <w:rPr>
          <w:noProof/>
          <w:color w:val="0070C0"/>
          <w:spacing w:val="-10"/>
          <w:sz w:val="26"/>
          <w:szCs w:val="26"/>
        </w:rPr>
        <w:t>Theo thiết trí ban hành kèm văn bản số 3791/EVNHCMC-KT ngày 14/10/2024:</w:t>
      </w:r>
    </w:p>
    <w:p w14:paraId="659F28FD" w14:textId="77777777" w:rsidR="00735C8A" w:rsidRPr="00586CF3" w:rsidRDefault="00735C8A" w:rsidP="00735C8A">
      <w:pPr>
        <w:pStyle w:val="Footer"/>
        <w:tabs>
          <w:tab w:val="clear" w:pos="4320"/>
          <w:tab w:val="clear" w:pos="8640"/>
          <w:tab w:val="left" w:pos="2250"/>
          <w:tab w:val="left" w:pos="6210"/>
        </w:tabs>
        <w:snapToGrid w:val="0"/>
        <w:spacing w:line="276" w:lineRule="auto"/>
        <w:ind w:left="567"/>
        <w:contextualSpacing/>
        <w:rPr>
          <w:noProof/>
          <w:color w:val="0070C0"/>
          <w:spacing w:val="-10"/>
          <w:sz w:val="26"/>
          <w:szCs w:val="26"/>
        </w:rPr>
      </w:pPr>
      <w:r w:rsidRPr="00586CF3">
        <w:rPr>
          <w:noProof/>
          <w:color w:val="0070C0"/>
          <w:spacing w:val="-10"/>
          <w:sz w:val="26"/>
          <w:szCs w:val="26"/>
        </w:rPr>
        <w:t xml:space="preserve">+ Các kết cấu trên áp dụng cho trạm có công suất &lt;=560kVA </w:t>
      </w:r>
    </w:p>
    <w:p w14:paraId="25F44CE0" w14:textId="77777777" w:rsidR="00735C8A" w:rsidRPr="00586CF3" w:rsidRDefault="00735C8A" w:rsidP="00735C8A">
      <w:pPr>
        <w:pStyle w:val="Footer"/>
        <w:tabs>
          <w:tab w:val="clear" w:pos="4320"/>
          <w:tab w:val="clear" w:pos="8640"/>
          <w:tab w:val="left" w:pos="2250"/>
          <w:tab w:val="left" w:pos="6210"/>
        </w:tabs>
        <w:snapToGrid w:val="0"/>
        <w:spacing w:line="276" w:lineRule="auto"/>
        <w:ind w:left="567"/>
        <w:contextualSpacing/>
        <w:rPr>
          <w:noProof/>
          <w:color w:val="0070C0"/>
          <w:spacing w:val="-10"/>
          <w:sz w:val="26"/>
          <w:szCs w:val="26"/>
        </w:rPr>
      </w:pPr>
      <w:r w:rsidRPr="00586CF3">
        <w:rPr>
          <w:noProof/>
          <w:color w:val="0070C0"/>
          <w:spacing w:val="-10"/>
          <w:sz w:val="26"/>
          <w:szCs w:val="26"/>
        </w:rPr>
        <w:t>+ Đối với các vị trí có công suất máy biến áp &gt; 560kVA, MBA sử dụng phải có trọng lượng không lớn hơn 2.6 tấn.</w:t>
      </w:r>
    </w:p>
    <w:p w14:paraId="2835F47C" w14:textId="77777777" w:rsidR="00735C8A" w:rsidRPr="00586CF3" w:rsidRDefault="00735C8A" w:rsidP="00A92145">
      <w:pPr>
        <w:pStyle w:val="Footer"/>
        <w:numPr>
          <w:ilvl w:val="0"/>
          <w:numId w:val="31"/>
        </w:numPr>
        <w:tabs>
          <w:tab w:val="clear" w:pos="720"/>
          <w:tab w:val="clear" w:pos="4320"/>
          <w:tab w:val="clear" w:pos="8640"/>
          <w:tab w:val="left" w:pos="2250"/>
          <w:tab w:val="left" w:pos="6210"/>
        </w:tabs>
        <w:snapToGrid w:val="0"/>
        <w:spacing w:line="276" w:lineRule="auto"/>
        <w:ind w:left="567" w:hanging="207"/>
        <w:contextualSpacing/>
        <w:rPr>
          <w:noProof/>
          <w:color w:val="0070C0"/>
          <w:spacing w:val="-10"/>
          <w:sz w:val="26"/>
          <w:szCs w:val="26"/>
        </w:rPr>
      </w:pPr>
      <w:r w:rsidRPr="00586CF3">
        <w:rPr>
          <w:noProof/>
          <w:color w:val="0070C0"/>
          <w:spacing w:val="-10"/>
          <w:sz w:val="26"/>
          <w:szCs w:val="26"/>
        </w:rPr>
        <w:lastRenderedPageBreak/>
        <w:t>Kết cấu các TBA cải tạo trong công trình được thể hiện theo bảng bên dưới:</w:t>
      </w:r>
    </w:p>
    <w:tbl>
      <w:tblPr>
        <w:tblW w:w="46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2577"/>
        <w:gridCol w:w="1571"/>
        <w:gridCol w:w="1755"/>
        <w:gridCol w:w="1141"/>
        <w:gridCol w:w="1161"/>
      </w:tblGrid>
      <w:tr w:rsidR="00735C8A" w:rsidRPr="00586CF3" w14:paraId="6045C600" w14:textId="77777777" w:rsidTr="002D065F">
        <w:trPr>
          <w:trHeight w:val="20"/>
          <w:tblHeader/>
          <w:jc w:val="center"/>
        </w:trPr>
        <w:tc>
          <w:tcPr>
            <w:tcW w:w="382" w:type="pct"/>
            <w:vMerge w:val="restart"/>
            <w:noWrap/>
            <w:vAlign w:val="center"/>
            <w:hideMark/>
          </w:tcPr>
          <w:p w14:paraId="38F0FAFC"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STT</w:t>
            </w:r>
          </w:p>
        </w:tc>
        <w:tc>
          <w:tcPr>
            <w:tcW w:w="1451" w:type="pct"/>
            <w:vMerge w:val="restart"/>
            <w:vAlign w:val="center"/>
            <w:hideMark/>
          </w:tcPr>
          <w:p w14:paraId="0FD96965"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TÊN TRẠM BIẾN ÁP</w:t>
            </w:r>
          </w:p>
        </w:tc>
        <w:tc>
          <w:tcPr>
            <w:tcW w:w="1872" w:type="pct"/>
            <w:gridSpan w:val="2"/>
            <w:noWrap/>
            <w:vAlign w:val="center"/>
            <w:hideMark/>
          </w:tcPr>
          <w:p w14:paraId="22AD04FC"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DẠNG TRẠM</w:t>
            </w:r>
          </w:p>
        </w:tc>
        <w:tc>
          <w:tcPr>
            <w:tcW w:w="642" w:type="pct"/>
            <w:vAlign w:val="center"/>
            <w:hideMark/>
          </w:tcPr>
          <w:p w14:paraId="62A50159"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MBA HIỆN HỮU</w:t>
            </w:r>
          </w:p>
        </w:tc>
        <w:tc>
          <w:tcPr>
            <w:tcW w:w="653" w:type="pct"/>
            <w:vAlign w:val="center"/>
            <w:hideMark/>
          </w:tcPr>
          <w:p w14:paraId="6F31B04F"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MBA XDM - CẢI TẠO</w:t>
            </w:r>
          </w:p>
        </w:tc>
      </w:tr>
      <w:tr w:rsidR="00735C8A" w:rsidRPr="00586CF3" w14:paraId="3E27FB0B" w14:textId="77777777" w:rsidTr="002D065F">
        <w:trPr>
          <w:trHeight w:val="276"/>
          <w:tblHeader/>
          <w:jc w:val="center"/>
        </w:trPr>
        <w:tc>
          <w:tcPr>
            <w:tcW w:w="382" w:type="pct"/>
            <w:vMerge/>
            <w:vAlign w:val="center"/>
            <w:hideMark/>
          </w:tcPr>
          <w:p w14:paraId="6FC9DF37" w14:textId="77777777" w:rsidR="00735C8A" w:rsidRPr="00586CF3" w:rsidRDefault="00735C8A" w:rsidP="00957B21">
            <w:pPr>
              <w:snapToGrid w:val="0"/>
              <w:spacing w:line="276" w:lineRule="auto"/>
              <w:contextualSpacing/>
              <w:rPr>
                <w:b/>
                <w:bCs/>
                <w:spacing w:val="-10"/>
                <w:sz w:val="26"/>
                <w:szCs w:val="26"/>
              </w:rPr>
            </w:pPr>
          </w:p>
        </w:tc>
        <w:tc>
          <w:tcPr>
            <w:tcW w:w="1451" w:type="pct"/>
            <w:vMerge/>
            <w:vAlign w:val="center"/>
            <w:hideMark/>
          </w:tcPr>
          <w:p w14:paraId="2E852C6E" w14:textId="77777777" w:rsidR="00735C8A" w:rsidRPr="00586CF3" w:rsidRDefault="00735C8A" w:rsidP="00957B21">
            <w:pPr>
              <w:snapToGrid w:val="0"/>
              <w:spacing w:line="276" w:lineRule="auto"/>
              <w:contextualSpacing/>
              <w:rPr>
                <w:b/>
                <w:bCs/>
                <w:spacing w:val="-10"/>
                <w:sz w:val="26"/>
                <w:szCs w:val="26"/>
              </w:rPr>
            </w:pPr>
          </w:p>
        </w:tc>
        <w:tc>
          <w:tcPr>
            <w:tcW w:w="884" w:type="pct"/>
            <w:vMerge w:val="restart"/>
            <w:noWrap/>
            <w:vAlign w:val="center"/>
            <w:hideMark/>
          </w:tcPr>
          <w:p w14:paraId="46063DB8"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HIỆN HỮU</w:t>
            </w:r>
          </w:p>
        </w:tc>
        <w:tc>
          <w:tcPr>
            <w:tcW w:w="988" w:type="pct"/>
            <w:vMerge w:val="restart"/>
            <w:vAlign w:val="center"/>
            <w:hideMark/>
          </w:tcPr>
          <w:p w14:paraId="787A99CD"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XDM (CẢI TẠO)</w:t>
            </w:r>
          </w:p>
        </w:tc>
        <w:tc>
          <w:tcPr>
            <w:tcW w:w="642" w:type="pct"/>
            <w:vMerge w:val="restart"/>
            <w:noWrap/>
            <w:vAlign w:val="center"/>
            <w:hideMark/>
          </w:tcPr>
          <w:p w14:paraId="126B4523"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(kVA)</w:t>
            </w:r>
          </w:p>
        </w:tc>
        <w:tc>
          <w:tcPr>
            <w:tcW w:w="653" w:type="pct"/>
            <w:vMerge w:val="restart"/>
            <w:noWrap/>
            <w:vAlign w:val="center"/>
            <w:hideMark/>
          </w:tcPr>
          <w:p w14:paraId="38480657"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(kVA)</w:t>
            </w:r>
          </w:p>
        </w:tc>
      </w:tr>
      <w:tr w:rsidR="00735C8A" w:rsidRPr="00586CF3" w14:paraId="204CD1C0" w14:textId="77777777" w:rsidTr="002D065F">
        <w:trPr>
          <w:trHeight w:val="276"/>
          <w:jc w:val="center"/>
        </w:trPr>
        <w:tc>
          <w:tcPr>
            <w:tcW w:w="382" w:type="pct"/>
            <w:vMerge/>
            <w:vAlign w:val="center"/>
            <w:hideMark/>
          </w:tcPr>
          <w:p w14:paraId="1ED69AC2" w14:textId="77777777" w:rsidR="00735C8A" w:rsidRPr="00586CF3" w:rsidRDefault="00735C8A" w:rsidP="00957B21">
            <w:pPr>
              <w:snapToGrid w:val="0"/>
              <w:spacing w:line="276" w:lineRule="auto"/>
              <w:contextualSpacing/>
              <w:rPr>
                <w:b/>
                <w:bCs/>
                <w:spacing w:val="-10"/>
                <w:sz w:val="26"/>
                <w:szCs w:val="26"/>
              </w:rPr>
            </w:pPr>
          </w:p>
        </w:tc>
        <w:tc>
          <w:tcPr>
            <w:tcW w:w="1451" w:type="pct"/>
            <w:vMerge/>
            <w:vAlign w:val="center"/>
            <w:hideMark/>
          </w:tcPr>
          <w:p w14:paraId="29FBBC13" w14:textId="77777777" w:rsidR="00735C8A" w:rsidRPr="00586CF3" w:rsidRDefault="00735C8A" w:rsidP="00957B21">
            <w:pPr>
              <w:snapToGrid w:val="0"/>
              <w:spacing w:line="276" w:lineRule="auto"/>
              <w:contextualSpacing/>
              <w:rPr>
                <w:b/>
                <w:bCs/>
                <w:spacing w:val="-10"/>
                <w:sz w:val="26"/>
                <w:szCs w:val="26"/>
              </w:rPr>
            </w:pPr>
          </w:p>
        </w:tc>
        <w:tc>
          <w:tcPr>
            <w:tcW w:w="884" w:type="pct"/>
            <w:vMerge/>
            <w:vAlign w:val="center"/>
            <w:hideMark/>
          </w:tcPr>
          <w:p w14:paraId="396AF633" w14:textId="77777777" w:rsidR="00735C8A" w:rsidRPr="00586CF3" w:rsidRDefault="00735C8A" w:rsidP="00957B21">
            <w:pPr>
              <w:snapToGrid w:val="0"/>
              <w:spacing w:line="276" w:lineRule="auto"/>
              <w:contextualSpacing/>
              <w:rPr>
                <w:b/>
                <w:bCs/>
                <w:spacing w:val="-10"/>
                <w:sz w:val="26"/>
                <w:szCs w:val="26"/>
              </w:rPr>
            </w:pPr>
          </w:p>
        </w:tc>
        <w:tc>
          <w:tcPr>
            <w:tcW w:w="988" w:type="pct"/>
            <w:vMerge/>
            <w:vAlign w:val="center"/>
            <w:hideMark/>
          </w:tcPr>
          <w:p w14:paraId="5773DF70" w14:textId="77777777" w:rsidR="00735C8A" w:rsidRPr="00586CF3" w:rsidRDefault="00735C8A" w:rsidP="00957B21">
            <w:pPr>
              <w:snapToGrid w:val="0"/>
              <w:spacing w:line="276" w:lineRule="auto"/>
              <w:contextualSpacing/>
              <w:rPr>
                <w:b/>
                <w:bCs/>
                <w:spacing w:val="-10"/>
                <w:sz w:val="26"/>
                <w:szCs w:val="26"/>
              </w:rPr>
            </w:pPr>
          </w:p>
        </w:tc>
        <w:tc>
          <w:tcPr>
            <w:tcW w:w="642" w:type="pct"/>
            <w:vMerge/>
            <w:vAlign w:val="center"/>
            <w:hideMark/>
          </w:tcPr>
          <w:p w14:paraId="134FAE85" w14:textId="77777777" w:rsidR="00735C8A" w:rsidRPr="00586CF3" w:rsidRDefault="00735C8A" w:rsidP="00957B21">
            <w:pPr>
              <w:snapToGrid w:val="0"/>
              <w:spacing w:line="276" w:lineRule="auto"/>
              <w:contextualSpacing/>
              <w:jc w:val="center"/>
              <w:rPr>
                <w:b/>
                <w:bCs/>
                <w:spacing w:val="-10"/>
                <w:sz w:val="26"/>
                <w:szCs w:val="26"/>
              </w:rPr>
            </w:pPr>
          </w:p>
        </w:tc>
        <w:tc>
          <w:tcPr>
            <w:tcW w:w="653" w:type="pct"/>
            <w:vMerge/>
            <w:vAlign w:val="center"/>
            <w:hideMark/>
          </w:tcPr>
          <w:p w14:paraId="72E6EE31" w14:textId="77777777" w:rsidR="00735C8A" w:rsidRPr="00586CF3" w:rsidRDefault="00735C8A" w:rsidP="00957B21">
            <w:pPr>
              <w:snapToGrid w:val="0"/>
              <w:spacing w:line="276" w:lineRule="auto"/>
              <w:contextualSpacing/>
              <w:jc w:val="center"/>
              <w:rPr>
                <w:b/>
                <w:bCs/>
                <w:spacing w:val="-10"/>
                <w:sz w:val="26"/>
                <w:szCs w:val="26"/>
              </w:rPr>
            </w:pPr>
          </w:p>
        </w:tc>
      </w:tr>
      <w:tr w:rsidR="00735C8A" w:rsidRPr="00586CF3" w14:paraId="27BB9711" w14:textId="77777777" w:rsidTr="00957B21">
        <w:trPr>
          <w:trHeight w:val="20"/>
          <w:jc w:val="center"/>
        </w:trPr>
        <w:tc>
          <w:tcPr>
            <w:tcW w:w="5000" w:type="pct"/>
            <w:gridSpan w:val="6"/>
            <w:noWrap/>
            <w:vAlign w:val="center"/>
          </w:tcPr>
          <w:p w14:paraId="3E1787A5" w14:textId="77777777" w:rsidR="00735C8A" w:rsidRPr="00586CF3" w:rsidRDefault="00735C8A" w:rsidP="00957B21">
            <w:pPr>
              <w:snapToGrid w:val="0"/>
              <w:spacing w:line="276" w:lineRule="auto"/>
              <w:contextualSpacing/>
              <w:jc w:val="center"/>
              <w:rPr>
                <w:spacing w:val="-10"/>
                <w:sz w:val="26"/>
                <w:szCs w:val="26"/>
              </w:rPr>
            </w:pPr>
            <w:r w:rsidRPr="00586CF3">
              <w:rPr>
                <w:b/>
                <w:bCs/>
                <w:spacing w:val="-10"/>
                <w:sz w:val="26"/>
                <w:szCs w:val="26"/>
              </w:rPr>
              <w:t>Lề trái đường Trường Chinh,  đoạn từ Cầu Tham Lương đến Ngã tư An Sương:</w:t>
            </w:r>
          </w:p>
        </w:tc>
      </w:tr>
      <w:tr w:rsidR="00735C8A" w:rsidRPr="00586CF3" w14:paraId="3B0558BC" w14:textId="77777777" w:rsidTr="002D065F">
        <w:trPr>
          <w:trHeight w:val="20"/>
          <w:jc w:val="center"/>
        </w:trPr>
        <w:tc>
          <w:tcPr>
            <w:tcW w:w="382" w:type="pct"/>
            <w:noWrap/>
            <w:vAlign w:val="center"/>
          </w:tcPr>
          <w:p w14:paraId="629F1DA6"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1</w:t>
            </w:r>
          </w:p>
        </w:tc>
        <w:tc>
          <w:tcPr>
            <w:tcW w:w="1451" w:type="pct"/>
            <w:noWrap/>
            <w:vAlign w:val="center"/>
          </w:tcPr>
          <w:p w14:paraId="0D41452C" w14:textId="77777777" w:rsidR="00735C8A" w:rsidRPr="00586CF3" w:rsidRDefault="00735C8A" w:rsidP="00957B21">
            <w:pPr>
              <w:keepNext/>
              <w:widowControl w:val="0"/>
              <w:snapToGrid w:val="0"/>
              <w:spacing w:line="276" w:lineRule="auto"/>
              <w:contextualSpacing/>
              <w:rPr>
                <w:rFonts w:eastAsia="DengXian"/>
                <w:spacing w:val="-10"/>
                <w:sz w:val="26"/>
                <w:szCs w:val="26"/>
                <w:lang w:val="vi-VN"/>
              </w:rPr>
            </w:pPr>
            <w:r w:rsidRPr="00586CF3">
              <w:rPr>
                <w:rFonts w:eastAsia="DengXian"/>
                <w:spacing w:val="-10"/>
                <w:sz w:val="26"/>
                <w:szCs w:val="26"/>
                <w:lang w:val="vi-VN"/>
              </w:rPr>
              <w:t>TBA Tham Lương 2B:</w:t>
            </w:r>
          </w:p>
        </w:tc>
        <w:tc>
          <w:tcPr>
            <w:tcW w:w="884" w:type="pct"/>
            <w:noWrap/>
          </w:tcPr>
          <w:p w14:paraId="1C0750A0"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5FACC0F9"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ghép</w:t>
            </w:r>
          </w:p>
        </w:tc>
        <w:tc>
          <w:tcPr>
            <w:tcW w:w="642" w:type="pct"/>
            <w:noWrap/>
          </w:tcPr>
          <w:p w14:paraId="0173E8CD"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400</w:t>
            </w:r>
          </w:p>
        </w:tc>
        <w:tc>
          <w:tcPr>
            <w:tcW w:w="653" w:type="pct"/>
            <w:noWrap/>
          </w:tcPr>
          <w:p w14:paraId="56B6B9DE"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400 (SDL)</w:t>
            </w:r>
          </w:p>
        </w:tc>
      </w:tr>
      <w:tr w:rsidR="00735C8A" w:rsidRPr="00586CF3" w14:paraId="32A00A1D" w14:textId="77777777" w:rsidTr="002D065F">
        <w:trPr>
          <w:trHeight w:val="20"/>
          <w:jc w:val="center"/>
        </w:trPr>
        <w:tc>
          <w:tcPr>
            <w:tcW w:w="382" w:type="pct"/>
            <w:noWrap/>
            <w:vAlign w:val="center"/>
          </w:tcPr>
          <w:p w14:paraId="5729F67E"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2</w:t>
            </w:r>
          </w:p>
        </w:tc>
        <w:tc>
          <w:tcPr>
            <w:tcW w:w="1451" w:type="pct"/>
            <w:noWrap/>
            <w:vAlign w:val="center"/>
          </w:tcPr>
          <w:p w14:paraId="7FE22393" w14:textId="77777777" w:rsidR="00735C8A" w:rsidRPr="00586CF3" w:rsidRDefault="00735C8A" w:rsidP="00957B21">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12:</w:t>
            </w:r>
          </w:p>
        </w:tc>
        <w:tc>
          <w:tcPr>
            <w:tcW w:w="884" w:type="pct"/>
            <w:noWrap/>
          </w:tcPr>
          <w:p w14:paraId="217BBC82"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22FB95AE"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ghép</w:t>
            </w:r>
          </w:p>
        </w:tc>
        <w:tc>
          <w:tcPr>
            <w:tcW w:w="642" w:type="pct"/>
            <w:noWrap/>
          </w:tcPr>
          <w:p w14:paraId="28A9EE82"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w:t>
            </w:r>
          </w:p>
        </w:tc>
        <w:tc>
          <w:tcPr>
            <w:tcW w:w="653" w:type="pct"/>
            <w:noWrap/>
          </w:tcPr>
          <w:p w14:paraId="1A2FB0D8"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 (SDL)</w:t>
            </w:r>
          </w:p>
        </w:tc>
      </w:tr>
      <w:tr w:rsidR="00735C8A" w:rsidRPr="00586CF3" w14:paraId="1256A4E1" w14:textId="77777777" w:rsidTr="002D065F">
        <w:trPr>
          <w:trHeight w:val="20"/>
          <w:jc w:val="center"/>
        </w:trPr>
        <w:tc>
          <w:tcPr>
            <w:tcW w:w="382" w:type="pct"/>
            <w:noWrap/>
            <w:vAlign w:val="center"/>
          </w:tcPr>
          <w:p w14:paraId="40B0C47D"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3</w:t>
            </w:r>
          </w:p>
        </w:tc>
        <w:tc>
          <w:tcPr>
            <w:tcW w:w="1451" w:type="pct"/>
            <w:noWrap/>
            <w:vAlign w:val="center"/>
          </w:tcPr>
          <w:p w14:paraId="586ED3F6" w14:textId="77777777" w:rsidR="00735C8A" w:rsidRPr="00586CF3" w:rsidRDefault="00735C8A" w:rsidP="00957B21">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13:</w:t>
            </w:r>
          </w:p>
        </w:tc>
        <w:tc>
          <w:tcPr>
            <w:tcW w:w="884" w:type="pct"/>
            <w:noWrap/>
          </w:tcPr>
          <w:p w14:paraId="2EC67B6E"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0F79F67E"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thép 2L+1T</w:t>
            </w:r>
          </w:p>
        </w:tc>
        <w:tc>
          <w:tcPr>
            <w:tcW w:w="642" w:type="pct"/>
            <w:noWrap/>
          </w:tcPr>
          <w:p w14:paraId="54F1F6D8"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400</w:t>
            </w:r>
          </w:p>
        </w:tc>
        <w:tc>
          <w:tcPr>
            <w:tcW w:w="653" w:type="pct"/>
            <w:noWrap/>
          </w:tcPr>
          <w:p w14:paraId="6197A9B6"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400 (SDL)</w:t>
            </w:r>
          </w:p>
        </w:tc>
      </w:tr>
      <w:tr w:rsidR="00735C8A" w:rsidRPr="00586CF3" w14:paraId="2DA67D5C" w14:textId="77777777" w:rsidTr="002D065F">
        <w:trPr>
          <w:trHeight w:val="236"/>
          <w:jc w:val="center"/>
        </w:trPr>
        <w:tc>
          <w:tcPr>
            <w:tcW w:w="382" w:type="pct"/>
            <w:noWrap/>
            <w:vAlign w:val="center"/>
          </w:tcPr>
          <w:p w14:paraId="21000596"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4</w:t>
            </w:r>
          </w:p>
        </w:tc>
        <w:tc>
          <w:tcPr>
            <w:tcW w:w="1451" w:type="pct"/>
            <w:noWrap/>
            <w:vAlign w:val="center"/>
          </w:tcPr>
          <w:p w14:paraId="18E307AA" w14:textId="77777777" w:rsidR="00735C8A" w:rsidRPr="00586CF3" w:rsidRDefault="00735C8A" w:rsidP="00957B21">
            <w:pPr>
              <w:keepNext/>
              <w:widowControl w:val="0"/>
              <w:snapToGrid w:val="0"/>
              <w:spacing w:line="276" w:lineRule="auto"/>
              <w:contextualSpacing/>
              <w:rPr>
                <w:spacing w:val="-10"/>
                <w:sz w:val="26"/>
                <w:szCs w:val="26"/>
              </w:rPr>
            </w:pPr>
            <w:r w:rsidRPr="00586CF3">
              <w:rPr>
                <w:rFonts w:eastAsia="DengXian"/>
                <w:spacing w:val="-10"/>
                <w:sz w:val="26"/>
                <w:szCs w:val="26"/>
                <w:lang w:val="vi-VN"/>
              </w:rPr>
              <w:t>TBA Lạc Quang 10:</w:t>
            </w:r>
          </w:p>
        </w:tc>
        <w:tc>
          <w:tcPr>
            <w:tcW w:w="884" w:type="pct"/>
            <w:noWrap/>
          </w:tcPr>
          <w:p w14:paraId="58A9B2C3"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013BD0EA"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thép 2L+1T</w:t>
            </w:r>
          </w:p>
        </w:tc>
        <w:tc>
          <w:tcPr>
            <w:tcW w:w="642" w:type="pct"/>
            <w:noWrap/>
          </w:tcPr>
          <w:p w14:paraId="6ECA4DF6"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w:t>
            </w:r>
          </w:p>
        </w:tc>
        <w:tc>
          <w:tcPr>
            <w:tcW w:w="653" w:type="pct"/>
            <w:noWrap/>
          </w:tcPr>
          <w:p w14:paraId="621DD5F8"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 (SDL)</w:t>
            </w:r>
          </w:p>
        </w:tc>
      </w:tr>
      <w:tr w:rsidR="00735C8A" w:rsidRPr="00586CF3" w14:paraId="6CFA17E1" w14:textId="77777777" w:rsidTr="00957B21">
        <w:trPr>
          <w:trHeight w:val="20"/>
          <w:jc w:val="center"/>
        </w:trPr>
        <w:tc>
          <w:tcPr>
            <w:tcW w:w="5000" w:type="pct"/>
            <w:gridSpan w:val="6"/>
            <w:noWrap/>
            <w:vAlign w:val="center"/>
          </w:tcPr>
          <w:p w14:paraId="67240C55" w14:textId="77777777" w:rsidR="00735C8A" w:rsidRPr="00586CF3" w:rsidRDefault="00735C8A" w:rsidP="00957B21">
            <w:pPr>
              <w:snapToGrid w:val="0"/>
              <w:spacing w:line="276" w:lineRule="auto"/>
              <w:contextualSpacing/>
              <w:jc w:val="center"/>
              <w:rPr>
                <w:b/>
                <w:bCs/>
                <w:spacing w:val="-10"/>
                <w:sz w:val="26"/>
                <w:szCs w:val="26"/>
              </w:rPr>
            </w:pPr>
            <w:r w:rsidRPr="00586CF3">
              <w:rPr>
                <w:b/>
                <w:bCs/>
                <w:spacing w:val="-10"/>
                <w:sz w:val="26"/>
                <w:szCs w:val="26"/>
              </w:rPr>
              <w:t>Lề phải đường Trường Chinh,  đoạn từ Cầu Tham Lương đến Ngã tư An Sương:</w:t>
            </w:r>
          </w:p>
        </w:tc>
      </w:tr>
      <w:tr w:rsidR="00735C8A" w:rsidRPr="00586CF3" w14:paraId="3F836E2C" w14:textId="77777777" w:rsidTr="002D065F">
        <w:trPr>
          <w:trHeight w:val="20"/>
          <w:jc w:val="center"/>
        </w:trPr>
        <w:tc>
          <w:tcPr>
            <w:tcW w:w="382" w:type="pct"/>
            <w:noWrap/>
            <w:vAlign w:val="center"/>
          </w:tcPr>
          <w:p w14:paraId="51730E5F"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1</w:t>
            </w:r>
          </w:p>
        </w:tc>
        <w:tc>
          <w:tcPr>
            <w:tcW w:w="1451" w:type="pct"/>
            <w:noWrap/>
            <w:vAlign w:val="center"/>
          </w:tcPr>
          <w:p w14:paraId="45FB2143" w14:textId="77777777" w:rsidR="00735C8A" w:rsidRPr="00586CF3" w:rsidRDefault="00735C8A" w:rsidP="00957B21">
            <w:pPr>
              <w:keepNext/>
              <w:widowControl w:val="0"/>
              <w:snapToGrid w:val="0"/>
              <w:spacing w:line="276" w:lineRule="auto"/>
              <w:contextualSpacing/>
              <w:rPr>
                <w:spacing w:val="-10"/>
                <w:sz w:val="26"/>
                <w:szCs w:val="26"/>
              </w:rPr>
            </w:pPr>
            <w:r w:rsidRPr="00586CF3">
              <w:rPr>
                <w:rFonts w:eastAsia="DengXian"/>
                <w:spacing w:val="-10"/>
                <w:sz w:val="26"/>
                <w:szCs w:val="26"/>
                <w:lang w:val="vi-VN"/>
              </w:rPr>
              <w:t>TBA Tham lương 2:</w:t>
            </w:r>
          </w:p>
        </w:tc>
        <w:tc>
          <w:tcPr>
            <w:tcW w:w="884" w:type="pct"/>
            <w:noWrap/>
          </w:tcPr>
          <w:p w14:paraId="4E37DD82"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503999B8"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thép 2L+1T</w:t>
            </w:r>
          </w:p>
        </w:tc>
        <w:tc>
          <w:tcPr>
            <w:tcW w:w="642" w:type="pct"/>
            <w:noWrap/>
          </w:tcPr>
          <w:p w14:paraId="4CCB0B59"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w:t>
            </w:r>
          </w:p>
        </w:tc>
        <w:tc>
          <w:tcPr>
            <w:tcW w:w="653" w:type="pct"/>
            <w:noWrap/>
          </w:tcPr>
          <w:p w14:paraId="247F3791"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 (SDL)</w:t>
            </w:r>
          </w:p>
        </w:tc>
      </w:tr>
      <w:tr w:rsidR="00735C8A" w:rsidRPr="00586CF3" w14:paraId="14C7F867" w14:textId="77777777" w:rsidTr="002D065F">
        <w:trPr>
          <w:trHeight w:val="20"/>
          <w:jc w:val="center"/>
        </w:trPr>
        <w:tc>
          <w:tcPr>
            <w:tcW w:w="382" w:type="pct"/>
            <w:noWrap/>
            <w:vAlign w:val="center"/>
          </w:tcPr>
          <w:p w14:paraId="3026662D"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2</w:t>
            </w:r>
          </w:p>
        </w:tc>
        <w:tc>
          <w:tcPr>
            <w:tcW w:w="1451" w:type="pct"/>
            <w:noWrap/>
            <w:vAlign w:val="center"/>
          </w:tcPr>
          <w:p w14:paraId="4C2A9E2B" w14:textId="77777777" w:rsidR="00735C8A" w:rsidRPr="00586CF3" w:rsidRDefault="00735C8A" w:rsidP="00957B21">
            <w:pPr>
              <w:keepNext/>
              <w:widowControl w:val="0"/>
              <w:snapToGrid w:val="0"/>
              <w:spacing w:line="276" w:lineRule="auto"/>
              <w:contextualSpacing/>
              <w:rPr>
                <w:spacing w:val="-10"/>
                <w:sz w:val="26"/>
                <w:szCs w:val="26"/>
              </w:rPr>
            </w:pPr>
            <w:r w:rsidRPr="00586CF3">
              <w:rPr>
                <w:rFonts w:eastAsia="DengXian"/>
                <w:spacing w:val="-10"/>
                <w:sz w:val="26"/>
                <w:szCs w:val="26"/>
              </w:rPr>
              <w:t>TBA Bàu Nai 9A:</w:t>
            </w:r>
          </w:p>
        </w:tc>
        <w:tc>
          <w:tcPr>
            <w:tcW w:w="884" w:type="pct"/>
            <w:noWrap/>
          </w:tcPr>
          <w:p w14:paraId="1A02BEF3"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Trạm giàn</w:t>
            </w:r>
          </w:p>
        </w:tc>
        <w:tc>
          <w:tcPr>
            <w:tcW w:w="988" w:type="pct"/>
            <w:noWrap/>
          </w:tcPr>
          <w:p w14:paraId="76643642" w14:textId="77777777" w:rsidR="00735C8A" w:rsidRPr="00586CF3" w:rsidRDefault="00735C8A" w:rsidP="00957B21">
            <w:pPr>
              <w:snapToGrid w:val="0"/>
              <w:spacing w:line="276" w:lineRule="auto"/>
              <w:contextualSpacing/>
              <w:jc w:val="center"/>
              <w:rPr>
                <w:spacing w:val="-10"/>
                <w:sz w:val="26"/>
                <w:szCs w:val="26"/>
              </w:rPr>
            </w:pPr>
            <w:r w:rsidRPr="00586CF3">
              <w:rPr>
                <w:spacing w:val="-10"/>
                <w:sz w:val="26"/>
                <w:szCs w:val="26"/>
              </w:rPr>
              <w:t>Trụ ghép</w:t>
            </w:r>
          </w:p>
        </w:tc>
        <w:tc>
          <w:tcPr>
            <w:tcW w:w="642" w:type="pct"/>
            <w:noWrap/>
          </w:tcPr>
          <w:p w14:paraId="7D8274D7"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w:t>
            </w:r>
          </w:p>
        </w:tc>
        <w:tc>
          <w:tcPr>
            <w:tcW w:w="653" w:type="pct"/>
            <w:noWrap/>
          </w:tcPr>
          <w:p w14:paraId="10C9477B" w14:textId="77777777" w:rsidR="00735C8A" w:rsidRPr="00586CF3" w:rsidRDefault="00735C8A" w:rsidP="00957B21">
            <w:pPr>
              <w:snapToGrid w:val="0"/>
              <w:spacing w:line="276" w:lineRule="auto"/>
              <w:contextualSpacing/>
              <w:jc w:val="center"/>
              <w:rPr>
                <w:spacing w:val="-10"/>
                <w:sz w:val="26"/>
                <w:szCs w:val="26"/>
              </w:rPr>
            </w:pPr>
            <w:r w:rsidRPr="00586CF3">
              <w:rPr>
                <w:spacing w:val="-10"/>
              </w:rPr>
              <w:t>250 (SDL)</w:t>
            </w:r>
          </w:p>
        </w:tc>
      </w:tr>
    </w:tbl>
    <w:bookmarkEnd w:id="183"/>
    <w:p w14:paraId="56913C2B" w14:textId="255C4E68" w:rsidR="00735C8A" w:rsidRPr="00586CF3" w:rsidRDefault="00735C8A" w:rsidP="00735C8A">
      <w:pPr>
        <w:pStyle w:val="ListParagraph"/>
        <w:snapToGrid w:val="0"/>
        <w:spacing w:after="0"/>
        <w:ind w:left="360"/>
        <w:jc w:val="both"/>
        <w:rPr>
          <w:rFonts w:ascii="Times New Roman" w:hAnsi="Times New Roman"/>
          <w:b/>
          <w:noProof/>
          <w:spacing w:val="-10"/>
          <w:sz w:val="26"/>
          <w:szCs w:val="26"/>
        </w:rPr>
      </w:pPr>
      <w:r w:rsidRPr="00586CF3">
        <w:rPr>
          <w:rFonts w:ascii="Times New Roman" w:hAnsi="Times New Roman"/>
          <w:b/>
          <w:noProof/>
          <w:spacing w:val="-10"/>
          <w:sz w:val="26"/>
          <w:szCs w:val="26"/>
          <w:lang w:val="en-US"/>
        </w:rPr>
        <w:t xml:space="preserve">4.2.2. </w:t>
      </w:r>
      <w:r w:rsidRPr="00586CF3">
        <w:rPr>
          <w:rFonts w:ascii="Times New Roman" w:hAnsi="Times New Roman"/>
          <w:b/>
          <w:noProof/>
          <w:spacing w:val="-10"/>
          <w:sz w:val="26"/>
          <w:szCs w:val="26"/>
        </w:rPr>
        <w:t>Giải pháp bố trí</w:t>
      </w:r>
      <w:r w:rsidRPr="00586CF3">
        <w:rPr>
          <w:rFonts w:ascii="Times New Roman" w:hAnsi="Times New Roman"/>
          <w:b/>
          <w:noProof/>
          <w:spacing w:val="-10"/>
          <w:sz w:val="26"/>
          <w:szCs w:val="26"/>
          <w:lang w:val="en-US"/>
        </w:rPr>
        <w:t xml:space="preserve"> trạm XDM, cải tạo trên</w:t>
      </w:r>
      <w:r w:rsidRPr="00586CF3">
        <w:rPr>
          <w:rFonts w:ascii="Times New Roman" w:hAnsi="Times New Roman"/>
          <w:b/>
          <w:noProof/>
          <w:spacing w:val="-10"/>
          <w:sz w:val="26"/>
          <w:szCs w:val="26"/>
        </w:rPr>
        <w:t xml:space="preserve"> tổng mặt bằng:</w:t>
      </w:r>
    </w:p>
    <w:p w14:paraId="1CBE12AB" w14:textId="77777777" w:rsidR="00735C8A" w:rsidRPr="00586CF3" w:rsidRDefault="00735C8A" w:rsidP="00735C8A">
      <w:pPr>
        <w:pStyle w:val="Footer"/>
        <w:numPr>
          <w:ilvl w:val="0"/>
          <w:numId w:val="31"/>
        </w:numPr>
        <w:tabs>
          <w:tab w:val="clear" w:pos="720"/>
          <w:tab w:val="clear" w:pos="4320"/>
          <w:tab w:val="clear" w:pos="8640"/>
          <w:tab w:val="left" w:pos="6210"/>
        </w:tabs>
        <w:snapToGrid w:val="0"/>
        <w:spacing w:line="276" w:lineRule="auto"/>
        <w:ind w:left="567" w:hanging="207"/>
        <w:contextualSpacing/>
        <w:rPr>
          <w:noProof/>
          <w:spacing w:val="-10"/>
          <w:sz w:val="26"/>
          <w:szCs w:val="26"/>
        </w:rPr>
      </w:pPr>
      <w:r w:rsidRPr="00586CF3">
        <w:rPr>
          <w:noProof/>
          <w:spacing w:val="-10"/>
          <w:sz w:val="26"/>
          <w:szCs w:val="26"/>
        </w:rPr>
        <w:t>Bố trí trạm biến thế giữa tâm phụ tải</w:t>
      </w:r>
      <w:r w:rsidRPr="00586CF3">
        <w:rPr>
          <w:noProof/>
          <w:spacing w:val="-10"/>
          <w:sz w:val="26"/>
          <w:szCs w:val="26"/>
          <w:lang w:val="en-US"/>
        </w:rPr>
        <w:t xml:space="preserve"> đối với các TBA xây dựng mới (nếu có)</w:t>
      </w:r>
      <w:r w:rsidRPr="00586CF3">
        <w:rPr>
          <w:noProof/>
          <w:spacing w:val="-10"/>
          <w:sz w:val="26"/>
          <w:szCs w:val="26"/>
        </w:rPr>
        <w:t xml:space="preserve"> và theo vị trí trạm hiện hữu</w:t>
      </w:r>
      <w:r w:rsidRPr="00586CF3">
        <w:rPr>
          <w:noProof/>
          <w:spacing w:val="-10"/>
          <w:sz w:val="26"/>
          <w:szCs w:val="26"/>
          <w:lang w:val="en-US"/>
        </w:rPr>
        <w:t>.</w:t>
      </w:r>
    </w:p>
    <w:p w14:paraId="42DEE3D1" w14:textId="60AD4D8B" w:rsidR="00735C8A" w:rsidRPr="00586CF3" w:rsidRDefault="00735C8A" w:rsidP="00735C8A">
      <w:pPr>
        <w:pStyle w:val="ListParagraph"/>
        <w:snapToGrid w:val="0"/>
        <w:spacing w:after="0"/>
        <w:ind w:left="360"/>
        <w:jc w:val="both"/>
        <w:rPr>
          <w:rFonts w:ascii="Times New Roman" w:hAnsi="Times New Roman"/>
          <w:b/>
          <w:noProof/>
          <w:spacing w:val="-10"/>
          <w:sz w:val="26"/>
          <w:szCs w:val="26"/>
        </w:rPr>
      </w:pPr>
      <w:r w:rsidRPr="00586CF3">
        <w:rPr>
          <w:rFonts w:ascii="Times New Roman" w:hAnsi="Times New Roman"/>
          <w:b/>
          <w:noProof/>
          <w:spacing w:val="-10"/>
          <w:sz w:val="26"/>
          <w:szCs w:val="26"/>
          <w:lang w:val="en-US"/>
        </w:rPr>
        <w:t xml:space="preserve">4.2.3. </w:t>
      </w:r>
      <w:r w:rsidRPr="00586CF3">
        <w:rPr>
          <w:rFonts w:ascii="Times New Roman" w:hAnsi="Times New Roman"/>
          <w:b/>
          <w:noProof/>
          <w:spacing w:val="-10"/>
          <w:sz w:val="26"/>
          <w:szCs w:val="26"/>
        </w:rPr>
        <w:t xml:space="preserve">Giải pháp </w:t>
      </w:r>
      <w:r w:rsidRPr="00586CF3">
        <w:rPr>
          <w:rFonts w:ascii="Times New Roman" w:hAnsi="Times New Roman"/>
          <w:b/>
          <w:noProof/>
          <w:spacing w:val="-10"/>
          <w:sz w:val="26"/>
          <w:szCs w:val="26"/>
          <w:lang w:val="en-US"/>
        </w:rPr>
        <w:t>trạm XDM, cải tạo</w:t>
      </w:r>
      <w:r w:rsidRPr="00586CF3">
        <w:rPr>
          <w:rFonts w:ascii="Times New Roman" w:hAnsi="Times New Roman"/>
          <w:b/>
          <w:noProof/>
          <w:spacing w:val="-10"/>
          <w:sz w:val="26"/>
          <w:szCs w:val="26"/>
        </w:rPr>
        <w:t xml:space="preserve"> phần xây dựng:</w:t>
      </w:r>
    </w:p>
    <w:p w14:paraId="7BD69D84" w14:textId="77777777" w:rsidR="00735C8A" w:rsidRPr="00586CF3" w:rsidRDefault="00735C8A" w:rsidP="00735C8A">
      <w:pPr>
        <w:pStyle w:val="ListParagraph"/>
        <w:snapToGrid w:val="0"/>
        <w:spacing w:after="0"/>
        <w:ind w:firstLine="360"/>
        <w:jc w:val="both"/>
        <w:rPr>
          <w:rFonts w:ascii="Times New Roman" w:hAnsi="Times New Roman"/>
          <w:spacing w:val="-10"/>
          <w:sz w:val="26"/>
          <w:szCs w:val="26"/>
          <w:lang w:val="vi-VN"/>
        </w:rPr>
      </w:pPr>
      <w:bookmarkStart w:id="184" w:name="_Hlk146305516"/>
      <w:r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en-US"/>
        </w:rPr>
        <w:t xml:space="preserve"> </w:t>
      </w:r>
      <w:r w:rsidRPr="00586CF3">
        <w:rPr>
          <w:rFonts w:ascii="Times New Roman" w:hAnsi="Times New Roman"/>
          <w:spacing w:val="-10"/>
          <w:sz w:val="26"/>
          <w:szCs w:val="26"/>
          <w:lang w:val="vi-VN"/>
        </w:rPr>
        <w:t>Cột: Sử dụng loại cột BTLT chiều cao 1</w:t>
      </w:r>
      <w:r w:rsidRPr="00586CF3">
        <w:rPr>
          <w:rFonts w:ascii="Times New Roman" w:hAnsi="Times New Roman"/>
          <w:spacing w:val="-10"/>
          <w:sz w:val="26"/>
          <w:szCs w:val="26"/>
          <w:lang w:val="en-US"/>
        </w:rPr>
        <w:t>4</w:t>
      </w:r>
      <w:r w:rsidRPr="00586CF3">
        <w:rPr>
          <w:rFonts w:ascii="Times New Roman" w:hAnsi="Times New Roman"/>
          <w:spacing w:val="-10"/>
          <w:sz w:val="26"/>
          <w:szCs w:val="26"/>
          <w:lang w:val="vi-VN"/>
        </w:rPr>
        <w:t>m để lắp đặt trạm.</w:t>
      </w:r>
    </w:p>
    <w:p w14:paraId="7365D3ED" w14:textId="5DD7D3A2" w:rsidR="00735C8A" w:rsidRPr="00AA0C01" w:rsidRDefault="00735C8A" w:rsidP="00735C8A">
      <w:pPr>
        <w:pStyle w:val="ListParagraph"/>
        <w:snapToGrid w:val="0"/>
        <w:spacing w:after="0"/>
        <w:ind w:firstLine="360"/>
        <w:jc w:val="both"/>
        <w:rPr>
          <w:rFonts w:ascii="Times New Roman" w:hAnsi="Times New Roman"/>
          <w:spacing w:val="-10"/>
          <w:sz w:val="26"/>
          <w:szCs w:val="26"/>
          <w:lang w:val="vi-VN"/>
        </w:rPr>
      </w:pPr>
      <w:bookmarkStart w:id="185" w:name="_Hlk159489205"/>
      <w:bookmarkEnd w:id="184"/>
      <w:r w:rsidRPr="00586CF3">
        <w:rPr>
          <w:rFonts w:ascii="Times New Roman" w:hAnsi="Times New Roman"/>
          <w:spacing w:val="-10"/>
          <w:sz w:val="26"/>
          <w:szCs w:val="26"/>
          <w:lang w:val="vi-VN"/>
        </w:rPr>
        <w:t>-  Móng bêtông trụ ghép 14m kích thước</w:t>
      </w:r>
      <w:r w:rsidR="00873DB4" w:rsidRPr="00873DB4">
        <w:rPr>
          <w:rFonts w:ascii="Times New Roman" w:hAnsi="Times New Roman"/>
          <w:spacing w:val="-10"/>
          <w:sz w:val="26"/>
          <w:szCs w:val="26"/>
          <w:lang w:val="vi-VN"/>
        </w:rPr>
        <w:t xml:space="preserve"> tiêu chuẩn</w:t>
      </w:r>
      <w:r w:rsidRPr="00586CF3">
        <w:rPr>
          <w:rFonts w:ascii="Times New Roman" w:hAnsi="Times New Roman"/>
          <w:spacing w:val="-10"/>
          <w:sz w:val="26"/>
          <w:szCs w:val="26"/>
          <w:lang w:val="vi-VN"/>
        </w:rPr>
        <w:t xml:space="preserve"> 1300x1600x800mm đối với các vị trí trụ ghép trồng mới cho dạng trạm ngồi. Tái lập lại </w:t>
      </w:r>
      <w:r w:rsidR="00873DB4" w:rsidRPr="00873DB4">
        <w:rPr>
          <w:rFonts w:ascii="Times New Roman" w:hAnsi="Times New Roman"/>
          <w:spacing w:val="-10"/>
          <w:sz w:val="26"/>
          <w:szCs w:val="26"/>
          <w:lang w:val="vi-VN"/>
        </w:rPr>
        <w:t>nền đường/vỉa hè</w:t>
      </w:r>
      <w:r w:rsidRPr="00586CF3">
        <w:rPr>
          <w:rFonts w:ascii="Times New Roman" w:hAnsi="Times New Roman"/>
          <w:spacing w:val="-10"/>
          <w:sz w:val="26"/>
          <w:szCs w:val="26"/>
          <w:lang w:val="vi-VN"/>
        </w:rPr>
        <w:t xml:space="preserve"> hiện trạng.</w:t>
      </w:r>
    </w:p>
    <w:p w14:paraId="2480186C" w14:textId="77777777" w:rsidR="00735C8A" w:rsidRPr="00586CF3" w:rsidRDefault="00735C8A" w:rsidP="00735C8A">
      <w:pPr>
        <w:pStyle w:val="ListParagraph"/>
        <w:snapToGrid w:val="0"/>
        <w:spacing w:after="0"/>
        <w:ind w:firstLine="360"/>
        <w:jc w:val="both"/>
        <w:rPr>
          <w:rFonts w:ascii="Times New Roman" w:hAnsi="Times New Roman"/>
          <w:spacing w:val="-10"/>
          <w:sz w:val="26"/>
          <w:szCs w:val="26"/>
          <w:lang w:val="af-ZA"/>
        </w:rPr>
      </w:pPr>
      <w:bookmarkStart w:id="186" w:name="_Hlk179290385"/>
      <w:r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af-ZA"/>
        </w:rPr>
        <w:t xml:space="preserve">Móng TBA </w:t>
      </w:r>
      <w:r w:rsidRPr="00586CF3">
        <w:rPr>
          <w:rFonts w:ascii="Times New Roman" w:hAnsi="Times New Roman"/>
          <w:spacing w:val="-10"/>
          <w:sz w:val="26"/>
          <w:szCs w:val="26"/>
          <w:lang w:val="vi-VN"/>
        </w:rPr>
        <w:t>trụ</w:t>
      </w:r>
      <w:r w:rsidRPr="00586CF3">
        <w:rPr>
          <w:rFonts w:ascii="Times New Roman" w:hAnsi="Times New Roman"/>
          <w:spacing w:val="-10"/>
          <w:sz w:val="26"/>
          <w:szCs w:val="26"/>
          <w:lang w:val="af-ZA"/>
        </w:rPr>
        <w:t xml:space="preserve"> thép tích hợp RMU 2L+1T</w:t>
      </w:r>
      <w:r w:rsidRPr="00586CF3">
        <w:rPr>
          <w:rFonts w:ascii="Times New Roman" w:hAnsi="Times New Roman"/>
          <w:spacing w:val="-10"/>
          <w:sz w:val="26"/>
          <w:szCs w:val="26"/>
          <w:lang w:val="vi-VN"/>
        </w:rPr>
        <w:t>:</w:t>
      </w:r>
      <w:r w:rsidRPr="00586CF3">
        <w:rPr>
          <w:rFonts w:ascii="Times New Roman" w:hAnsi="Times New Roman"/>
          <w:spacing w:val="-10"/>
          <w:sz w:val="26"/>
          <w:szCs w:val="26"/>
          <w:lang w:val="af-ZA"/>
        </w:rPr>
        <w:t xml:space="preserve"> Sử dụng móng bê tông đúc tại chỗ mác 250, kích thước 1800x1600x1750mm. Phần bệ móng trạm nhô cao so với mặt đất 250mm. Lắp đặt sẵn bulong M22, cố định trên bệ móng phục vụ lắp đặt thân trạm trụ thép.</w:t>
      </w:r>
    </w:p>
    <w:p w14:paraId="61359B4F" w14:textId="77777777" w:rsidR="00735C8A" w:rsidRPr="00586CF3" w:rsidRDefault="00735C8A" w:rsidP="00735C8A">
      <w:pPr>
        <w:pStyle w:val="ListParagraph"/>
        <w:snapToGrid w:val="0"/>
        <w:spacing w:after="0"/>
        <w:ind w:firstLine="360"/>
        <w:jc w:val="both"/>
        <w:rPr>
          <w:rFonts w:ascii="Times New Roman" w:hAnsi="Times New Roman"/>
          <w:spacing w:val="-10"/>
          <w:sz w:val="26"/>
          <w:szCs w:val="26"/>
          <w:lang w:val="af-ZA"/>
        </w:rPr>
      </w:pPr>
      <w:r w:rsidRPr="00586CF3">
        <w:rPr>
          <w:rFonts w:ascii="Times New Roman" w:hAnsi="Times New Roman"/>
          <w:spacing w:val="-10"/>
          <w:sz w:val="26"/>
          <w:szCs w:val="26"/>
          <w:lang w:val="vi-VN"/>
        </w:rPr>
        <w:t xml:space="preserve">- </w:t>
      </w:r>
      <w:r w:rsidRPr="00586CF3">
        <w:rPr>
          <w:rFonts w:ascii="Times New Roman" w:hAnsi="Times New Roman"/>
          <w:spacing w:val="-10"/>
          <w:sz w:val="26"/>
          <w:szCs w:val="26"/>
          <w:lang w:val="af-ZA"/>
        </w:rPr>
        <w:t xml:space="preserve">Móng TBA </w:t>
      </w:r>
      <w:r w:rsidRPr="00586CF3">
        <w:rPr>
          <w:rFonts w:ascii="Times New Roman" w:hAnsi="Times New Roman"/>
          <w:spacing w:val="-10"/>
          <w:sz w:val="26"/>
          <w:szCs w:val="26"/>
          <w:lang w:val="vi-VN"/>
        </w:rPr>
        <w:t>trụ</w:t>
      </w:r>
      <w:r w:rsidRPr="00586CF3">
        <w:rPr>
          <w:rFonts w:ascii="Times New Roman" w:hAnsi="Times New Roman"/>
          <w:spacing w:val="-10"/>
          <w:sz w:val="26"/>
          <w:szCs w:val="26"/>
          <w:lang w:val="af-ZA"/>
        </w:rPr>
        <w:t xml:space="preserve"> thép tích hợp RMU 1K+1T</w:t>
      </w:r>
      <w:r w:rsidRPr="00586CF3">
        <w:rPr>
          <w:rFonts w:ascii="Times New Roman" w:hAnsi="Times New Roman"/>
          <w:spacing w:val="-10"/>
          <w:sz w:val="26"/>
          <w:szCs w:val="26"/>
          <w:lang w:val="vi-VN"/>
        </w:rPr>
        <w:t>:</w:t>
      </w:r>
      <w:r w:rsidRPr="00586CF3">
        <w:rPr>
          <w:rFonts w:ascii="Times New Roman" w:hAnsi="Times New Roman"/>
          <w:spacing w:val="-10"/>
          <w:sz w:val="26"/>
          <w:szCs w:val="26"/>
          <w:lang w:val="af-ZA"/>
        </w:rPr>
        <w:t xml:space="preserve"> Sử dụng móng bê tông đúc tại chỗ mác 250, kích thước 1500x1500x1750mm. Phần bệ móng trạm nhô cao so với mặt đất 250mm. Lắp đặt sẵn bulong M22, cố định trên bệ móng phục vụ lắp đặt thân trạm trụ thép</w:t>
      </w:r>
      <w:bookmarkEnd w:id="186"/>
      <w:r w:rsidRPr="00586CF3">
        <w:rPr>
          <w:rFonts w:ascii="Times New Roman" w:hAnsi="Times New Roman"/>
          <w:spacing w:val="-10"/>
          <w:sz w:val="26"/>
          <w:szCs w:val="26"/>
          <w:lang w:val="af-ZA"/>
        </w:rPr>
        <w:t>.</w:t>
      </w:r>
    </w:p>
    <w:bookmarkEnd w:id="185"/>
    <w:p w14:paraId="596A93F9" w14:textId="253A6B38" w:rsidR="00735C8A" w:rsidRPr="00586CF3" w:rsidRDefault="00735C8A" w:rsidP="00735C8A">
      <w:pPr>
        <w:pStyle w:val="ListParagraph"/>
        <w:snapToGrid w:val="0"/>
        <w:spacing w:after="0"/>
        <w:ind w:left="360"/>
        <w:jc w:val="both"/>
        <w:rPr>
          <w:rFonts w:ascii="Times New Roman" w:hAnsi="Times New Roman"/>
          <w:b/>
          <w:noProof/>
          <w:spacing w:val="-10"/>
          <w:sz w:val="26"/>
          <w:szCs w:val="26"/>
        </w:rPr>
      </w:pPr>
      <w:r w:rsidRPr="00586CF3">
        <w:rPr>
          <w:rFonts w:ascii="Times New Roman" w:hAnsi="Times New Roman"/>
          <w:b/>
          <w:noProof/>
          <w:spacing w:val="-10"/>
          <w:sz w:val="26"/>
          <w:szCs w:val="26"/>
          <w:lang w:val="af-ZA"/>
        </w:rPr>
        <w:t xml:space="preserve">4.2.4. </w:t>
      </w:r>
      <w:r w:rsidRPr="00586CF3">
        <w:rPr>
          <w:rFonts w:ascii="Times New Roman" w:hAnsi="Times New Roman"/>
          <w:b/>
          <w:noProof/>
          <w:spacing w:val="-10"/>
          <w:sz w:val="26"/>
          <w:szCs w:val="26"/>
        </w:rPr>
        <w:t>Giải pháp</w:t>
      </w:r>
      <w:r w:rsidRPr="00586CF3">
        <w:rPr>
          <w:rFonts w:ascii="Times New Roman" w:hAnsi="Times New Roman"/>
          <w:b/>
          <w:noProof/>
          <w:spacing w:val="-10"/>
          <w:sz w:val="26"/>
          <w:szCs w:val="26"/>
          <w:lang w:val="af-ZA"/>
        </w:rPr>
        <w:t xml:space="preserve"> kiến trúc kết cấu phần nhà</w:t>
      </w:r>
      <w:r w:rsidRPr="00586CF3">
        <w:rPr>
          <w:rFonts w:ascii="Times New Roman" w:hAnsi="Times New Roman"/>
          <w:b/>
          <w:noProof/>
          <w:spacing w:val="-10"/>
          <w:sz w:val="26"/>
          <w:szCs w:val="26"/>
        </w:rPr>
        <w:t>:</w:t>
      </w:r>
      <w:r w:rsidRPr="00586CF3">
        <w:rPr>
          <w:rFonts w:ascii="Times New Roman" w:hAnsi="Times New Roman"/>
          <w:bCs/>
          <w:noProof/>
          <w:spacing w:val="-10"/>
          <w:sz w:val="26"/>
          <w:szCs w:val="26"/>
        </w:rPr>
        <w:t xml:space="preserve"> Phạm vi công trình không thiết kế phần kiến trúc, kết cấu trạm. Do đó không có giải pháp kỹ thuật cho phần này.</w:t>
      </w:r>
    </w:p>
    <w:p w14:paraId="609408C1" w14:textId="485E2273" w:rsidR="00735C8A" w:rsidRPr="00586CF3" w:rsidRDefault="00735C8A" w:rsidP="00735C8A">
      <w:pPr>
        <w:pStyle w:val="ListParagraph"/>
        <w:snapToGrid w:val="0"/>
        <w:spacing w:after="0"/>
        <w:ind w:left="360"/>
        <w:jc w:val="both"/>
        <w:rPr>
          <w:rFonts w:ascii="Times New Roman" w:hAnsi="Times New Roman"/>
          <w:b/>
          <w:noProof/>
          <w:spacing w:val="-10"/>
          <w:sz w:val="26"/>
          <w:szCs w:val="26"/>
        </w:rPr>
      </w:pPr>
      <w:r w:rsidRPr="00586CF3">
        <w:rPr>
          <w:rFonts w:ascii="Times New Roman" w:hAnsi="Times New Roman"/>
          <w:b/>
          <w:noProof/>
          <w:spacing w:val="-10"/>
          <w:sz w:val="26"/>
          <w:szCs w:val="26"/>
          <w:lang w:val="af-ZA"/>
        </w:rPr>
        <w:t>4.2.5</w:t>
      </w:r>
      <w:r w:rsidRPr="00586CF3">
        <w:rPr>
          <w:rFonts w:ascii="Times New Roman" w:hAnsi="Times New Roman"/>
          <w:b/>
          <w:noProof/>
          <w:spacing w:val="-10"/>
          <w:sz w:val="26"/>
          <w:szCs w:val="26"/>
          <w:lang w:val="vi-VN"/>
        </w:rPr>
        <w:t xml:space="preserve">. </w:t>
      </w:r>
      <w:r w:rsidRPr="00586CF3">
        <w:rPr>
          <w:rFonts w:ascii="Times New Roman" w:hAnsi="Times New Roman"/>
          <w:b/>
          <w:noProof/>
          <w:spacing w:val="-10"/>
          <w:sz w:val="26"/>
          <w:szCs w:val="26"/>
        </w:rPr>
        <w:t>Giải pháp thoát nước, dầu máy biến thế:</w:t>
      </w:r>
    </w:p>
    <w:p w14:paraId="5A0AAC3E" w14:textId="5115E0F1" w:rsidR="00735C8A" w:rsidRPr="00586CF3" w:rsidRDefault="00735C8A" w:rsidP="00735C8A">
      <w:pPr>
        <w:snapToGrid w:val="0"/>
        <w:spacing w:line="276" w:lineRule="auto"/>
        <w:ind w:firstLine="360"/>
        <w:contextualSpacing/>
        <w:jc w:val="both"/>
        <w:rPr>
          <w:spacing w:val="-10"/>
          <w:sz w:val="26"/>
          <w:szCs w:val="26"/>
          <w:lang w:val="af-ZA"/>
        </w:rPr>
      </w:pPr>
      <w:r w:rsidRPr="00586CF3">
        <w:rPr>
          <w:noProof/>
          <w:spacing w:val="-10"/>
          <w:sz w:val="26"/>
          <w:szCs w:val="26"/>
        </w:rPr>
        <w:t>Do trạm biến áp công suất từ 630kVA trở xuống và lắp ngoài trời, nên không tính toán hố thu dầu.</w:t>
      </w:r>
    </w:p>
    <w:p w14:paraId="0B0664D1" w14:textId="77777777" w:rsidR="00735C8A" w:rsidRPr="00586CF3" w:rsidRDefault="00735C8A" w:rsidP="001A3442">
      <w:pPr>
        <w:snapToGrid w:val="0"/>
        <w:spacing w:line="276" w:lineRule="auto"/>
        <w:ind w:firstLine="567"/>
        <w:contextualSpacing/>
        <w:jc w:val="both"/>
        <w:rPr>
          <w:spacing w:val="-10"/>
          <w:sz w:val="26"/>
          <w:szCs w:val="26"/>
          <w:lang w:val="af-ZA"/>
        </w:rPr>
      </w:pPr>
    </w:p>
    <w:p w14:paraId="17321A0D" w14:textId="5814BCE1" w:rsidR="00E55429" w:rsidRPr="00586CF3" w:rsidRDefault="00E55429">
      <w:pPr>
        <w:rPr>
          <w:spacing w:val="-10"/>
          <w:sz w:val="26"/>
          <w:szCs w:val="26"/>
          <w:lang w:val="af-ZA"/>
        </w:rPr>
      </w:pPr>
      <w:r w:rsidRPr="00586CF3">
        <w:rPr>
          <w:spacing w:val="-10"/>
          <w:sz w:val="26"/>
          <w:szCs w:val="26"/>
          <w:lang w:val="af-ZA"/>
        </w:rPr>
        <w:br w:type="page"/>
      </w:r>
    </w:p>
    <w:p w14:paraId="227BA7D9" w14:textId="77777777" w:rsidR="00E55429" w:rsidRPr="00586CF3" w:rsidRDefault="00E55429" w:rsidP="00DA3A60">
      <w:pPr>
        <w:pStyle w:val="LEVEL3"/>
        <w:rPr>
          <w:lang w:val="vi-VN"/>
        </w:rPr>
      </w:pPr>
      <w:bookmarkStart w:id="187" w:name="_Toc200972748"/>
      <w:r w:rsidRPr="00586CF3">
        <w:lastRenderedPageBreak/>
        <w:t>CHƯƠNG 5: CÁC GIẢI PHÁP KỸ THUẬT PHẦN ĐƯỜNG DÂY HẠ ÁP</w:t>
      </w:r>
      <w:bookmarkEnd w:id="187"/>
    </w:p>
    <w:p w14:paraId="6AE93446" w14:textId="0099D0EF" w:rsidR="00F85148" w:rsidRPr="00586CF3" w:rsidRDefault="00E55429" w:rsidP="00385742">
      <w:pPr>
        <w:pStyle w:val="LEVEL4"/>
      </w:pPr>
      <w:bookmarkStart w:id="188" w:name="_Toc200972749"/>
      <w:bookmarkEnd w:id="181"/>
      <w:r w:rsidRPr="00586CF3">
        <w:t>5</w:t>
      </w:r>
      <w:r w:rsidR="00F85148" w:rsidRPr="00586CF3">
        <w:t>.</w:t>
      </w:r>
      <w:r w:rsidRPr="00586CF3">
        <w:t>1</w:t>
      </w:r>
      <w:r w:rsidR="00F85148" w:rsidRPr="00586CF3">
        <w:t xml:space="preserve">. </w:t>
      </w:r>
      <w:bookmarkStart w:id="189" w:name="_Hlk114752711"/>
      <w:r w:rsidR="00DD62A6" w:rsidRPr="00586CF3">
        <w:t>Các giải pháp kỹ thuật phần đường dây hạ thế</w:t>
      </w:r>
      <w:r w:rsidR="00F85148" w:rsidRPr="00586CF3">
        <w:t>:</w:t>
      </w:r>
      <w:bookmarkEnd w:id="188"/>
      <w:bookmarkEnd w:id="189"/>
    </w:p>
    <w:p w14:paraId="790CE713" w14:textId="67BF72BE" w:rsidR="00847B0A" w:rsidRPr="00586CF3" w:rsidRDefault="00847B0A" w:rsidP="001A3442">
      <w:pPr>
        <w:snapToGrid w:val="0"/>
        <w:spacing w:line="276" w:lineRule="auto"/>
        <w:ind w:firstLine="567"/>
        <w:contextualSpacing/>
        <w:jc w:val="both"/>
        <w:rPr>
          <w:bCs/>
          <w:spacing w:val="-10"/>
          <w:sz w:val="26"/>
          <w:szCs w:val="26"/>
          <w:lang w:val="af-ZA"/>
        </w:rPr>
      </w:pPr>
      <w:bookmarkStart w:id="190" w:name="_Hlk114752739"/>
      <w:r w:rsidRPr="00586CF3">
        <w:rPr>
          <w:bCs/>
          <w:spacing w:val="-10"/>
          <w:sz w:val="26"/>
          <w:szCs w:val="26"/>
          <w:lang w:val="af-ZA"/>
        </w:rPr>
        <w:t>Di dời tuyến dây hạ thế, hộp domino và phụ kiện từ vị trí trụ hiện hữu sang vị trí trụ trồng mới. Thay thế các hộp domino hiện hữu hư hỏng, xuống cấp, không đảm bảo kỹ thuật</w:t>
      </w:r>
      <w:r w:rsidRPr="00586CF3">
        <w:rPr>
          <w:spacing w:val="-10"/>
          <w:sz w:val="26"/>
          <w:szCs w:val="26"/>
          <w:lang w:val="af-ZA"/>
        </w:rPr>
        <w:t xml:space="preserve"> </w:t>
      </w:r>
      <w:r w:rsidRPr="00586CF3">
        <w:rPr>
          <w:bCs/>
          <w:spacing w:val="-10"/>
          <w:sz w:val="26"/>
          <w:szCs w:val="26"/>
          <w:lang w:val="af-ZA"/>
        </w:rPr>
        <w:t>để đóng cắt, bảo vệ cho các nhánh mắc điện đến từng hộ dân. Sử dụng lại các hộp domino còn tốt.</w:t>
      </w:r>
    </w:p>
    <w:p w14:paraId="3520A9EF" w14:textId="77777777" w:rsidR="00F56523" w:rsidRPr="00586CF3" w:rsidRDefault="00F56523" w:rsidP="00F56523">
      <w:pPr>
        <w:pStyle w:val="ListParagraph"/>
        <w:numPr>
          <w:ilvl w:val="2"/>
          <w:numId w:val="38"/>
        </w:numPr>
        <w:snapToGrid w:val="0"/>
        <w:spacing w:after="0"/>
        <w:ind w:left="709" w:hanging="142"/>
        <w:jc w:val="both"/>
        <w:rPr>
          <w:rFonts w:ascii="Times New Roman" w:hAnsi="Times New Roman"/>
          <w:spacing w:val="-10"/>
          <w:sz w:val="26"/>
          <w:szCs w:val="26"/>
          <w:lang w:val="af-ZA"/>
        </w:rPr>
      </w:pPr>
      <w:r w:rsidRPr="00586CF3">
        <w:rPr>
          <w:rFonts w:ascii="Times New Roman" w:hAnsi="Times New Roman"/>
          <w:spacing w:val="-10"/>
          <w:sz w:val="26"/>
          <w:szCs w:val="26"/>
          <w:lang w:val="af-ZA"/>
        </w:rPr>
        <w:t>Sử dụng kẹp IPC 95-95 loại 02 bulong siết đấu nối cáp ABC 4x95 rẽ nhánh</w:t>
      </w:r>
    </w:p>
    <w:p w14:paraId="41240134" w14:textId="77777777" w:rsidR="00F56523" w:rsidRPr="00586CF3" w:rsidRDefault="00F56523" w:rsidP="00F56523">
      <w:pPr>
        <w:pStyle w:val="ListParagraph"/>
        <w:numPr>
          <w:ilvl w:val="2"/>
          <w:numId w:val="38"/>
        </w:numPr>
        <w:snapToGrid w:val="0"/>
        <w:spacing w:after="0"/>
        <w:ind w:left="709" w:hanging="142"/>
        <w:jc w:val="both"/>
        <w:rPr>
          <w:rFonts w:ascii="Times New Roman" w:hAnsi="Times New Roman"/>
          <w:spacing w:val="-10"/>
          <w:sz w:val="26"/>
          <w:szCs w:val="26"/>
          <w:lang w:val="af-ZA"/>
        </w:rPr>
      </w:pPr>
      <w:r w:rsidRPr="00586CF3">
        <w:rPr>
          <w:rFonts w:ascii="Times New Roman" w:hAnsi="Times New Roman"/>
          <w:spacing w:val="-10"/>
          <w:sz w:val="26"/>
          <w:szCs w:val="26"/>
          <w:lang w:val="af-ZA"/>
        </w:rPr>
        <w:t>Sử dụng kẹp IPC 95-35 loại 02 bulong siết đấu nối cáp ABC 4x95 với dây tiếp địa</w:t>
      </w:r>
    </w:p>
    <w:p w14:paraId="1D4EF764" w14:textId="77777777" w:rsidR="00F56523" w:rsidRPr="00586CF3" w:rsidRDefault="00F56523" w:rsidP="00F56523">
      <w:pPr>
        <w:pStyle w:val="ListParagraph"/>
        <w:numPr>
          <w:ilvl w:val="2"/>
          <w:numId w:val="38"/>
        </w:numPr>
        <w:snapToGrid w:val="0"/>
        <w:spacing w:after="0"/>
        <w:ind w:left="709" w:hanging="142"/>
        <w:jc w:val="both"/>
        <w:rPr>
          <w:rFonts w:ascii="Times New Roman" w:hAnsi="Times New Roman"/>
          <w:spacing w:val="-10"/>
          <w:sz w:val="26"/>
          <w:szCs w:val="26"/>
          <w:lang w:val="af-ZA"/>
        </w:rPr>
      </w:pPr>
      <w:r w:rsidRPr="00586CF3">
        <w:rPr>
          <w:rFonts w:ascii="Times New Roman" w:hAnsi="Times New Roman"/>
          <w:spacing w:val="-10"/>
          <w:sz w:val="26"/>
          <w:szCs w:val="26"/>
          <w:lang w:val="af-ZA"/>
        </w:rPr>
        <w:t>Sử dụng hộp Domino 9 cực 95mm</w:t>
      </w:r>
      <w:r w:rsidRPr="00586CF3">
        <w:rPr>
          <w:rFonts w:ascii="Times New Roman" w:hAnsi="Times New Roman"/>
          <w:spacing w:val="-10"/>
          <w:sz w:val="26"/>
          <w:szCs w:val="26"/>
          <w:vertAlign w:val="superscript"/>
          <w:lang w:val="af-ZA"/>
        </w:rPr>
        <w:t>2</w:t>
      </w:r>
      <w:r w:rsidRPr="00586CF3">
        <w:rPr>
          <w:rFonts w:ascii="Times New Roman" w:hAnsi="Times New Roman"/>
          <w:spacing w:val="-10"/>
          <w:sz w:val="26"/>
          <w:szCs w:val="26"/>
          <w:lang w:val="af-ZA"/>
        </w:rPr>
        <w:t xml:space="preserve"> đấu nối điện vào nhà </w:t>
      </w:r>
    </w:p>
    <w:p w14:paraId="79758673" w14:textId="77777777" w:rsidR="00F56523" w:rsidRPr="00586CF3" w:rsidRDefault="00F56523" w:rsidP="00F56523">
      <w:pPr>
        <w:pStyle w:val="ListParagraph"/>
        <w:numPr>
          <w:ilvl w:val="2"/>
          <w:numId w:val="38"/>
        </w:numPr>
        <w:snapToGrid w:val="0"/>
        <w:spacing w:after="0"/>
        <w:ind w:left="709" w:hanging="142"/>
        <w:jc w:val="both"/>
        <w:rPr>
          <w:rFonts w:ascii="Times New Roman" w:hAnsi="Times New Roman"/>
          <w:spacing w:val="-10"/>
          <w:sz w:val="26"/>
          <w:szCs w:val="26"/>
          <w:lang w:val="af-ZA"/>
        </w:rPr>
      </w:pPr>
      <w:r w:rsidRPr="00586CF3">
        <w:rPr>
          <w:rFonts w:ascii="Times New Roman" w:hAnsi="Times New Roman"/>
          <w:spacing w:val="-10"/>
          <w:sz w:val="26"/>
          <w:szCs w:val="26"/>
          <w:lang w:val="af-ZA"/>
        </w:rPr>
        <w:t>Sử dụng 1 kẹp treo cáp móc đơn cho vị trí góc từ 0 - 30</w:t>
      </w:r>
      <w:r w:rsidRPr="00586CF3">
        <w:rPr>
          <w:rFonts w:ascii="Times New Roman" w:hAnsi="Times New Roman"/>
          <w:spacing w:val="-10"/>
          <w:sz w:val="26"/>
          <w:szCs w:val="26"/>
          <w:vertAlign w:val="superscript"/>
          <w:lang w:val="af-ZA"/>
        </w:rPr>
        <w:t>0</w:t>
      </w:r>
    </w:p>
    <w:p w14:paraId="2CB3E2CA" w14:textId="77777777" w:rsidR="00F56523" w:rsidRPr="00586CF3" w:rsidRDefault="00F56523" w:rsidP="00F56523">
      <w:pPr>
        <w:snapToGrid w:val="0"/>
        <w:spacing w:line="276" w:lineRule="auto"/>
        <w:ind w:left="567"/>
        <w:contextualSpacing/>
        <w:jc w:val="both"/>
        <w:rPr>
          <w:spacing w:val="-10"/>
          <w:sz w:val="26"/>
          <w:szCs w:val="26"/>
          <w:vertAlign w:val="superscript"/>
          <w:lang w:val="af-ZA"/>
        </w:rPr>
      </w:pPr>
      <w:r w:rsidRPr="00586CF3">
        <w:rPr>
          <w:spacing w:val="-10"/>
          <w:sz w:val="26"/>
          <w:szCs w:val="26"/>
          <w:lang w:val="af-ZA"/>
        </w:rPr>
        <w:t>- Sử dụng 2 khóa néo cáp cho vị trí góc từ &gt;60</w:t>
      </w:r>
      <w:r w:rsidRPr="00586CF3">
        <w:rPr>
          <w:spacing w:val="-10"/>
          <w:sz w:val="26"/>
          <w:szCs w:val="26"/>
          <w:vertAlign w:val="superscript"/>
          <w:lang w:val="af-ZA"/>
        </w:rPr>
        <w:t>0</w:t>
      </w:r>
    </w:p>
    <w:p w14:paraId="0C102059" w14:textId="77777777" w:rsidR="00F56523" w:rsidRPr="00586CF3" w:rsidRDefault="00F56523" w:rsidP="00F56523">
      <w:pPr>
        <w:pStyle w:val="ListParagraph"/>
        <w:numPr>
          <w:ilvl w:val="2"/>
          <w:numId w:val="38"/>
        </w:numPr>
        <w:snapToGrid w:val="0"/>
        <w:spacing w:after="0"/>
        <w:ind w:left="709" w:hanging="142"/>
        <w:jc w:val="both"/>
        <w:rPr>
          <w:rFonts w:ascii="Times New Roman" w:hAnsi="Times New Roman"/>
          <w:spacing w:val="-10"/>
          <w:sz w:val="26"/>
          <w:szCs w:val="26"/>
          <w:lang w:val="af-ZA"/>
        </w:rPr>
      </w:pPr>
      <w:r w:rsidRPr="00586CF3">
        <w:rPr>
          <w:rFonts w:ascii="Times New Roman" w:hAnsi="Times New Roman"/>
          <w:spacing w:val="-10"/>
          <w:sz w:val="26"/>
          <w:szCs w:val="26"/>
          <w:lang w:val="af-ZA"/>
        </w:rPr>
        <w:t>Hộp Domino nối vào dây ABC hạ thế bằng dây đồng bọc 50mm2</w:t>
      </w:r>
    </w:p>
    <w:p w14:paraId="6EA53283" w14:textId="3AA3DA06" w:rsidR="00F56523" w:rsidRPr="00586CF3" w:rsidRDefault="00F56523" w:rsidP="00F56523">
      <w:pPr>
        <w:snapToGrid w:val="0"/>
        <w:spacing w:line="276" w:lineRule="auto"/>
        <w:ind w:firstLine="567"/>
        <w:contextualSpacing/>
        <w:jc w:val="both"/>
        <w:rPr>
          <w:bCs/>
          <w:spacing w:val="-10"/>
          <w:sz w:val="26"/>
          <w:szCs w:val="26"/>
          <w:lang w:val="af-ZA"/>
        </w:rPr>
      </w:pPr>
      <w:r w:rsidRPr="00586CF3">
        <w:rPr>
          <w:spacing w:val="-10"/>
          <w:sz w:val="26"/>
          <w:szCs w:val="26"/>
          <w:lang w:val="af-ZA"/>
        </w:rPr>
        <w:t xml:space="preserve">Các </w:t>
      </w:r>
      <w:r w:rsidRPr="00586CF3">
        <w:rPr>
          <w:bCs/>
          <w:spacing w:val="-10"/>
          <w:sz w:val="26"/>
          <w:szCs w:val="26"/>
          <w:lang w:val="af-ZA"/>
        </w:rPr>
        <w:t>loại</w:t>
      </w:r>
      <w:r w:rsidRPr="00586CF3">
        <w:rPr>
          <w:spacing w:val="-10"/>
          <w:sz w:val="26"/>
          <w:szCs w:val="26"/>
          <w:lang w:val="af-ZA"/>
        </w:rPr>
        <w:t xml:space="preserve"> kẹp sử dụng cho đường dây hạ thế như kẹp ngừng cáp, boulon móc ...chế tạo bằng thép mạ kẽm.</w:t>
      </w:r>
    </w:p>
    <w:p w14:paraId="57D6144E" w14:textId="47876332" w:rsidR="00AC631E" w:rsidRPr="00586CF3" w:rsidRDefault="00E55429" w:rsidP="00385742">
      <w:pPr>
        <w:pStyle w:val="LEVEL4"/>
      </w:pPr>
      <w:bookmarkStart w:id="191" w:name="_Toc200972750"/>
      <w:bookmarkEnd w:id="190"/>
      <w:r w:rsidRPr="00586CF3">
        <w:t>5</w:t>
      </w:r>
      <w:r w:rsidR="00F85148" w:rsidRPr="00586CF3">
        <w:t>.</w:t>
      </w:r>
      <w:r w:rsidRPr="00586CF3">
        <w:t>2</w:t>
      </w:r>
      <w:r w:rsidR="00F85148" w:rsidRPr="00586CF3">
        <w:t xml:space="preserve">. </w:t>
      </w:r>
      <w:r w:rsidR="00DD62A6" w:rsidRPr="00586CF3">
        <w:t>Các giải pháp kỹ thuật phần cáp ngầm hạ thế</w:t>
      </w:r>
      <w:r w:rsidR="00AC631E" w:rsidRPr="00586CF3">
        <w:t>:</w:t>
      </w:r>
      <w:bookmarkEnd w:id="191"/>
    </w:p>
    <w:p w14:paraId="0CA7C9F2" w14:textId="057B397B" w:rsidR="00BD7E94" w:rsidRPr="00586CF3" w:rsidRDefault="00E55429" w:rsidP="00E55429">
      <w:pPr>
        <w:spacing w:line="264" w:lineRule="auto"/>
        <w:jc w:val="both"/>
        <w:rPr>
          <w:b/>
          <w:spacing w:val="-10"/>
          <w:sz w:val="26"/>
          <w:szCs w:val="26"/>
          <w:lang w:val="af-ZA"/>
        </w:rPr>
      </w:pPr>
      <w:bookmarkStart w:id="192" w:name="_Hlk179290167"/>
      <w:bookmarkStart w:id="193" w:name="_Hlk114752861"/>
      <w:r w:rsidRPr="00586CF3">
        <w:rPr>
          <w:b/>
          <w:spacing w:val="-10"/>
          <w:sz w:val="26"/>
          <w:szCs w:val="26"/>
          <w:lang w:val="af-ZA"/>
        </w:rPr>
        <w:t>5.2.1</w:t>
      </w:r>
      <w:r w:rsidR="00BD7E94" w:rsidRPr="00586CF3">
        <w:rPr>
          <w:b/>
          <w:spacing w:val="-10"/>
          <w:sz w:val="26"/>
          <w:szCs w:val="26"/>
          <w:lang w:val="af-ZA"/>
        </w:rPr>
        <w:t>. Lựa chọn cấp điện áp:</w:t>
      </w:r>
    </w:p>
    <w:p w14:paraId="1BFB0FB9" w14:textId="77777777" w:rsidR="00BD7E94" w:rsidRPr="00586CF3" w:rsidRDefault="00BD7E94" w:rsidP="00E55429">
      <w:pPr>
        <w:spacing w:line="264" w:lineRule="auto"/>
        <w:ind w:firstLine="425"/>
        <w:contextualSpacing/>
        <w:jc w:val="both"/>
        <w:rPr>
          <w:b/>
          <w:spacing w:val="-10"/>
          <w:sz w:val="26"/>
          <w:szCs w:val="26"/>
          <w:lang w:val="af-ZA"/>
        </w:rPr>
      </w:pPr>
      <w:r w:rsidRPr="00586CF3">
        <w:rPr>
          <w:spacing w:val="-10"/>
          <w:sz w:val="26"/>
          <w:szCs w:val="26"/>
          <w:lang w:val="af-ZA"/>
        </w:rPr>
        <w:t>- Chọn cấp điện áp: 0,4kV, cùng cấp điện áp với hệ thống lưới điện hiện hữu</w:t>
      </w:r>
    </w:p>
    <w:p w14:paraId="0996F8A3" w14:textId="4B73C2F0" w:rsidR="00BD7E94" w:rsidRPr="00586CF3" w:rsidRDefault="00E55429" w:rsidP="00E55429">
      <w:pPr>
        <w:spacing w:line="264" w:lineRule="auto"/>
        <w:jc w:val="both"/>
        <w:rPr>
          <w:b/>
          <w:spacing w:val="-10"/>
          <w:sz w:val="26"/>
          <w:szCs w:val="26"/>
          <w:lang w:val="af-ZA"/>
        </w:rPr>
      </w:pPr>
      <w:r w:rsidRPr="00586CF3">
        <w:rPr>
          <w:b/>
          <w:spacing w:val="-10"/>
          <w:sz w:val="26"/>
          <w:szCs w:val="26"/>
          <w:lang w:val="af-ZA"/>
        </w:rPr>
        <w:t>5.2.2</w:t>
      </w:r>
      <w:r w:rsidR="00BD7E94" w:rsidRPr="00586CF3">
        <w:rPr>
          <w:b/>
          <w:spacing w:val="-10"/>
          <w:sz w:val="26"/>
          <w:szCs w:val="26"/>
          <w:lang w:val="af-ZA"/>
        </w:rPr>
        <w:t>. Lựa chọn cáp điện ngầm hạ thế:</w:t>
      </w:r>
    </w:p>
    <w:p w14:paraId="7FCD432D" w14:textId="3268E154" w:rsidR="00BD7E94" w:rsidRPr="00586CF3" w:rsidRDefault="00BD7E94" w:rsidP="00E55429">
      <w:pPr>
        <w:spacing w:line="264" w:lineRule="auto"/>
        <w:ind w:firstLine="425"/>
        <w:contextualSpacing/>
        <w:jc w:val="both"/>
        <w:rPr>
          <w:i/>
          <w:spacing w:val="-10"/>
          <w:sz w:val="26"/>
          <w:szCs w:val="26"/>
          <w:lang w:val="fr-FR"/>
        </w:rPr>
      </w:pPr>
      <w:r w:rsidRPr="00586CF3">
        <w:rPr>
          <w:i/>
          <w:spacing w:val="-10"/>
          <w:sz w:val="26"/>
          <w:szCs w:val="26"/>
          <w:lang w:val="fr-FR"/>
        </w:rPr>
        <w:t xml:space="preserve">- Đối </w:t>
      </w:r>
      <w:r w:rsidRPr="00586CF3">
        <w:rPr>
          <w:spacing w:val="-10"/>
          <w:sz w:val="26"/>
          <w:szCs w:val="26"/>
          <w:lang w:val="af-ZA"/>
        </w:rPr>
        <w:t>với</w:t>
      </w:r>
      <w:r w:rsidRPr="00586CF3">
        <w:rPr>
          <w:i/>
          <w:spacing w:val="-10"/>
          <w:sz w:val="26"/>
          <w:szCs w:val="26"/>
          <w:lang w:val="fr-FR"/>
        </w:rPr>
        <w:t xml:space="preserve"> cáp ngầm ruột đồng:   </w:t>
      </w:r>
    </w:p>
    <w:p w14:paraId="00971DDF" w14:textId="77777777" w:rsidR="00BD7E94" w:rsidRPr="00586CF3" w:rsidRDefault="00BD7E94" w:rsidP="00BD7E94">
      <w:pPr>
        <w:tabs>
          <w:tab w:val="left" w:pos="568"/>
        </w:tabs>
        <w:spacing w:line="264" w:lineRule="auto"/>
        <w:ind w:firstLine="567"/>
        <w:contextualSpacing/>
        <w:jc w:val="both"/>
        <w:rPr>
          <w:spacing w:val="-10"/>
          <w:sz w:val="26"/>
          <w:szCs w:val="26"/>
          <w:lang w:val="fr-FR"/>
        </w:rPr>
      </w:pPr>
      <w:r w:rsidRPr="00586CF3">
        <w:rPr>
          <w:spacing w:val="-10"/>
          <w:sz w:val="26"/>
          <w:szCs w:val="26"/>
          <w:lang w:val="fr-FR"/>
        </w:rPr>
        <w:t>+ Ưu điểm: cáp ngầm ruột đồng dẫn điện tốt do điện trở của đồng nhỏ; độ bền cơ học cao; đồng có tính chất dẻo nên dễ dàng uốn cong trong quá trình thi công kéo cáp. Bán kính cấp điện cho một trạm với khoảng cách xa hơn và dễ dàng chia tải cho các trạm lân cận với mất độ lớn</w:t>
      </w:r>
    </w:p>
    <w:p w14:paraId="4061A5B1" w14:textId="77777777" w:rsidR="00BD7E94" w:rsidRPr="00586CF3" w:rsidRDefault="00BD7E94" w:rsidP="00BD7E94">
      <w:pPr>
        <w:tabs>
          <w:tab w:val="left" w:pos="568"/>
        </w:tabs>
        <w:spacing w:line="264" w:lineRule="auto"/>
        <w:ind w:firstLine="567"/>
        <w:contextualSpacing/>
        <w:jc w:val="both"/>
        <w:rPr>
          <w:spacing w:val="-10"/>
          <w:sz w:val="26"/>
          <w:szCs w:val="26"/>
          <w:lang w:val="fr-FR"/>
        </w:rPr>
      </w:pPr>
      <w:r w:rsidRPr="00586CF3">
        <w:rPr>
          <w:spacing w:val="-10"/>
          <w:sz w:val="26"/>
          <w:szCs w:val="26"/>
          <w:lang w:val="fr-FR"/>
        </w:rPr>
        <w:t xml:space="preserve">+ Khuyết điểm: chi phí đầu tư cao; trọng lượng riêng lớn </w:t>
      </w:r>
    </w:p>
    <w:p w14:paraId="7D1E3B2F" w14:textId="77777777" w:rsidR="00BD7E94" w:rsidRPr="00586CF3" w:rsidRDefault="00BD7E94" w:rsidP="00E55429">
      <w:pPr>
        <w:spacing w:line="264" w:lineRule="auto"/>
        <w:ind w:firstLine="425"/>
        <w:contextualSpacing/>
        <w:jc w:val="both"/>
        <w:rPr>
          <w:spacing w:val="-10"/>
          <w:sz w:val="26"/>
          <w:szCs w:val="26"/>
          <w:lang w:val="fr-FR"/>
        </w:rPr>
      </w:pPr>
      <w:r w:rsidRPr="00586CF3">
        <w:rPr>
          <w:i/>
          <w:spacing w:val="-10"/>
          <w:sz w:val="26"/>
          <w:szCs w:val="26"/>
          <w:lang w:val="fr-FR"/>
        </w:rPr>
        <w:t xml:space="preserve">- Đối với cáp ngầm ruột nhôm:   </w:t>
      </w:r>
    </w:p>
    <w:p w14:paraId="0BD1751C" w14:textId="77777777" w:rsidR="00BD7E94" w:rsidRPr="00586CF3" w:rsidRDefault="00BD7E94" w:rsidP="00BD7E94">
      <w:pPr>
        <w:tabs>
          <w:tab w:val="left" w:pos="568"/>
        </w:tabs>
        <w:spacing w:line="264" w:lineRule="auto"/>
        <w:ind w:firstLine="567"/>
        <w:contextualSpacing/>
        <w:jc w:val="both"/>
        <w:rPr>
          <w:spacing w:val="-10"/>
          <w:sz w:val="26"/>
          <w:szCs w:val="26"/>
          <w:lang w:val="fr-FR"/>
        </w:rPr>
      </w:pPr>
      <w:r w:rsidRPr="00586CF3">
        <w:rPr>
          <w:spacing w:val="-10"/>
          <w:sz w:val="26"/>
          <w:szCs w:val="26"/>
          <w:lang w:val="fr-FR"/>
        </w:rPr>
        <w:t xml:space="preserve">+ Ưu điểm: Giá thành đầu tư thấp; trọng lương riêng nhẹ </w:t>
      </w:r>
    </w:p>
    <w:p w14:paraId="7D867089" w14:textId="77777777" w:rsidR="00BD7E94" w:rsidRPr="00586CF3" w:rsidRDefault="00BD7E94" w:rsidP="00BD7E94">
      <w:pPr>
        <w:tabs>
          <w:tab w:val="left" w:pos="568"/>
        </w:tabs>
        <w:spacing w:line="264" w:lineRule="auto"/>
        <w:ind w:firstLine="567"/>
        <w:contextualSpacing/>
        <w:jc w:val="both"/>
        <w:rPr>
          <w:spacing w:val="-10"/>
          <w:sz w:val="26"/>
          <w:szCs w:val="26"/>
          <w:lang w:val="fr-FR"/>
        </w:rPr>
      </w:pPr>
      <w:r w:rsidRPr="00586CF3">
        <w:rPr>
          <w:spacing w:val="-10"/>
          <w:sz w:val="26"/>
          <w:szCs w:val="26"/>
          <w:lang w:val="fr-FR"/>
        </w:rPr>
        <w:t>+ Khuyết điểm: cáp nhôm dẫn điện thấp do điện trở của nhôm lớn; độ bền cơ học thấp; nhôm ít dẻo dai và cứng nên khả năng uốn cong khó trong quá trình thi công kéo cáp.Bán kính cấp điện cho một trạm với khoảng cách gần và khả năng chia tải cho các trạm lân cận không lớn.</w:t>
      </w:r>
    </w:p>
    <w:p w14:paraId="29982EE8" w14:textId="77777777" w:rsidR="00BD7E94" w:rsidRPr="00586CF3" w:rsidRDefault="00BD7E94" w:rsidP="00BD7E94">
      <w:pPr>
        <w:tabs>
          <w:tab w:val="left" w:pos="568"/>
        </w:tabs>
        <w:spacing w:line="264" w:lineRule="auto"/>
        <w:ind w:firstLine="567"/>
        <w:contextualSpacing/>
        <w:jc w:val="both"/>
        <w:rPr>
          <w:b/>
          <w:bCs/>
          <w:i/>
          <w:spacing w:val="-10"/>
          <w:sz w:val="26"/>
          <w:szCs w:val="26"/>
          <w:lang w:val="fr-FR"/>
        </w:rPr>
      </w:pPr>
      <w:r w:rsidRPr="00586CF3">
        <w:rPr>
          <w:b/>
          <w:bCs/>
          <w:i/>
          <w:spacing w:val="-10"/>
          <w:sz w:val="26"/>
          <w:szCs w:val="26"/>
          <w:lang w:val="fr-FR"/>
        </w:rPr>
        <w:t>Kết luận: Do chi phí đầu tư thấp và đảm bảo cung cấp điện ổn định nên chọn cáp ngầm hạ thế ruột nhôm.</w:t>
      </w:r>
    </w:p>
    <w:p w14:paraId="4E4C4CED" w14:textId="77777777" w:rsidR="00BD7E94" w:rsidRPr="00586CF3" w:rsidRDefault="00BD7E94" w:rsidP="00BD7E94">
      <w:pPr>
        <w:tabs>
          <w:tab w:val="left" w:pos="568"/>
        </w:tabs>
        <w:spacing w:line="264" w:lineRule="auto"/>
        <w:ind w:firstLine="567"/>
        <w:contextualSpacing/>
        <w:jc w:val="both"/>
        <w:rPr>
          <w:i/>
          <w:spacing w:val="-10"/>
          <w:sz w:val="26"/>
          <w:szCs w:val="26"/>
          <w:lang w:val="fr-FR"/>
        </w:rPr>
      </w:pPr>
      <w:r w:rsidRPr="00586CF3">
        <w:rPr>
          <w:i/>
          <w:spacing w:val="-10"/>
          <w:sz w:val="26"/>
          <w:szCs w:val="26"/>
          <w:lang w:val="fr-FR"/>
        </w:rPr>
        <w:t>- Loại cáp ngầm hạ thế:</w:t>
      </w:r>
    </w:p>
    <w:p w14:paraId="60300759" w14:textId="77777777" w:rsidR="00BD7E94" w:rsidRPr="00586CF3" w:rsidRDefault="00BD7E94" w:rsidP="00BD7E94">
      <w:pPr>
        <w:tabs>
          <w:tab w:val="left" w:pos="568"/>
        </w:tabs>
        <w:spacing w:line="264" w:lineRule="auto"/>
        <w:ind w:firstLine="567"/>
        <w:contextualSpacing/>
        <w:jc w:val="both"/>
        <w:rPr>
          <w:spacing w:val="-10"/>
          <w:sz w:val="26"/>
          <w:szCs w:val="26"/>
          <w:lang w:val="fr-FR"/>
        </w:rPr>
      </w:pPr>
      <w:r w:rsidRPr="00586CF3">
        <w:rPr>
          <w:spacing w:val="-10"/>
          <w:sz w:val="26"/>
          <w:szCs w:val="26"/>
          <w:lang w:val="fr-FR"/>
        </w:rPr>
        <w:t>+ Cáp đường trục, nhánh rẽ: Chọn cáp ngầm loại cáp hạ thế ruột nhôm 4 lõi cách điện XLPE có đai thép, vỏ PVC hoặc HDPE.</w:t>
      </w:r>
    </w:p>
    <w:p w14:paraId="2D96C6B6" w14:textId="77777777"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spacing w:val="-10"/>
          <w:sz w:val="26"/>
          <w:szCs w:val="26"/>
          <w:lang w:val="fr-FR"/>
        </w:rPr>
        <w:t>+ Cách điện của cáp điện ngầm được làm từ hợp chất  XLPE và phải có các thông số đúng với thông số kỹ thuật của vật tư và các quy định hiện hành khác của Tổng Công ty Điện Lực TPHCM.</w:t>
      </w:r>
    </w:p>
    <w:p w14:paraId="0C5204BE" w14:textId="77777777" w:rsidR="00BD7E94" w:rsidRPr="00586CF3" w:rsidRDefault="00BD7E94" w:rsidP="00BD7E94">
      <w:pPr>
        <w:tabs>
          <w:tab w:val="left" w:pos="561"/>
        </w:tabs>
        <w:spacing w:line="264" w:lineRule="auto"/>
        <w:ind w:firstLine="567"/>
        <w:contextualSpacing/>
        <w:jc w:val="both"/>
        <w:rPr>
          <w:i/>
          <w:spacing w:val="-10"/>
          <w:sz w:val="26"/>
          <w:szCs w:val="26"/>
          <w:lang w:val="fr-FR"/>
        </w:rPr>
      </w:pPr>
      <w:r w:rsidRPr="00586CF3">
        <w:rPr>
          <w:i/>
          <w:spacing w:val="-10"/>
          <w:sz w:val="26"/>
          <w:szCs w:val="26"/>
          <w:lang w:val="fr-FR"/>
        </w:rPr>
        <w:t xml:space="preserve">- Cấp cách điện: </w:t>
      </w:r>
    </w:p>
    <w:p w14:paraId="418CB195" w14:textId="77777777"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spacing w:val="-10"/>
          <w:sz w:val="26"/>
          <w:szCs w:val="26"/>
          <w:lang w:val="fr-FR"/>
        </w:rPr>
        <w:t>+ Hiện tại cấp điện áp của lưới điện khu vực đó là 0,4kV, chọn cấp điện áp là 0,4kV cho cáp ngầm kéo mới.</w:t>
      </w:r>
    </w:p>
    <w:p w14:paraId="4D8582AF" w14:textId="77777777"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i/>
          <w:spacing w:val="-10"/>
          <w:sz w:val="26"/>
          <w:szCs w:val="26"/>
          <w:lang w:val="fr-FR"/>
        </w:rPr>
        <w:t>- Tiết diện cáp:</w:t>
      </w:r>
    </w:p>
    <w:p w14:paraId="15F36073" w14:textId="77777777" w:rsidR="00BD7E94" w:rsidRPr="00586CF3" w:rsidRDefault="00BD7E94" w:rsidP="00BD7E94">
      <w:pPr>
        <w:tabs>
          <w:tab w:val="left" w:pos="561"/>
        </w:tabs>
        <w:spacing w:line="264" w:lineRule="auto"/>
        <w:ind w:firstLine="567"/>
        <w:contextualSpacing/>
        <w:jc w:val="both"/>
        <w:rPr>
          <w:noProof/>
          <w:spacing w:val="-10"/>
          <w:sz w:val="26"/>
          <w:szCs w:val="26"/>
          <w:lang w:val="fr-FR"/>
        </w:rPr>
      </w:pPr>
      <w:r w:rsidRPr="00586CF3">
        <w:rPr>
          <w:spacing w:val="-10"/>
          <w:sz w:val="26"/>
          <w:szCs w:val="26"/>
          <w:lang w:val="fr-FR"/>
        </w:rPr>
        <w:t xml:space="preserve">+ Cáp đường trục: Sử dụng </w:t>
      </w:r>
      <w:r w:rsidRPr="00586CF3">
        <w:rPr>
          <w:noProof/>
          <w:spacing w:val="-10"/>
          <w:sz w:val="26"/>
          <w:szCs w:val="26"/>
          <w:lang w:val="vi-VN"/>
        </w:rPr>
        <w:t>cáp ngầm hạ thế ruột nhôm 3</w:t>
      </w:r>
      <w:r w:rsidRPr="00586CF3">
        <w:rPr>
          <w:noProof/>
          <w:spacing w:val="-10"/>
          <w:sz w:val="26"/>
          <w:szCs w:val="26"/>
          <w:lang w:val="fr-FR"/>
        </w:rPr>
        <w:t>A</w:t>
      </w:r>
      <w:r w:rsidRPr="00586CF3">
        <w:rPr>
          <w:noProof/>
          <w:spacing w:val="-10"/>
          <w:sz w:val="26"/>
          <w:szCs w:val="26"/>
          <w:lang w:val="vi-VN"/>
        </w:rPr>
        <w:t xml:space="preserve">240 + </w:t>
      </w:r>
      <w:r w:rsidRPr="00586CF3">
        <w:rPr>
          <w:noProof/>
          <w:spacing w:val="-10"/>
          <w:sz w:val="26"/>
          <w:szCs w:val="26"/>
          <w:lang w:val="fr-FR"/>
        </w:rPr>
        <w:t>A</w:t>
      </w:r>
      <w:r w:rsidRPr="00586CF3">
        <w:rPr>
          <w:noProof/>
          <w:spacing w:val="-10"/>
          <w:sz w:val="26"/>
          <w:szCs w:val="26"/>
          <w:lang w:val="vi-VN"/>
        </w:rPr>
        <w:t>120mm2 – XLPE – 0,6/1kV</w:t>
      </w:r>
    </w:p>
    <w:p w14:paraId="34C7CC55" w14:textId="77777777" w:rsidR="00BD7E94" w:rsidRPr="00586CF3" w:rsidRDefault="00BD7E94" w:rsidP="00BD7E94">
      <w:pPr>
        <w:tabs>
          <w:tab w:val="left" w:pos="561"/>
        </w:tabs>
        <w:spacing w:line="264" w:lineRule="auto"/>
        <w:ind w:firstLine="567"/>
        <w:contextualSpacing/>
        <w:jc w:val="both"/>
        <w:rPr>
          <w:noProof/>
          <w:spacing w:val="-10"/>
          <w:sz w:val="26"/>
          <w:szCs w:val="26"/>
          <w:lang w:val="fr-FR"/>
        </w:rPr>
      </w:pPr>
      <w:r w:rsidRPr="00586CF3">
        <w:rPr>
          <w:spacing w:val="-10"/>
          <w:sz w:val="26"/>
          <w:szCs w:val="26"/>
          <w:lang w:val="fr-FR"/>
        </w:rPr>
        <w:t xml:space="preserve">+ Cáp mắc điện: Sử dụng </w:t>
      </w:r>
      <w:r w:rsidRPr="00586CF3">
        <w:rPr>
          <w:noProof/>
          <w:spacing w:val="-10"/>
          <w:sz w:val="26"/>
          <w:szCs w:val="26"/>
          <w:lang w:val="vi-VN"/>
        </w:rPr>
        <w:t xml:space="preserve">cáp ngầm hạ thế ruột nhôm </w:t>
      </w:r>
      <w:r w:rsidRPr="00586CF3">
        <w:rPr>
          <w:noProof/>
          <w:spacing w:val="-10"/>
          <w:sz w:val="26"/>
          <w:szCs w:val="26"/>
          <w:lang w:val="fr-FR"/>
        </w:rPr>
        <w:t>2M10mm2</w:t>
      </w:r>
      <w:r w:rsidRPr="00586CF3">
        <w:rPr>
          <w:noProof/>
          <w:spacing w:val="-10"/>
          <w:sz w:val="26"/>
          <w:szCs w:val="26"/>
          <w:lang w:val="vi-VN"/>
        </w:rPr>
        <w:t xml:space="preserve"> –XLPE – 0,6/1kV</w:t>
      </w:r>
      <w:r w:rsidRPr="00586CF3">
        <w:rPr>
          <w:noProof/>
          <w:spacing w:val="-10"/>
          <w:sz w:val="26"/>
          <w:szCs w:val="26"/>
          <w:lang w:val="fr-FR"/>
        </w:rPr>
        <w:t xml:space="preserve"> cho nhánh mắc điện 1 pha, </w:t>
      </w:r>
      <w:r w:rsidRPr="00586CF3">
        <w:rPr>
          <w:noProof/>
          <w:spacing w:val="-10"/>
          <w:sz w:val="26"/>
          <w:szCs w:val="26"/>
          <w:lang w:val="vi-VN"/>
        </w:rPr>
        <w:t>3</w:t>
      </w:r>
      <w:r w:rsidRPr="00586CF3">
        <w:rPr>
          <w:noProof/>
          <w:spacing w:val="-10"/>
          <w:sz w:val="26"/>
          <w:szCs w:val="26"/>
          <w:lang w:val="fr-FR"/>
        </w:rPr>
        <w:t>M25</w:t>
      </w:r>
      <w:r w:rsidRPr="00586CF3">
        <w:rPr>
          <w:noProof/>
          <w:spacing w:val="-10"/>
          <w:sz w:val="26"/>
          <w:szCs w:val="26"/>
          <w:lang w:val="vi-VN"/>
        </w:rPr>
        <w:t>+</w:t>
      </w:r>
      <w:r w:rsidRPr="00586CF3">
        <w:rPr>
          <w:noProof/>
          <w:spacing w:val="-10"/>
          <w:sz w:val="26"/>
          <w:szCs w:val="26"/>
          <w:lang w:val="fr-FR"/>
        </w:rPr>
        <w:t>M16</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 XLPE – 0,6/1kV</w:t>
      </w:r>
      <w:r w:rsidRPr="00586CF3">
        <w:rPr>
          <w:noProof/>
          <w:spacing w:val="-10"/>
          <w:sz w:val="26"/>
          <w:szCs w:val="26"/>
          <w:lang w:val="fr-FR"/>
        </w:rPr>
        <w:t xml:space="preserve">, </w:t>
      </w:r>
      <w:r w:rsidRPr="00586CF3">
        <w:rPr>
          <w:noProof/>
          <w:spacing w:val="-10"/>
          <w:sz w:val="26"/>
          <w:szCs w:val="26"/>
          <w:lang w:val="vi-VN"/>
        </w:rPr>
        <w:t>3</w:t>
      </w:r>
      <w:r w:rsidRPr="00586CF3">
        <w:rPr>
          <w:noProof/>
          <w:spacing w:val="-10"/>
          <w:sz w:val="26"/>
          <w:szCs w:val="26"/>
          <w:lang w:val="fr-FR"/>
        </w:rPr>
        <w:t>M50</w:t>
      </w:r>
      <w:r w:rsidRPr="00586CF3">
        <w:rPr>
          <w:noProof/>
          <w:spacing w:val="-10"/>
          <w:sz w:val="26"/>
          <w:szCs w:val="26"/>
          <w:lang w:val="vi-VN"/>
        </w:rPr>
        <w:t>+</w:t>
      </w:r>
      <w:r w:rsidRPr="00586CF3">
        <w:rPr>
          <w:noProof/>
          <w:spacing w:val="-10"/>
          <w:sz w:val="26"/>
          <w:szCs w:val="26"/>
          <w:lang w:val="fr-FR"/>
        </w:rPr>
        <w:t>M25</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 XLPE – 0,6/1kV</w:t>
      </w:r>
      <w:r w:rsidRPr="00586CF3">
        <w:rPr>
          <w:noProof/>
          <w:spacing w:val="-10"/>
          <w:sz w:val="26"/>
          <w:szCs w:val="26"/>
          <w:lang w:val="fr-FR"/>
        </w:rPr>
        <w:t xml:space="preserve">, </w:t>
      </w:r>
      <w:r w:rsidRPr="00586CF3">
        <w:rPr>
          <w:noProof/>
          <w:spacing w:val="-10"/>
          <w:sz w:val="26"/>
          <w:szCs w:val="26"/>
          <w:lang w:val="vi-VN"/>
        </w:rPr>
        <w:t>3</w:t>
      </w:r>
      <w:r w:rsidRPr="00586CF3">
        <w:rPr>
          <w:noProof/>
          <w:spacing w:val="-10"/>
          <w:sz w:val="26"/>
          <w:szCs w:val="26"/>
          <w:lang w:val="fr-FR"/>
        </w:rPr>
        <w:t>M95</w:t>
      </w:r>
      <w:r w:rsidRPr="00586CF3">
        <w:rPr>
          <w:noProof/>
          <w:spacing w:val="-10"/>
          <w:sz w:val="26"/>
          <w:szCs w:val="26"/>
          <w:lang w:val="vi-VN"/>
        </w:rPr>
        <w:t>+</w:t>
      </w:r>
      <w:r w:rsidRPr="00586CF3">
        <w:rPr>
          <w:noProof/>
          <w:spacing w:val="-10"/>
          <w:sz w:val="26"/>
          <w:szCs w:val="26"/>
          <w:lang w:val="fr-FR"/>
        </w:rPr>
        <w:t>M50</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 XLPE – 0,6/1kV</w:t>
      </w:r>
      <w:r w:rsidRPr="00586CF3">
        <w:rPr>
          <w:noProof/>
          <w:spacing w:val="-10"/>
          <w:sz w:val="26"/>
          <w:szCs w:val="26"/>
          <w:lang w:val="fr-FR"/>
        </w:rPr>
        <w:t xml:space="preserve"> cho nhánh mắc điện 3 pha.</w:t>
      </w:r>
    </w:p>
    <w:p w14:paraId="6FF6A754" w14:textId="46BFB561" w:rsidR="00BD7E94" w:rsidRPr="00586CF3" w:rsidRDefault="00BD7E94" w:rsidP="00BD7E94">
      <w:pPr>
        <w:widowControl w:val="0"/>
        <w:spacing w:line="264" w:lineRule="auto"/>
        <w:ind w:firstLine="567"/>
        <w:contextualSpacing/>
        <w:rPr>
          <w:spacing w:val="-10"/>
          <w:sz w:val="26"/>
          <w:szCs w:val="26"/>
          <w:lang w:val="vi-VN"/>
        </w:rPr>
      </w:pPr>
      <w:r w:rsidRPr="00586CF3">
        <w:rPr>
          <w:spacing w:val="-10"/>
          <w:sz w:val="26"/>
          <w:szCs w:val="26"/>
          <w:lang w:val="vi-VN"/>
        </w:rPr>
        <w:t xml:space="preserve">Cáp mắc điện áp dụng thiết trí ngầm </w:t>
      </w:r>
      <w:r w:rsidRPr="00873DB4">
        <w:rPr>
          <w:color w:val="EE0000"/>
          <w:spacing w:val="-10"/>
          <w:sz w:val="26"/>
          <w:szCs w:val="26"/>
          <w:lang w:val="vi-VN"/>
        </w:rPr>
        <w:t xml:space="preserve">5396/EVNHCMC-KT ngày 14/08/2014 của Tổng công ty </w:t>
      </w:r>
      <w:r w:rsidRPr="00873DB4">
        <w:rPr>
          <w:color w:val="EE0000"/>
          <w:spacing w:val="-10"/>
          <w:sz w:val="26"/>
          <w:szCs w:val="26"/>
          <w:lang w:val="vi-VN"/>
        </w:rPr>
        <w:lastRenderedPageBreak/>
        <w:t>Điện lực TP.HCM theo bảng như sau</w:t>
      </w:r>
      <w:r w:rsidRPr="00586CF3">
        <w:rPr>
          <w:spacing w:val="-10"/>
          <w:sz w:val="26"/>
          <w:szCs w:val="26"/>
          <w:lang w:val="vi-VN"/>
        </w:rPr>
        <w:t>:</w:t>
      </w:r>
      <w:r w:rsidRPr="00586CF3">
        <w:rPr>
          <w:noProof/>
          <w:spacing w:val="-10"/>
          <w:sz w:val="26"/>
          <w:szCs w:val="26"/>
          <w:lang w:val="vi-VN" w:eastAsia="ja-JP"/>
        </w:rPr>
        <w:t xml:space="preserve"> </w:t>
      </w:r>
      <w:r w:rsidRPr="00586CF3">
        <w:rPr>
          <w:noProof/>
          <w:spacing w:val="-10"/>
          <w:sz w:val="26"/>
          <w:szCs w:val="26"/>
          <w:lang w:val="vi-VN" w:eastAsia="ja-JP"/>
        </w:rPr>
        <w:drawing>
          <wp:inline distT="0" distB="0" distL="0" distR="0" wp14:anchorId="36A58469" wp14:editId="31DC22CA">
            <wp:extent cx="6006465" cy="237859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6465" cy="2378598"/>
                    </a:xfrm>
                    <a:prstGeom prst="rect">
                      <a:avLst/>
                    </a:prstGeom>
                    <a:noFill/>
                    <a:ln>
                      <a:noFill/>
                    </a:ln>
                  </pic:spPr>
                </pic:pic>
              </a:graphicData>
            </a:graphic>
          </wp:inline>
        </w:drawing>
      </w:r>
    </w:p>
    <w:p w14:paraId="647E222C" w14:textId="5FB8A4FF" w:rsidR="00BD7E94" w:rsidRPr="00586CF3" w:rsidRDefault="00BD7E94" w:rsidP="00BD7E94">
      <w:pPr>
        <w:tabs>
          <w:tab w:val="left" w:pos="561"/>
        </w:tabs>
        <w:spacing w:line="264" w:lineRule="auto"/>
        <w:contextualSpacing/>
        <w:jc w:val="center"/>
        <w:rPr>
          <w:spacing w:val="-10"/>
          <w:sz w:val="26"/>
          <w:szCs w:val="26"/>
          <w:lang w:val="vi-VN"/>
        </w:rPr>
      </w:pPr>
      <w:r w:rsidRPr="00586CF3">
        <w:rPr>
          <w:noProof/>
          <w:spacing w:val="-10"/>
          <w:sz w:val="26"/>
          <w:szCs w:val="26"/>
          <w:lang w:val="vi-VN" w:eastAsia="ja-JP"/>
        </w:rPr>
        <w:drawing>
          <wp:inline distT="0" distB="0" distL="0" distR="0" wp14:anchorId="128C793B" wp14:editId="32137891">
            <wp:extent cx="5647765" cy="21272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9482" cy="2127897"/>
                    </a:xfrm>
                    <a:prstGeom prst="rect">
                      <a:avLst/>
                    </a:prstGeom>
                    <a:noFill/>
                    <a:ln>
                      <a:noFill/>
                    </a:ln>
                  </pic:spPr>
                </pic:pic>
              </a:graphicData>
            </a:graphic>
          </wp:inline>
        </w:drawing>
      </w:r>
    </w:p>
    <w:p w14:paraId="55F1D81C" w14:textId="77777777" w:rsidR="00BD7E94" w:rsidRPr="00586CF3" w:rsidRDefault="00BD7E94" w:rsidP="00BD7E94">
      <w:pPr>
        <w:tabs>
          <w:tab w:val="left" w:pos="561"/>
        </w:tabs>
        <w:spacing w:line="264" w:lineRule="auto"/>
        <w:contextualSpacing/>
        <w:jc w:val="center"/>
        <w:rPr>
          <w:spacing w:val="-10"/>
          <w:sz w:val="26"/>
          <w:szCs w:val="26"/>
          <w:lang w:val="vi-VN"/>
        </w:rPr>
      </w:pPr>
      <w:r w:rsidRPr="00586CF3">
        <w:rPr>
          <w:noProof/>
          <w:spacing w:val="-10"/>
          <w:sz w:val="26"/>
          <w:szCs w:val="26"/>
          <w:lang w:val="vi-VN" w:eastAsia="ja-JP"/>
        </w:rPr>
        <w:drawing>
          <wp:inline distT="0" distB="0" distL="0" distR="0" wp14:anchorId="30052BFE" wp14:editId="51757688">
            <wp:extent cx="5624623" cy="25998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3461" cy="2603956"/>
                    </a:xfrm>
                    <a:prstGeom prst="rect">
                      <a:avLst/>
                    </a:prstGeom>
                    <a:noFill/>
                    <a:ln>
                      <a:noFill/>
                    </a:ln>
                  </pic:spPr>
                </pic:pic>
              </a:graphicData>
            </a:graphic>
          </wp:inline>
        </w:drawing>
      </w:r>
    </w:p>
    <w:p w14:paraId="39FC9A1E" w14:textId="77777777" w:rsidR="00BD7E94" w:rsidRPr="00586CF3" w:rsidRDefault="00BD7E94" w:rsidP="00BD7E94">
      <w:pPr>
        <w:tabs>
          <w:tab w:val="left" w:pos="561"/>
        </w:tabs>
        <w:spacing w:line="264" w:lineRule="auto"/>
        <w:ind w:firstLine="567"/>
        <w:contextualSpacing/>
        <w:jc w:val="both"/>
        <w:rPr>
          <w:i/>
          <w:spacing w:val="-10"/>
          <w:sz w:val="26"/>
          <w:szCs w:val="26"/>
          <w:lang w:val="fr-FR"/>
        </w:rPr>
      </w:pPr>
    </w:p>
    <w:p w14:paraId="2AB1329D" w14:textId="77777777" w:rsidR="00BD7E94" w:rsidRPr="00586CF3" w:rsidRDefault="00BD7E94" w:rsidP="00BD7E94">
      <w:pPr>
        <w:widowControl w:val="0"/>
        <w:spacing w:line="264" w:lineRule="auto"/>
        <w:ind w:firstLine="425"/>
        <w:contextualSpacing/>
        <w:jc w:val="both"/>
        <w:rPr>
          <w:spacing w:val="-10"/>
          <w:sz w:val="26"/>
          <w:szCs w:val="26"/>
          <w:lang w:val="vi-VN"/>
        </w:rPr>
      </w:pPr>
      <w:r w:rsidRPr="00586CF3">
        <w:rPr>
          <w:spacing w:val="-10"/>
          <w:sz w:val="26"/>
          <w:szCs w:val="26"/>
          <w:lang w:val="vi-VN"/>
        </w:rPr>
        <w:t>* Đối với hộp điện kế nằm trong nhà dân thì dời điện kế ra phía trước nhà để thuận tiện trong việc đấu nối vào lưới hạ thế ngầm kéo mới và thuận lợi trong quá trình ghi số điện và vận hành sau này.</w:t>
      </w:r>
    </w:p>
    <w:p w14:paraId="6AEF6FF9" w14:textId="77777777" w:rsidR="00BD7E94" w:rsidRPr="00586CF3" w:rsidRDefault="00BD7E94" w:rsidP="00BD7E94">
      <w:pPr>
        <w:tabs>
          <w:tab w:val="left" w:pos="561"/>
        </w:tabs>
        <w:spacing w:line="264" w:lineRule="auto"/>
        <w:ind w:firstLine="567"/>
        <w:contextualSpacing/>
        <w:jc w:val="both"/>
        <w:rPr>
          <w:i/>
          <w:spacing w:val="-10"/>
          <w:sz w:val="26"/>
          <w:szCs w:val="26"/>
          <w:lang w:val="fr-FR"/>
        </w:rPr>
      </w:pPr>
      <w:r w:rsidRPr="00586CF3">
        <w:rPr>
          <w:i/>
          <w:spacing w:val="-10"/>
          <w:sz w:val="26"/>
          <w:szCs w:val="26"/>
          <w:lang w:val="fr-FR"/>
        </w:rPr>
        <w:t>- Phương án đặt cáp:</w:t>
      </w:r>
    </w:p>
    <w:p w14:paraId="7EA79379" w14:textId="77777777" w:rsidR="00BD7E94" w:rsidRPr="00586CF3" w:rsidRDefault="00BD7E94" w:rsidP="00BD7E94">
      <w:pPr>
        <w:spacing w:line="264" w:lineRule="auto"/>
        <w:ind w:firstLine="426"/>
        <w:contextualSpacing/>
        <w:jc w:val="both"/>
        <w:rPr>
          <w:noProof/>
          <w:spacing w:val="-10"/>
          <w:sz w:val="26"/>
          <w:szCs w:val="26"/>
          <w:lang w:val="vi-VN"/>
        </w:rPr>
      </w:pPr>
      <w:r w:rsidRPr="00586CF3">
        <w:rPr>
          <w:noProof/>
          <w:spacing w:val="-10"/>
          <w:sz w:val="26"/>
          <w:szCs w:val="26"/>
          <w:lang w:val="fr-FR"/>
        </w:rPr>
        <w:t>+</w:t>
      </w:r>
      <w:r w:rsidRPr="00586CF3">
        <w:rPr>
          <w:noProof/>
          <w:spacing w:val="-10"/>
          <w:sz w:val="26"/>
          <w:szCs w:val="26"/>
          <w:lang w:val="vi-VN"/>
        </w:rPr>
        <w:t xml:space="preserve"> Cáp đường trục: Cáp ngầm được luồn trong ống nhựa xoắn chịu lực </w:t>
      </w:r>
      <w:r w:rsidRPr="00586CF3">
        <w:rPr>
          <w:noProof/>
          <w:spacing w:val="-10"/>
          <w:sz w:val="26"/>
          <w:szCs w:val="26"/>
          <w:lang w:val="fr-FR"/>
        </w:rPr>
        <w:t>D130/100</w:t>
      </w:r>
      <w:r w:rsidRPr="00586CF3">
        <w:rPr>
          <w:noProof/>
          <w:spacing w:val="-10"/>
          <w:sz w:val="26"/>
          <w:szCs w:val="26"/>
          <w:lang w:val="vi-VN"/>
        </w:rPr>
        <w:t xml:space="preserve"> đi trong mương cáp. </w:t>
      </w:r>
    </w:p>
    <w:p w14:paraId="7DD17812" w14:textId="77777777" w:rsidR="00BD7E94" w:rsidRPr="00586CF3" w:rsidRDefault="00BD7E94" w:rsidP="00BD7E94">
      <w:pPr>
        <w:spacing w:line="264" w:lineRule="auto"/>
        <w:ind w:firstLine="426"/>
        <w:contextualSpacing/>
        <w:jc w:val="both"/>
        <w:rPr>
          <w:noProof/>
          <w:spacing w:val="-10"/>
          <w:sz w:val="26"/>
          <w:szCs w:val="26"/>
          <w:lang w:val="vi-VN"/>
        </w:rPr>
      </w:pPr>
      <w:r w:rsidRPr="00586CF3">
        <w:rPr>
          <w:noProof/>
          <w:spacing w:val="-10"/>
          <w:sz w:val="26"/>
          <w:szCs w:val="26"/>
          <w:lang w:val="vi-VN"/>
        </w:rPr>
        <w:t>+ Cáp nhánh mắc điện: Cáp ngầm được luồn trong ống nhựa xoắn chịu lực D65/50 cho nhánh cáp mắc điện 3 pha tiết diện 3</w:t>
      </w:r>
      <w:r w:rsidRPr="00586CF3">
        <w:rPr>
          <w:noProof/>
          <w:spacing w:val="-10"/>
          <w:sz w:val="26"/>
          <w:szCs w:val="26"/>
          <w:lang w:val="fr-FR"/>
        </w:rPr>
        <w:t>M25</w:t>
      </w:r>
      <w:r w:rsidRPr="00586CF3">
        <w:rPr>
          <w:noProof/>
          <w:spacing w:val="-10"/>
          <w:sz w:val="26"/>
          <w:szCs w:val="26"/>
          <w:lang w:val="vi-VN"/>
        </w:rPr>
        <w:t>+</w:t>
      </w:r>
      <w:r w:rsidRPr="00586CF3">
        <w:rPr>
          <w:noProof/>
          <w:spacing w:val="-10"/>
          <w:sz w:val="26"/>
          <w:szCs w:val="26"/>
          <w:lang w:val="fr-FR"/>
        </w:rPr>
        <w:t>M</w:t>
      </w:r>
      <w:r w:rsidRPr="00586CF3">
        <w:rPr>
          <w:noProof/>
          <w:spacing w:val="-10"/>
          <w:sz w:val="26"/>
          <w:szCs w:val="26"/>
          <w:lang w:val="vi-VN"/>
        </w:rPr>
        <w:t xml:space="preserve">16mm2 và  đi D50/40 cho nhánh cáp mắc điện 1 pha 2M10mm2 chung trong mương cáp. </w:t>
      </w:r>
    </w:p>
    <w:p w14:paraId="67F85920" w14:textId="77777777"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b/>
          <w:spacing w:val="-10"/>
          <w:sz w:val="26"/>
          <w:szCs w:val="26"/>
          <w:lang w:val="af-ZA"/>
        </w:rPr>
        <w:lastRenderedPageBreak/>
        <w:t>b. Phụ kiện cáp ngầm hạ thế:</w:t>
      </w:r>
    </w:p>
    <w:p w14:paraId="3D8013F1" w14:textId="77777777" w:rsidR="00BD7E94" w:rsidRPr="00586CF3" w:rsidRDefault="00BD7E94" w:rsidP="00BD7E94">
      <w:pPr>
        <w:tabs>
          <w:tab w:val="left" w:pos="355"/>
        </w:tabs>
        <w:spacing w:line="264" w:lineRule="auto"/>
        <w:ind w:firstLine="567"/>
        <w:contextualSpacing/>
        <w:jc w:val="both"/>
        <w:rPr>
          <w:spacing w:val="-10"/>
          <w:sz w:val="26"/>
          <w:szCs w:val="26"/>
          <w:lang w:val="fr-FR"/>
        </w:rPr>
      </w:pPr>
      <w:r w:rsidRPr="00586CF3">
        <w:rPr>
          <w:i/>
          <w:spacing w:val="-10"/>
          <w:sz w:val="26"/>
          <w:szCs w:val="26"/>
          <w:lang w:val="fr-FR"/>
        </w:rPr>
        <w:t>1.Đầu cáp:</w:t>
      </w:r>
    </w:p>
    <w:p w14:paraId="7589CCEE" w14:textId="54AAC228" w:rsidR="00BD7E94" w:rsidRPr="00873DB4" w:rsidRDefault="00BD7E94" w:rsidP="00BD7E94">
      <w:pPr>
        <w:tabs>
          <w:tab w:val="left" w:pos="355"/>
        </w:tabs>
        <w:spacing w:line="264" w:lineRule="auto"/>
        <w:ind w:firstLine="567"/>
        <w:contextualSpacing/>
        <w:jc w:val="both"/>
        <w:rPr>
          <w:noProof/>
          <w:spacing w:val="-10"/>
          <w:sz w:val="26"/>
          <w:szCs w:val="26"/>
          <w:lang w:val="fr-FR"/>
        </w:rPr>
      </w:pPr>
      <w:r w:rsidRPr="00586CF3">
        <w:rPr>
          <w:spacing w:val="-10"/>
          <w:sz w:val="26"/>
          <w:szCs w:val="26"/>
          <w:lang w:val="fr-FR"/>
        </w:rPr>
        <w:t xml:space="preserve">- Đối với cáp ngầm đường trục và nhánh rẽ  - Sử dụng hộp đầu cáp loại co nhiệt (heat shrink), loại dùng cho cáp 4 lõi có tiết diện </w:t>
      </w:r>
      <w:r w:rsidRPr="00586CF3">
        <w:rPr>
          <w:noProof/>
          <w:spacing w:val="-10"/>
          <w:sz w:val="26"/>
          <w:szCs w:val="26"/>
          <w:lang w:val="vi-VN"/>
        </w:rPr>
        <w:t>3</w:t>
      </w:r>
      <w:r w:rsidRPr="00586CF3">
        <w:rPr>
          <w:noProof/>
          <w:spacing w:val="-10"/>
          <w:sz w:val="26"/>
          <w:szCs w:val="26"/>
          <w:lang w:val="fr-FR"/>
        </w:rPr>
        <w:t>A240</w:t>
      </w:r>
      <w:r w:rsidRPr="00586CF3">
        <w:rPr>
          <w:noProof/>
          <w:spacing w:val="-10"/>
          <w:sz w:val="26"/>
          <w:szCs w:val="26"/>
          <w:lang w:val="vi-VN"/>
        </w:rPr>
        <w:t>+</w:t>
      </w:r>
      <w:r w:rsidRPr="00586CF3">
        <w:rPr>
          <w:noProof/>
          <w:spacing w:val="-10"/>
          <w:sz w:val="26"/>
          <w:szCs w:val="26"/>
          <w:lang w:val="fr-FR"/>
        </w:rPr>
        <w:t>A120</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3</w:t>
      </w:r>
      <w:r w:rsidRPr="00586CF3">
        <w:rPr>
          <w:noProof/>
          <w:spacing w:val="-10"/>
          <w:sz w:val="26"/>
          <w:szCs w:val="26"/>
          <w:lang w:val="fr-FR"/>
        </w:rPr>
        <w:t>M95</w:t>
      </w:r>
      <w:r w:rsidRPr="00586CF3">
        <w:rPr>
          <w:noProof/>
          <w:spacing w:val="-10"/>
          <w:sz w:val="26"/>
          <w:szCs w:val="26"/>
          <w:lang w:val="vi-VN"/>
        </w:rPr>
        <w:t>+</w:t>
      </w:r>
      <w:r w:rsidRPr="00586CF3">
        <w:rPr>
          <w:noProof/>
          <w:spacing w:val="-10"/>
          <w:sz w:val="26"/>
          <w:szCs w:val="26"/>
          <w:lang w:val="fr-FR"/>
        </w:rPr>
        <w:t>M50</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3</w:t>
      </w:r>
      <w:r w:rsidRPr="00586CF3">
        <w:rPr>
          <w:noProof/>
          <w:spacing w:val="-10"/>
          <w:sz w:val="26"/>
          <w:szCs w:val="26"/>
          <w:lang w:val="fr-FR"/>
        </w:rPr>
        <w:t>M50</w:t>
      </w:r>
      <w:r w:rsidRPr="00586CF3">
        <w:rPr>
          <w:noProof/>
          <w:spacing w:val="-10"/>
          <w:sz w:val="26"/>
          <w:szCs w:val="26"/>
          <w:lang w:val="vi-VN"/>
        </w:rPr>
        <w:t>+</w:t>
      </w:r>
      <w:r w:rsidRPr="00586CF3">
        <w:rPr>
          <w:noProof/>
          <w:spacing w:val="-10"/>
          <w:sz w:val="26"/>
          <w:szCs w:val="26"/>
          <w:lang w:val="fr-FR"/>
        </w:rPr>
        <w:t>M25</w:t>
      </w:r>
      <w:r w:rsidRPr="00586CF3">
        <w:rPr>
          <w:noProof/>
          <w:spacing w:val="-10"/>
          <w:sz w:val="26"/>
          <w:szCs w:val="26"/>
          <w:lang w:val="vi-VN"/>
        </w:rPr>
        <w:t>mm2</w:t>
      </w:r>
      <w:r w:rsidRPr="00586CF3">
        <w:rPr>
          <w:noProof/>
          <w:spacing w:val="-10"/>
          <w:sz w:val="26"/>
          <w:szCs w:val="26"/>
          <w:lang w:val="fr-FR"/>
        </w:rPr>
        <w:t xml:space="preserve">, </w:t>
      </w:r>
      <w:r w:rsidRPr="00586CF3">
        <w:rPr>
          <w:noProof/>
          <w:spacing w:val="-10"/>
          <w:sz w:val="26"/>
          <w:szCs w:val="26"/>
          <w:lang w:val="vi-VN"/>
        </w:rPr>
        <w:t>3</w:t>
      </w:r>
      <w:r w:rsidRPr="00586CF3">
        <w:rPr>
          <w:noProof/>
          <w:spacing w:val="-10"/>
          <w:sz w:val="26"/>
          <w:szCs w:val="26"/>
          <w:lang w:val="fr-FR"/>
        </w:rPr>
        <w:t>M25</w:t>
      </w:r>
      <w:r w:rsidRPr="00586CF3">
        <w:rPr>
          <w:noProof/>
          <w:spacing w:val="-10"/>
          <w:sz w:val="26"/>
          <w:szCs w:val="26"/>
          <w:lang w:val="vi-VN"/>
        </w:rPr>
        <w:t>+</w:t>
      </w:r>
      <w:r w:rsidRPr="00586CF3">
        <w:rPr>
          <w:noProof/>
          <w:spacing w:val="-10"/>
          <w:sz w:val="26"/>
          <w:szCs w:val="26"/>
          <w:lang w:val="fr-FR"/>
        </w:rPr>
        <w:t>M16</w:t>
      </w:r>
      <w:r w:rsidRPr="00586CF3">
        <w:rPr>
          <w:noProof/>
          <w:spacing w:val="-10"/>
          <w:sz w:val="26"/>
          <w:szCs w:val="26"/>
          <w:lang w:val="vi-VN"/>
        </w:rPr>
        <w:t>mm2</w:t>
      </w:r>
      <w:r w:rsidR="00873DB4" w:rsidRPr="00873DB4">
        <w:rPr>
          <w:noProof/>
          <w:spacing w:val="-10"/>
          <w:sz w:val="26"/>
          <w:szCs w:val="26"/>
          <w:lang w:val="fr-FR"/>
        </w:rPr>
        <w:t>.</w:t>
      </w:r>
    </w:p>
    <w:p w14:paraId="4287B222" w14:textId="77777777" w:rsidR="00BD7E94" w:rsidRPr="00586CF3" w:rsidRDefault="00BD7E94" w:rsidP="00BD7E94">
      <w:pPr>
        <w:tabs>
          <w:tab w:val="left" w:pos="355"/>
        </w:tabs>
        <w:spacing w:line="264" w:lineRule="auto"/>
        <w:ind w:firstLine="567"/>
        <w:contextualSpacing/>
        <w:jc w:val="both"/>
        <w:rPr>
          <w:spacing w:val="-10"/>
          <w:sz w:val="26"/>
          <w:szCs w:val="26"/>
          <w:lang w:val="fr-FR"/>
        </w:rPr>
      </w:pPr>
      <w:r w:rsidRPr="00586CF3">
        <w:rPr>
          <w:spacing w:val="-10"/>
          <w:sz w:val="26"/>
          <w:szCs w:val="26"/>
          <w:lang w:val="fr-FR"/>
        </w:rPr>
        <w:t>+ Các yêu cầu kỹ thuật chung: Cách điện tốt, làm việc ổn định trong suốt thời gian vận hành, khô ráo, không hút ẩm.</w:t>
      </w:r>
    </w:p>
    <w:p w14:paraId="6AC99CF0" w14:textId="77777777" w:rsidR="00BD7E94" w:rsidRPr="00586CF3" w:rsidRDefault="00BD7E94" w:rsidP="00BD7E94">
      <w:pPr>
        <w:spacing w:line="264" w:lineRule="auto"/>
        <w:ind w:firstLine="567"/>
        <w:contextualSpacing/>
        <w:jc w:val="both"/>
        <w:rPr>
          <w:spacing w:val="-10"/>
          <w:sz w:val="26"/>
          <w:szCs w:val="26"/>
          <w:lang w:val="fr-FR"/>
        </w:rPr>
      </w:pPr>
      <w:r w:rsidRPr="00586CF3">
        <w:rPr>
          <w:spacing w:val="-10"/>
          <w:sz w:val="26"/>
          <w:szCs w:val="26"/>
          <w:lang w:val="fr-FR"/>
        </w:rPr>
        <w:t>+ Loại cách điện của cáp: XLPE.</w:t>
      </w:r>
    </w:p>
    <w:p w14:paraId="5396942E" w14:textId="77777777" w:rsidR="00BD7E94" w:rsidRPr="00586CF3" w:rsidRDefault="00BD7E94" w:rsidP="00BD7E94">
      <w:pPr>
        <w:spacing w:line="264" w:lineRule="auto"/>
        <w:ind w:firstLine="567"/>
        <w:contextualSpacing/>
        <w:jc w:val="both"/>
        <w:rPr>
          <w:spacing w:val="-10"/>
          <w:sz w:val="26"/>
          <w:szCs w:val="26"/>
          <w:lang w:val="fr-FR"/>
        </w:rPr>
      </w:pPr>
      <w:r w:rsidRPr="00586CF3">
        <w:rPr>
          <w:spacing w:val="-10"/>
          <w:sz w:val="26"/>
          <w:szCs w:val="26"/>
          <w:lang w:val="fr-FR"/>
        </w:rPr>
        <w:t>+ Hoạt động tốt trong điều kiện ẩm ướt.</w:t>
      </w:r>
    </w:p>
    <w:p w14:paraId="52BF7F41" w14:textId="77777777" w:rsidR="00BD7E94" w:rsidRPr="00586CF3" w:rsidRDefault="00BD7E94" w:rsidP="00BD7E94">
      <w:pPr>
        <w:tabs>
          <w:tab w:val="left" w:pos="561"/>
        </w:tabs>
        <w:spacing w:line="264" w:lineRule="auto"/>
        <w:ind w:firstLine="567"/>
        <w:contextualSpacing/>
        <w:jc w:val="both"/>
        <w:rPr>
          <w:b/>
          <w:spacing w:val="-10"/>
          <w:sz w:val="26"/>
          <w:szCs w:val="26"/>
          <w:lang w:val="af-ZA"/>
        </w:rPr>
      </w:pPr>
      <w:r w:rsidRPr="00586CF3">
        <w:rPr>
          <w:b/>
          <w:spacing w:val="-10"/>
          <w:sz w:val="26"/>
          <w:szCs w:val="26"/>
          <w:lang w:val="af-ZA"/>
        </w:rPr>
        <w:t>c. Biện pháp bảo vệ:</w:t>
      </w:r>
    </w:p>
    <w:p w14:paraId="1781B296" w14:textId="77777777" w:rsidR="00BD7E94" w:rsidRPr="00586CF3" w:rsidRDefault="00BD7E94" w:rsidP="00BD7E94">
      <w:pPr>
        <w:tabs>
          <w:tab w:val="left" w:pos="561"/>
        </w:tabs>
        <w:spacing w:line="264" w:lineRule="auto"/>
        <w:ind w:firstLine="567"/>
        <w:contextualSpacing/>
        <w:jc w:val="both"/>
        <w:rPr>
          <w:b/>
          <w:spacing w:val="-10"/>
          <w:sz w:val="26"/>
          <w:szCs w:val="26"/>
          <w:lang w:val="af-ZA"/>
        </w:rPr>
      </w:pPr>
      <w:r w:rsidRPr="00586CF3">
        <w:rPr>
          <w:b/>
          <w:spacing w:val="-10"/>
          <w:sz w:val="26"/>
          <w:szCs w:val="26"/>
          <w:lang w:val="af-ZA"/>
        </w:rPr>
        <w:t xml:space="preserve">- </w:t>
      </w:r>
      <w:r w:rsidRPr="00586CF3">
        <w:rPr>
          <w:rFonts w:hint="eastAsia"/>
          <w:b/>
          <w:spacing w:val="-10"/>
          <w:sz w:val="26"/>
          <w:szCs w:val="26"/>
          <w:lang w:val="af-ZA"/>
        </w:rPr>
        <w:t>B</w:t>
      </w:r>
      <w:r w:rsidRPr="00586CF3">
        <w:rPr>
          <w:b/>
          <w:spacing w:val="-10"/>
          <w:sz w:val="26"/>
          <w:szCs w:val="26"/>
          <w:lang w:val="af-ZA"/>
        </w:rPr>
        <w:t>ảo vệ tránh tác động cơ học:</w:t>
      </w:r>
    </w:p>
    <w:p w14:paraId="65ACF364" w14:textId="77777777" w:rsidR="00BD7E94" w:rsidRPr="00586CF3" w:rsidRDefault="00BD7E94" w:rsidP="00BD7E94">
      <w:pPr>
        <w:tabs>
          <w:tab w:val="left" w:pos="561"/>
        </w:tabs>
        <w:spacing w:line="264" w:lineRule="auto"/>
        <w:ind w:firstLine="567"/>
        <w:contextualSpacing/>
        <w:jc w:val="both"/>
        <w:rPr>
          <w:b/>
          <w:spacing w:val="-10"/>
          <w:sz w:val="26"/>
          <w:szCs w:val="26"/>
          <w:lang w:val="af-ZA"/>
        </w:rPr>
      </w:pPr>
      <w:r w:rsidRPr="00586CF3">
        <w:rPr>
          <w:spacing w:val="-10"/>
          <w:sz w:val="26"/>
          <w:szCs w:val="26"/>
          <w:lang w:val="fr-FR"/>
        </w:rPr>
        <w:t>+ Để bảo vệ cáp không bị chấn động do quá trình giao thông gây nên, cáp ngầm được đặt trong ống nhựa xoắn chịu lực.</w:t>
      </w:r>
    </w:p>
    <w:p w14:paraId="3702276F" w14:textId="77777777" w:rsidR="00BD7E94" w:rsidRPr="00586CF3" w:rsidRDefault="00BD7E94" w:rsidP="00BD7E94">
      <w:pPr>
        <w:spacing w:line="264" w:lineRule="auto"/>
        <w:ind w:firstLine="567"/>
        <w:contextualSpacing/>
        <w:jc w:val="both"/>
        <w:rPr>
          <w:spacing w:val="-10"/>
          <w:sz w:val="26"/>
          <w:szCs w:val="26"/>
          <w:lang w:val="fr-FR"/>
        </w:rPr>
      </w:pPr>
      <w:r w:rsidRPr="00586CF3">
        <w:rPr>
          <w:spacing w:val="-10"/>
          <w:sz w:val="26"/>
          <w:szCs w:val="26"/>
          <w:lang w:val="fr-FR"/>
        </w:rPr>
        <w:t>+ Tính toán ống nhựa bảo vệ cáp :</w:t>
      </w:r>
    </w:p>
    <w:p w14:paraId="68AF9A93" w14:textId="77777777" w:rsidR="00BD7E94" w:rsidRPr="00586CF3" w:rsidRDefault="00BD7E94" w:rsidP="00BD7E94">
      <w:pPr>
        <w:spacing w:line="264" w:lineRule="auto"/>
        <w:ind w:firstLine="567"/>
        <w:contextualSpacing/>
        <w:jc w:val="both"/>
        <w:rPr>
          <w:spacing w:val="-10"/>
          <w:sz w:val="26"/>
          <w:szCs w:val="26"/>
          <w:lang w:val="fr-FR"/>
        </w:rPr>
      </w:pPr>
      <w:r w:rsidRPr="00586CF3">
        <w:rPr>
          <w:spacing w:val="-10"/>
          <w:sz w:val="26"/>
          <w:szCs w:val="26"/>
          <w:lang w:val="fr-FR"/>
        </w:rPr>
        <w:t>Đường kính ống nhựa kéo cáp được tính toán lựa chọn theo bảng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4368"/>
        <w:gridCol w:w="1626"/>
        <w:gridCol w:w="1562"/>
        <w:gridCol w:w="1269"/>
      </w:tblGrid>
      <w:tr w:rsidR="00485A50" w:rsidRPr="00586CF3" w14:paraId="28006166" w14:textId="77777777" w:rsidTr="00A63D48">
        <w:trPr>
          <w:trHeight w:val="945"/>
          <w:tblHeader/>
        </w:trPr>
        <w:tc>
          <w:tcPr>
            <w:tcW w:w="418" w:type="pct"/>
            <w:vMerge w:val="restart"/>
            <w:shd w:val="clear" w:color="000000" w:fill="E3E3E3"/>
            <w:noWrap/>
            <w:vAlign w:val="center"/>
            <w:hideMark/>
          </w:tcPr>
          <w:p w14:paraId="33C9DDA8"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STT</w:t>
            </w:r>
          </w:p>
        </w:tc>
        <w:tc>
          <w:tcPr>
            <w:tcW w:w="2268" w:type="pct"/>
            <w:vMerge w:val="restart"/>
            <w:shd w:val="clear" w:color="000000" w:fill="E3E3E3"/>
            <w:noWrap/>
            <w:vAlign w:val="center"/>
            <w:hideMark/>
          </w:tcPr>
          <w:p w14:paraId="62495138"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Tên cáp</w:t>
            </w:r>
          </w:p>
        </w:tc>
        <w:tc>
          <w:tcPr>
            <w:tcW w:w="844" w:type="pct"/>
            <w:shd w:val="clear" w:color="000000" w:fill="E3E3E3"/>
            <w:vAlign w:val="center"/>
            <w:hideMark/>
          </w:tcPr>
          <w:p w14:paraId="31BDAD5B"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Đường kính ngoài của cáp</w:t>
            </w:r>
            <w:r w:rsidRPr="00586CF3">
              <w:rPr>
                <w:b/>
                <w:spacing w:val="-10"/>
                <w:sz w:val="26"/>
                <w:szCs w:val="26"/>
              </w:rPr>
              <w:br/>
              <w:t>(mm)</w:t>
            </w:r>
          </w:p>
        </w:tc>
        <w:tc>
          <w:tcPr>
            <w:tcW w:w="811" w:type="pct"/>
            <w:shd w:val="clear" w:color="000000" w:fill="E3E3E3"/>
            <w:vAlign w:val="center"/>
            <w:hideMark/>
          </w:tcPr>
          <w:p w14:paraId="54B057FF"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Đường kính trong của ống yêu cầu</w:t>
            </w:r>
            <w:r w:rsidRPr="00586CF3">
              <w:rPr>
                <w:b/>
                <w:spacing w:val="-10"/>
                <w:sz w:val="26"/>
                <w:szCs w:val="26"/>
              </w:rPr>
              <w:br/>
              <w:t>(mm)</w:t>
            </w:r>
          </w:p>
        </w:tc>
        <w:tc>
          <w:tcPr>
            <w:tcW w:w="659" w:type="pct"/>
            <w:shd w:val="clear" w:color="000000" w:fill="E3E3E3"/>
            <w:vAlign w:val="center"/>
          </w:tcPr>
          <w:p w14:paraId="0C2CA69C"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Đường kính ống xoắn chọn</w:t>
            </w:r>
            <w:r w:rsidRPr="00586CF3">
              <w:rPr>
                <w:b/>
                <w:spacing w:val="-10"/>
                <w:sz w:val="26"/>
                <w:szCs w:val="26"/>
              </w:rPr>
              <w:br/>
              <w:t>(mm)</w:t>
            </w:r>
          </w:p>
        </w:tc>
      </w:tr>
      <w:tr w:rsidR="00485A50" w:rsidRPr="00586CF3" w14:paraId="5A8CDC48" w14:textId="77777777" w:rsidTr="00A63D48">
        <w:trPr>
          <w:trHeight w:val="255"/>
          <w:tblHeader/>
        </w:trPr>
        <w:tc>
          <w:tcPr>
            <w:tcW w:w="418" w:type="pct"/>
            <w:vMerge/>
            <w:vAlign w:val="center"/>
            <w:hideMark/>
          </w:tcPr>
          <w:p w14:paraId="31A55EC5" w14:textId="77777777" w:rsidR="00BD7E94" w:rsidRPr="00586CF3" w:rsidRDefault="00BD7E94" w:rsidP="009E773D">
            <w:pPr>
              <w:keepNext/>
              <w:widowControl w:val="0"/>
              <w:spacing w:line="264" w:lineRule="auto"/>
              <w:contextualSpacing/>
              <w:rPr>
                <w:b/>
                <w:spacing w:val="-10"/>
                <w:sz w:val="26"/>
                <w:szCs w:val="26"/>
              </w:rPr>
            </w:pPr>
          </w:p>
        </w:tc>
        <w:tc>
          <w:tcPr>
            <w:tcW w:w="2268" w:type="pct"/>
            <w:vMerge/>
            <w:vAlign w:val="center"/>
            <w:hideMark/>
          </w:tcPr>
          <w:p w14:paraId="303187CE" w14:textId="77777777" w:rsidR="00BD7E94" w:rsidRPr="00586CF3" w:rsidRDefault="00BD7E94" w:rsidP="009E773D">
            <w:pPr>
              <w:keepNext/>
              <w:widowControl w:val="0"/>
              <w:spacing w:line="264" w:lineRule="auto"/>
              <w:contextualSpacing/>
              <w:rPr>
                <w:b/>
                <w:spacing w:val="-10"/>
                <w:sz w:val="26"/>
                <w:szCs w:val="26"/>
              </w:rPr>
            </w:pPr>
          </w:p>
        </w:tc>
        <w:tc>
          <w:tcPr>
            <w:tcW w:w="844" w:type="pct"/>
            <w:shd w:val="clear" w:color="000000" w:fill="E3E3E3"/>
            <w:vAlign w:val="center"/>
            <w:hideMark/>
          </w:tcPr>
          <w:p w14:paraId="7733B450"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(1)</w:t>
            </w:r>
          </w:p>
        </w:tc>
        <w:tc>
          <w:tcPr>
            <w:tcW w:w="811" w:type="pct"/>
            <w:shd w:val="clear" w:color="000000" w:fill="E3E3E3"/>
            <w:vAlign w:val="center"/>
            <w:hideMark/>
          </w:tcPr>
          <w:p w14:paraId="15995009"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(2) = (1,5 ÷1,6)*(1)</w:t>
            </w:r>
          </w:p>
        </w:tc>
        <w:tc>
          <w:tcPr>
            <w:tcW w:w="659" w:type="pct"/>
            <w:shd w:val="clear" w:color="000000" w:fill="E3E3E3"/>
            <w:vAlign w:val="center"/>
          </w:tcPr>
          <w:p w14:paraId="35A01D32" w14:textId="77777777" w:rsidR="00BD7E94" w:rsidRPr="00586CF3" w:rsidRDefault="00BD7E94" w:rsidP="009E773D">
            <w:pPr>
              <w:keepNext/>
              <w:widowControl w:val="0"/>
              <w:spacing w:line="264" w:lineRule="auto"/>
              <w:contextualSpacing/>
              <w:jc w:val="center"/>
              <w:rPr>
                <w:b/>
                <w:spacing w:val="-10"/>
                <w:sz w:val="26"/>
                <w:szCs w:val="26"/>
              </w:rPr>
            </w:pPr>
            <w:r w:rsidRPr="00586CF3">
              <w:rPr>
                <w:b/>
                <w:spacing w:val="-10"/>
                <w:sz w:val="26"/>
                <w:szCs w:val="26"/>
              </w:rPr>
              <w:t>(3) ≥ (2)</w:t>
            </w:r>
          </w:p>
        </w:tc>
      </w:tr>
      <w:tr w:rsidR="00485A50" w:rsidRPr="00586CF3" w14:paraId="61CF879C" w14:textId="77777777" w:rsidTr="00A63D48">
        <w:trPr>
          <w:trHeight w:val="20"/>
        </w:trPr>
        <w:tc>
          <w:tcPr>
            <w:tcW w:w="418" w:type="pct"/>
            <w:noWrap/>
            <w:vAlign w:val="center"/>
            <w:hideMark/>
          </w:tcPr>
          <w:p w14:paraId="68EB9D2E"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1</w:t>
            </w:r>
          </w:p>
        </w:tc>
        <w:tc>
          <w:tcPr>
            <w:tcW w:w="2268" w:type="pct"/>
            <w:noWrap/>
            <w:vAlign w:val="center"/>
            <w:hideMark/>
          </w:tcPr>
          <w:p w14:paraId="31F9E48C" w14:textId="77777777" w:rsidR="00BD7E94" w:rsidRPr="00586CF3" w:rsidRDefault="00BD7E94" w:rsidP="009E773D">
            <w:pPr>
              <w:keepNext/>
              <w:widowControl w:val="0"/>
              <w:spacing w:line="264" w:lineRule="auto"/>
              <w:contextualSpacing/>
              <w:rPr>
                <w:spacing w:val="-10"/>
                <w:sz w:val="26"/>
                <w:szCs w:val="26"/>
              </w:rPr>
            </w:pPr>
            <w:r w:rsidRPr="00586CF3">
              <w:rPr>
                <w:spacing w:val="-10"/>
                <w:sz w:val="26"/>
                <w:szCs w:val="26"/>
              </w:rPr>
              <w:t>3A240mm2+1A120mm2</w:t>
            </w:r>
          </w:p>
        </w:tc>
        <w:tc>
          <w:tcPr>
            <w:tcW w:w="844" w:type="pct"/>
            <w:noWrap/>
            <w:vAlign w:val="center"/>
            <w:hideMark/>
          </w:tcPr>
          <w:p w14:paraId="5AC1ABD8"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w:t>
            </w:r>
            <w:r w:rsidRPr="00586CF3">
              <w:rPr>
                <w:rFonts w:hint="eastAsia"/>
                <w:spacing w:val="-10"/>
                <w:sz w:val="26"/>
                <w:szCs w:val="26"/>
              </w:rPr>
              <w:t>5</w:t>
            </w:r>
            <w:r w:rsidRPr="00586CF3">
              <w:rPr>
                <w:spacing w:val="-10"/>
                <w:sz w:val="26"/>
                <w:szCs w:val="26"/>
              </w:rPr>
              <w:t>9</w:t>
            </w:r>
          </w:p>
        </w:tc>
        <w:tc>
          <w:tcPr>
            <w:tcW w:w="811" w:type="pct"/>
            <w:vAlign w:val="center"/>
            <w:hideMark/>
          </w:tcPr>
          <w:p w14:paraId="52EA6744"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94.4</w:t>
            </w:r>
          </w:p>
        </w:tc>
        <w:tc>
          <w:tcPr>
            <w:tcW w:w="659" w:type="pct"/>
            <w:vAlign w:val="center"/>
          </w:tcPr>
          <w:p w14:paraId="058887D4" w14:textId="77777777" w:rsidR="00BD7E94" w:rsidRPr="00586CF3" w:rsidRDefault="00BD7E94" w:rsidP="009E773D">
            <w:pPr>
              <w:keepNext/>
              <w:widowControl w:val="0"/>
              <w:spacing w:line="264" w:lineRule="auto"/>
              <w:contextualSpacing/>
              <w:jc w:val="center"/>
              <w:rPr>
                <w:spacing w:val="-10"/>
                <w:sz w:val="26"/>
                <w:szCs w:val="26"/>
              </w:rPr>
            </w:pPr>
            <w:r w:rsidRPr="00586CF3">
              <w:rPr>
                <w:rFonts w:hint="eastAsia"/>
                <w:spacing w:val="-10"/>
                <w:sz w:val="26"/>
                <w:szCs w:val="26"/>
              </w:rPr>
              <w:t>1</w:t>
            </w:r>
            <w:r w:rsidRPr="00586CF3">
              <w:rPr>
                <w:spacing w:val="-10"/>
                <w:sz w:val="26"/>
                <w:szCs w:val="26"/>
              </w:rPr>
              <w:t>30/100</w:t>
            </w:r>
          </w:p>
        </w:tc>
      </w:tr>
      <w:tr w:rsidR="00485A50" w:rsidRPr="00586CF3" w14:paraId="7DD8880B" w14:textId="77777777" w:rsidTr="00A63D48">
        <w:trPr>
          <w:trHeight w:val="20"/>
        </w:trPr>
        <w:tc>
          <w:tcPr>
            <w:tcW w:w="418" w:type="pct"/>
            <w:noWrap/>
            <w:vAlign w:val="center"/>
          </w:tcPr>
          <w:p w14:paraId="71926354"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2</w:t>
            </w:r>
          </w:p>
        </w:tc>
        <w:tc>
          <w:tcPr>
            <w:tcW w:w="2268" w:type="pct"/>
            <w:noWrap/>
            <w:vAlign w:val="center"/>
          </w:tcPr>
          <w:p w14:paraId="17F990CB" w14:textId="77777777" w:rsidR="00BD7E94" w:rsidRPr="00586CF3" w:rsidRDefault="00BD7E94" w:rsidP="009E773D">
            <w:pPr>
              <w:keepNext/>
              <w:widowControl w:val="0"/>
              <w:spacing w:line="264" w:lineRule="auto"/>
              <w:contextualSpacing/>
              <w:rPr>
                <w:spacing w:val="-10"/>
                <w:sz w:val="26"/>
                <w:szCs w:val="26"/>
              </w:rPr>
            </w:pPr>
            <w:r w:rsidRPr="00586CF3">
              <w:rPr>
                <w:spacing w:val="-10"/>
                <w:sz w:val="26"/>
                <w:szCs w:val="26"/>
              </w:rPr>
              <w:t>2M10mm2</w:t>
            </w:r>
          </w:p>
        </w:tc>
        <w:tc>
          <w:tcPr>
            <w:tcW w:w="844" w:type="pct"/>
            <w:noWrap/>
            <w:vAlign w:val="center"/>
          </w:tcPr>
          <w:p w14:paraId="5C347836"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~19</w:t>
            </w:r>
          </w:p>
        </w:tc>
        <w:tc>
          <w:tcPr>
            <w:tcW w:w="811" w:type="pct"/>
            <w:vAlign w:val="center"/>
          </w:tcPr>
          <w:p w14:paraId="63F49FDC"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30.4</w:t>
            </w:r>
          </w:p>
        </w:tc>
        <w:tc>
          <w:tcPr>
            <w:tcW w:w="659" w:type="pct"/>
            <w:vAlign w:val="center"/>
          </w:tcPr>
          <w:p w14:paraId="3AA59882"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50/40</w:t>
            </w:r>
          </w:p>
        </w:tc>
      </w:tr>
      <w:tr w:rsidR="00485A50" w:rsidRPr="00586CF3" w14:paraId="11EA7C35" w14:textId="77777777" w:rsidTr="00A63D48">
        <w:trPr>
          <w:trHeight w:val="20"/>
        </w:trPr>
        <w:tc>
          <w:tcPr>
            <w:tcW w:w="418" w:type="pct"/>
            <w:noWrap/>
            <w:vAlign w:val="center"/>
          </w:tcPr>
          <w:p w14:paraId="76E7FF82"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3</w:t>
            </w:r>
          </w:p>
        </w:tc>
        <w:tc>
          <w:tcPr>
            <w:tcW w:w="2268" w:type="pct"/>
            <w:noWrap/>
            <w:vAlign w:val="center"/>
          </w:tcPr>
          <w:p w14:paraId="3D42259F" w14:textId="77777777" w:rsidR="00BD7E94" w:rsidRPr="00586CF3" w:rsidRDefault="00BD7E94" w:rsidP="009E773D">
            <w:pPr>
              <w:keepNext/>
              <w:widowControl w:val="0"/>
              <w:spacing w:line="264" w:lineRule="auto"/>
              <w:contextualSpacing/>
              <w:rPr>
                <w:spacing w:val="-10"/>
                <w:sz w:val="26"/>
                <w:szCs w:val="26"/>
              </w:rPr>
            </w:pPr>
            <w:r w:rsidRPr="00586CF3">
              <w:rPr>
                <w:spacing w:val="-10"/>
                <w:sz w:val="26"/>
                <w:szCs w:val="26"/>
              </w:rPr>
              <w:t>3M25+M16mm2</w:t>
            </w:r>
          </w:p>
        </w:tc>
        <w:tc>
          <w:tcPr>
            <w:tcW w:w="844" w:type="pct"/>
            <w:noWrap/>
            <w:vAlign w:val="center"/>
          </w:tcPr>
          <w:p w14:paraId="2DAA274B"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~26</w:t>
            </w:r>
          </w:p>
        </w:tc>
        <w:tc>
          <w:tcPr>
            <w:tcW w:w="811" w:type="pct"/>
            <w:vAlign w:val="center"/>
          </w:tcPr>
          <w:p w14:paraId="73B23C9D"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41.6</w:t>
            </w:r>
          </w:p>
        </w:tc>
        <w:tc>
          <w:tcPr>
            <w:tcW w:w="659" w:type="pct"/>
            <w:vAlign w:val="center"/>
          </w:tcPr>
          <w:p w14:paraId="17CC411C"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65/50</w:t>
            </w:r>
          </w:p>
        </w:tc>
      </w:tr>
      <w:tr w:rsidR="00485A50" w:rsidRPr="00586CF3" w14:paraId="48726D60" w14:textId="77777777" w:rsidTr="00A63D48">
        <w:trPr>
          <w:trHeight w:val="20"/>
        </w:trPr>
        <w:tc>
          <w:tcPr>
            <w:tcW w:w="418" w:type="pct"/>
            <w:noWrap/>
            <w:vAlign w:val="center"/>
          </w:tcPr>
          <w:p w14:paraId="6BABB719"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4</w:t>
            </w:r>
          </w:p>
        </w:tc>
        <w:tc>
          <w:tcPr>
            <w:tcW w:w="2268" w:type="pct"/>
            <w:noWrap/>
            <w:vAlign w:val="center"/>
          </w:tcPr>
          <w:p w14:paraId="359C1C9D" w14:textId="77777777" w:rsidR="00BD7E94" w:rsidRPr="00586CF3" w:rsidRDefault="00BD7E94" w:rsidP="009E773D">
            <w:pPr>
              <w:keepNext/>
              <w:widowControl w:val="0"/>
              <w:spacing w:line="264" w:lineRule="auto"/>
              <w:contextualSpacing/>
              <w:rPr>
                <w:spacing w:val="-10"/>
                <w:sz w:val="26"/>
                <w:szCs w:val="26"/>
              </w:rPr>
            </w:pPr>
            <w:r w:rsidRPr="00586CF3">
              <w:rPr>
                <w:spacing w:val="-10"/>
                <w:sz w:val="26"/>
                <w:szCs w:val="26"/>
              </w:rPr>
              <w:t>3M50+M25mm2</w:t>
            </w:r>
          </w:p>
        </w:tc>
        <w:tc>
          <w:tcPr>
            <w:tcW w:w="844" w:type="pct"/>
            <w:noWrap/>
            <w:vAlign w:val="center"/>
          </w:tcPr>
          <w:p w14:paraId="4102877B"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~31</w:t>
            </w:r>
          </w:p>
        </w:tc>
        <w:tc>
          <w:tcPr>
            <w:tcW w:w="811" w:type="pct"/>
            <w:vAlign w:val="center"/>
          </w:tcPr>
          <w:p w14:paraId="1914485C"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49.6</w:t>
            </w:r>
          </w:p>
        </w:tc>
        <w:tc>
          <w:tcPr>
            <w:tcW w:w="659" w:type="pct"/>
            <w:vAlign w:val="center"/>
          </w:tcPr>
          <w:p w14:paraId="3A28C09F"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65/50</w:t>
            </w:r>
          </w:p>
        </w:tc>
      </w:tr>
      <w:tr w:rsidR="00485A50" w:rsidRPr="00586CF3" w14:paraId="6FD09BD2" w14:textId="77777777" w:rsidTr="00A63D48">
        <w:trPr>
          <w:trHeight w:val="20"/>
        </w:trPr>
        <w:tc>
          <w:tcPr>
            <w:tcW w:w="418" w:type="pct"/>
            <w:noWrap/>
            <w:vAlign w:val="center"/>
          </w:tcPr>
          <w:p w14:paraId="68DADF01"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5</w:t>
            </w:r>
          </w:p>
        </w:tc>
        <w:tc>
          <w:tcPr>
            <w:tcW w:w="2268" w:type="pct"/>
            <w:noWrap/>
            <w:vAlign w:val="center"/>
          </w:tcPr>
          <w:p w14:paraId="2FAA0F1E" w14:textId="77777777" w:rsidR="00BD7E94" w:rsidRPr="00586CF3" w:rsidRDefault="00BD7E94" w:rsidP="009E773D">
            <w:pPr>
              <w:keepNext/>
              <w:widowControl w:val="0"/>
              <w:spacing w:line="264" w:lineRule="auto"/>
              <w:contextualSpacing/>
              <w:rPr>
                <w:spacing w:val="-10"/>
                <w:sz w:val="26"/>
                <w:szCs w:val="26"/>
              </w:rPr>
            </w:pPr>
            <w:r w:rsidRPr="00586CF3">
              <w:rPr>
                <w:spacing w:val="-10"/>
                <w:sz w:val="26"/>
                <w:szCs w:val="26"/>
              </w:rPr>
              <w:t>3M95+M50mm2</w:t>
            </w:r>
          </w:p>
        </w:tc>
        <w:tc>
          <w:tcPr>
            <w:tcW w:w="844" w:type="pct"/>
            <w:noWrap/>
            <w:vAlign w:val="center"/>
          </w:tcPr>
          <w:p w14:paraId="2A12BF00"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~40.5</w:t>
            </w:r>
          </w:p>
        </w:tc>
        <w:tc>
          <w:tcPr>
            <w:tcW w:w="811" w:type="pct"/>
            <w:vAlign w:val="center"/>
          </w:tcPr>
          <w:p w14:paraId="2C363952"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64.8</w:t>
            </w:r>
          </w:p>
        </w:tc>
        <w:tc>
          <w:tcPr>
            <w:tcW w:w="659" w:type="pct"/>
            <w:vAlign w:val="center"/>
          </w:tcPr>
          <w:p w14:paraId="3741BBDB" w14:textId="77777777" w:rsidR="00BD7E94" w:rsidRPr="00586CF3" w:rsidRDefault="00BD7E94" w:rsidP="009E773D">
            <w:pPr>
              <w:keepNext/>
              <w:widowControl w:val="0"/>
              <w:spacing w:line="264" w:lineRule="auto"/>
              <w:contextualSpacing/>
              <w:jc w:val="center"/>
              <w:rPr>
                <w:spacing w:val="-10"/>
                <w:sz w:val="26"/>
                <w:szCs w:val="26"/>
              </w:rPr>
            </w:pPr>
            <w:r w:rsidRPr="00586CF3">
              <w:rPr>
                <w:spacing w:val="-10"/>
                <w:sz w:val="26"/>
                <w:szCs w:val="26"/>
              </w:rPr>
              <w:t>85/65</w:t>
            </w:r>
          </w:p>
        </w:tc>
      </w:tr>
    </w:tbl>
    <w:p w14:paraId="30F6AA45" w14:textId="77777777" w:rsidR="00BD7E94" w:rsidRPr="00586CF3" w:rsidRDefault="00BD7E94" w:rsidP="00BD7E94">
      <w:pPr>
        <w:tabs>
          <w:tab w:val="left" w:pos="561"/>
        </w:tabs>
        <w:spacing w:line="264" w:lineRule="auto"/>
        <w:ind w:firstLine="567"/>
        <w:contextualSpacing/>
        <w:jc w:val="both"/>
        <w:rPr>
          <w:b/>
          <w:spacing w:val="-10"/>
          <w:sz w:val="26"/>
          <w:szCs w:val="26"/>
          <w:lang w:val="af-ZA"/>
        </w:rPr>
      </w:pPr>
      <w:r w:rsidRPr="00586CF3">
        <w:rPr>
          <w:b/>
          <w:spacing w:val="-10"/>
          <w:sz w:val="26"/>
          <w:szCs w:val="26"/>
          <w:lang w:val="af-ZA"/>
        </w:rPr>
        <w:t>- Đóng cắt bảo vệ tuyến cáp:</w:t>
      </w:r>
    </w:p>
    <w:p w14:paraId="01EEF0F6" w14:textId="50972165"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spacing w:val="-10"/>
          <w:sz w:val="26"/>
          <w:szCs w:val="26"/>
          <w:lang w:val="fr-FR"/>
        </w:rPr>
        <w:t>+ Cáp hạ thế đường trục: Đóng cắt tuyến cáp ngầm hạ thế bằng các MCCB, có sẵn trong tủ hiện hữu.</w:t>
      </w:r>
    </w:p>
    <w:p w14:paraId="469EC351" w14:textId="34E1BE0B" w:rsidR="00BD7E94" w:rsidRPr="00586CF3" w:rsidRDefault="00BD7E94" w:rsidP="00BD7E94">
      <w:pPr>
        <w:tabs>
          <w:tab w:val="left" w:pos="561"/>
        </w:tabs>
        <w:spacing w:line="264" w:lineRule="auto"/>
        <w:ind w:firstLine="567"/>
        <w:contextualSpacing/>
        <w:jc w:val="both"/>
        <w:rPr>
          <w:spacing w:val="-10"/>
          <w:sz w:val="26"/>
          <w:szCs w:val="26"/>
          <w:lang w:val="fr-FR"/>
        </w:rPr>
      </w:pPr>
      <w:r w:rsidRPr="00586CF3">
        <w:rPr>
          <w:spacing w:val="-10"/>
          <w:sz w:val="26"/>
          <w:szCs w:val="26"/>
          <w:lang w:val="fr-FR"/>
        </w:rPr>
        <w:t>+ Cáp hạ thế mắc điện : Đóng cắt tuyến cáp ngầm hạ thế mắc điện bằng MCB lắp sẵn trong tủ hiện hữu.</w:t>
      </w:r>
    </w:p>
    <w:p w14:paraId="53B7CBE0" w14:textId="77777777" w:rsidR="00BD7E94" w:rsidRPr="00586CF3" w:rsidRDefault="00BD7E94" w:rsidP="00BD7E94">
      <w:pPr>
        <w:tabs>
          <w:tab w:val="left" w:pos="561"/>
        </w:tabs>
        <w:spacing w:line="264" w:lineRule="auto"/>
        <w:ind w:firstLine="567"/>
        <w:contextualSpacing/>
        <w:jc w:val="both"/>
        <w:rPr>
          <w:b/>
          <w:spacing w:val="-10"/>
          <w:sz w:val="26"/>
          <w:szCs w:val="26"/>
          <w:lang w:val="af-ZA"/>
        </w:rPr>
      </w:pPr>
      <w:r w:rsidRPr="00586CF3">
        <w:rPr>
          <w:b/>
          <w:spacing w:val="-10"/>
          <w:sz w:val="26"/>
          <w:szCs w:val="26"/>
          <w:lang w:val="af-ZA"/>
        </w:rPr>
        <w:t>d. Tủ điện hạ thế:</w:t>
      </w:r>
    </w:p>
    <w:p w14:paraId="77616587" w14:textId="3B154F60" w:rsidR="00BF3016" w:rsidRPr="00586CF3" w:rsidRDefault="00BD7E94" w:rsidP="00BD7E94">
      <w:pPr>
        <w:widowControl w:val="0"/>
        <w:tabs>
          <w:tab w:val="left" w:pos="0"/>
        </w:tabs>
        <w:spacing w:line="264" w:lineRule="auto"/>
        <w:ind w:firstLine="567"/>
        <w:contextualSpacing/>
        <w:jc w:val="both"/>
        <w:rPr>
          <w:spacing w:val="-10"/>
          <w:sz w:val="26"/>
          <w:szCs w:val="26"/>
          <w:lang w:val="af-ZA"/>
        </w:rPr>
      </w:pPr>
      <w:r w:rsidRPr="00586CF3">
        <w:rPr>
          <w:spacing w:val="-10"/>
          <w:sz w:val="26"/>
          <w:szCs w:val="26"/>
          <w:lang w:val="vi-VN"/>
        </w:rPr>
        <w:t xml:space="preserve">- Tủ hạ thế: </w:t>
      </w:r>
      <w:r w:rsidRPr="00586CF3">
        <w:rPr>
          <w:spacing w:val="-10"/>
          <w:sz w:val="26"/>
          <w:szCs w:val="26"/>
          <w:lang w:val="af-ZA"/>
        </w:rPr>
        <w:t>Sử dụng lại tủ điện hạ thế hiện hữu</w:t>
      </w:r>
      <w:bookmarkEnd w:id="192"/>
      <w:r w:rsidRPr="00586CF3">
        <w:rPr>
          <w:spacing w:val="-10"/>
          <w:sz w:val="26"/>
          <w:szCs w:val="26"/>
          <w:lang w:val="af-ZA"/>
        </w:rPr>
        <w:t>.</w:t>
      </w:r>
    </w:p>
    <w:p w14:paraId="2649A5E8" w14:textId="2AA52E6E" w:rsidR="005866FB" w:rsidRPr="00586CF3" w:rsidRDefault="005866FB" w:rsidP="00385742">
      <w:pPr>
        <w:pStyle w:val="LEVEL4"/>
      </w:pPr>
      <w:bookmarkStart w:id="194" w:name="_Toc200972751"/>
      <w:r w:rsidRPr="00586CF3">
        <w:t xml:space="preserve">5.3. </w:t>
      </w:r>
      <w:r w:rsidR="00DD62A6" w:rsidRPr="00586CF3">
        <w:t>Các giải pháp xây dựng phần đường dây hạ thế nổi</w:t>
      </w:r>
      <w:r w:rsidRPr="00586CF3">
        <w:t>:</w:t>
      </w:r>
      <w:bookmarkEnd w:id="194"/>
    </w:p>
    <w:p w14:paraId="726E6B14" w14:textId="77777777" w:rsidR="005866FB" w:rsidRPr="00586CF3" w:rsidRDefault="005866FB" w:rsidP="005866FB">
      <w:pPr>
        <w:pStyle w:val="Footer"/>
        <w:numPr>
          <w:ilvl w:val="0"/>
          <w:numId w:val="31"/>
        </w:numPr>
        <w:tabs>
          <w:tab w:val="clear" w:pos="4320"/>
          <w:tab w:val="clear" w:pos="8640"/>
          <w:tab w:val="left" w:pos="720"/>
          <w:tab w:val="left" w:pos="2250"/>
          <w:tab w:val="left" w:pos="6210"/>
        </w:tabs>
        <w:snapToGrid w:val="0"/>
        <w:spacing w:line="276" w:lineRule="auto"/>
        <w:contextualSpacing/>
        <w:rPr>
          <w:noProof/>
          <w:spacing w:val="-10"/>
          <w:sz w:val="26"/>
          <w:szCs w:val="26"/>
          <w:lang w:val="fr-FR"/>
        </w:rPr>
      </w:pPr>
      <w:r w:rsidRPr="00586CF3">
        <w:rPr>
          <w:noProof/>
          <w:spacing w:val="-10"/>
          <w:sz w:val="26"/>
          <w:szCs w:val="26"/>
          <w:lang w:val="fr-FR"/>
        </w:rPr>
        <w:t>Phạm vi không thực hiện trồng mới trụ hạ thế. Đường dây hạ thế hiện hữu tại các vị trí trụ hạ thế hiện hữu sẽ được tái lập trên các trụ trung thế dự kiến xây dựng mới. Do đó, không có giải pháp xây dựng cho phần này.</w:t>
      </w:r>
    </w:p>
    <w:p w14:paraId="110EDF25" w14:textId="0A0D978A" w:rsidR="005866FB" w:rsidRPr="00586CF3" w:rsidRDefault="005866FB" w:rsidP="00385742">
      <w:pPr>
        <w:pStyle w:val="LEVEL4"/>
      </w:pPr>
      <w:bookmarkStart w:id="195" w:name="_Toc200972752"/>
      <w:r w:rsidRPr="00586CF3">
        <w:t xml:space="preserve">5.4. </w:t>
      </w:r>
      <w:r w:rsidR="00DD62A6" w:rsidRPr="00586CF3">
        <w:t>Các giải pháp xây dựng phần đường cáp ngầm hạ thế</w:t>
      </w:r>
      <w:r w:rsidRPr="00586CF3">
        <w:t>:</w:t>
      </w:r>
      <w:bookmarkEnd w:id="195"/>
    </w:p>
    <w:p w14:paraId="0293521B" w14:textId="77777777" w:rsidR="005866FB" w:rsidRPr="00586CF3" w:rsidRDefault="005866FB" w:rsidP="005866FB">
      <w:pPr>
        <w:pStyle w:val="Footer"/>
        <w:numPr>
          <w:ilvl w:val="0"/>
          <w:numId w:val="31"/>
        </w:numPr>
        <w:tabs>
          <w:tab w:val="clear" w:pos="4320"/>
          <w:tab w:val="clear" w:pos="8640"/>
          <w:tab w:val="left" w:pos="720"/>
          <w:tab w:val="left" w:pos="2250"/>
          <w:tab w:val="left" w:pos="6210"/>
        </w:tabs>
        <w:snapToGrid w:val="0"/>
        <w:spacing w:line="276" w:lineRule="auto"/>
        <w:contextualSpacing/>
        <w:rPr>
          <w:i/>
          <w:iCs/>
          <w:noProof/>
          <w:spacing w:val="-10"/>
          <w:sz w:val="26"/>
          <w:szCs w:val="26"/>
          <w:lang w:val="fr-FR"/>
        </w:rPr>
      </w:pPr>
      <w:r w:rsidRPr="00586CF3">
        <w:rPr>
          <w:noProof/>
          <w:spacing w:val="-10"/>
          <w:sz w:val="26"/>
          <w:szCs w:val="26"/>
          <w:lang w:val="fr-FR"/>
        </w:rPr>
        <w:t xml:space="preserve">Tương tự các giải pháp đã nêu trong mục </w:t>
      </w:r>
      <w:r w:rsidRPr="00586CF3">
        <w:rPr>
          <w:i/>
          <w:iCs/>
          <w:noProof/>
          <w:spacing w:val="-10"/>
          <w:sz w:val="26"/>
          <w:szCs w:val="26"/>
          <w:lang w:val="fr-FR"/>
        </w:rPr>
        <w:t>5.2 CÁC GIẢI PHÁP XÂY DỰNG PHẦN ĐƯỜNG CÁP NGẦM TRUNG THẾ.</w:t>
      </w:r>
    </w:p>
    <w:bookmarkEnd w:id="193"/>
    <w:p w14:paraId="7AD3B506" w14:textId="7F9D6C2E" w:rsidR="00D6549D" w:rsidRPr="00586CF3" w:rsidRDefault="00D6549D">
      <w:pPr>
        <w:rPr>
          <w:spacing w:val="-10"/>
          <w:lang w:val="af-ZA"/>
        </w:rPr>
      </w:pPr>
      <w:r w:rsidRPr="00586CF3">
        <w:rPr>
          <w:spacing w:val="-10"/>
          <w:lang w:val="af-ZA"/>
        </w:rPr>
        <w:br w:type="page"/>
      </w:r>
    </w:p>
    <w:p w14:paraId="7EC1D35C" w14:textId="2983736D" w:rsidR="00D6549D" w:rsidRPr="00586CF3" w:rsidRDefault="00D6549D" w:rsidP="00177671">
      <w:pPr>
        <w:pStyle w:val="LEVEL2"/>
        <w:rPr>
          <w:noProof/>
        </w:rPr>
      </w:pPr>
      <w:bookmarkStart w:id="196" w:name="_Toc181279158"/>
      <w:bookmarkStart w:id="197" w:name="_Toc200972753"/>
      <w:r w:rsidRPr="00586CF3">
        <w:lastRenderedPageBreak/>
        <w:t>PHẦN II: TỔ CHỨC XÂY DỰNG</w:t>
      </w:r>
      <w:bookmarkEnd w:id="196"/>
      <w:bookmarkEnd w:id="197"/>
    </w:p>
    <w:p w14:paraId="6CD65C8A" w14:textId="23854A89" w:rsidR="00D6549D" w:rsidRPr="00586CF3" w:rsidRDefault="00D6549D" w:rsidP="00DA3A60">
      <w:pPr>
        <w:pStyle w:val="LEVEL3"/>
      </w:pPr>
      <w:bookmarkStart w:id="198" w:name="_Toc181279159"/>
      <w:bookmarkStart w:id="199" w:name="_Toc200972754"/>
      <w:r w:rsidRPr="00586CF3">
        <w:t xml:space="preserve">CHƯƠNG 1: </w:t>
      </w:r>
      <w:r w:rsidR="00BA036D" w:rsidRPr="00586CF3">
        <w:t xml:space="preserve">CƠ SỞ </w:t>
      </w:r>
      <w:r w:rsidRPr="00586CF3">
        <w:t>TỔ CHỨC XÂY DỰNG</w:t>
      </w:r>
      <w:bookmarkEnd w:id="198"/>
      <w:bookmarkEnd w:id="199"/>
    </w:p>
    <w:p w14:paraId="51051FBF" w14:textId="77777777" w:rsidR="00D6549D" w:rsidRPr="00586CF3" w:rsidRDefault="00D6549D" w:rsidP="00D6549D">
      <w:pPr>
        <w:pStyle w:val="BodyText"/>
        <w:snapToGrid w:val="0"/>
        <w:spacing w:before="0" w:after="0" w:line="288" w:lineRule="auto"/>
        <w:ind w:firstLine="720"/>
        <w:contextualSpacing/>
        <w:rPr>
          <w:rFonts w:ascii="Times New Roman" w:hAnsi="Times New Roman"/>
          <w:noProof/>
          <w:color w:val="0070C0"/>
          <w:spacing w:val="-10"/>
          <w:szCs w:val="26"/>
          <w:lang w:val="af-ZA"/>
        </w:rPr>
      </w:pPr>
      <w:r w:rsidRPr="00586CF3">
        <w:rPr>
          <w:rFonts w:ascii="Times New Roman" w:hAnsi="Times New Roman"/>
          <w:noProof/>
          <w:color w:val="0070C0"/>
          <w:spacing w:val="-10"/>
          <w:szCs w:val="26"/>
          <w:lang w:val="vi-VN"/>
        </w:rPr>
        <w:t>Công trình “</w:t>
      </w:r>
      <w:r w:rsidRPr="00586CF3">
        <w:rPr>
          <w:rFonts w:ascii="Times New Roman" w:hAnsi="Times New Roman"/>
          <w:b/>
          <w:color w:val="0070C0"/>
          <w:spacing w:val="-10"/>
          <w:szCs w:val="26"/>
          <w:lang w:val="vi-VN"/>
        </w:rPr>
        <w:t>Nâng cấp, kiện toàn thiết bị đóng cắt và TBA đường Trường Chinh, Quận 12</w:t>
      </w:r>
      <w:r w:rsidRPr="00586CF3">
        <w:rPr>
          <w:rFonts w:ascii="Times New Roman" w:hAnsi="Times New Roman"/>
          <w:noProof/>
          <w:color w:val="0070C0"/>
          <w:spacing w:val="-10"/>
          <w:szCs w:val="26"/>
          <w:lang w:val="vi-VN"/>
        </w:rPr>
        <w:t xml:space="preserve">” được lập dựa trên các cơ sở sau: </w:t>
      </w:r>
    </w:p>
    <w:p w14:paraId="7A82239C" w14:textId="77777777" w:rsidR="000C3CD1" w:rsidRPr="00586CF3" w:rsidRDefault="000C3CD1" w:rsidP="000C3CD1">
      <w:pPr>
        <w:tabs>
          <w:tab w:val="left" w:pos="-2430"/>
        </w:tabs>
        <w:snapToGrid w:val="0"/>
        <w:spacing w:line="276" w:lineRule="auto"/>
        <w:ind w:firstLine="709"/>
        <w:contextualSpacing/>
        <w:jc w:val="both"/>
        <w:rPr>
          <w:color w:val="0070C0"/>
          <w:spacing w:val="-10"/>
          <w:sz w:val="26"/>
          <w:szCs w:val="26"/>
          <w:lang w:val="vi-VN"/>
        </w:rPr>
      </w:pPr>
      <w:r w:rsidRPr="00586CF3">
        <w:rPr>
          <w:color w:val="0070C0"/>
          <w:spacing w:val="-10"/>
          <w:sz w:val="26"/>
          <w:szCs w:val="26"/>
          <w:lang w:val="vi-VN"/>
        </w:rPr>
        <w:t xml:space="preserve">- Căn cứ Luật Xây dựng số 50/2014/QH13 ngày 18/06/2014; luật số 03/2016/QH14 ngày 22/11/2016; luật số 35/2018/QH14 ngày 20/11/2018; luật số 40/2019/QH14 ngày 13/06/2019 và luật số 62/2020/QH14 ngày 17/06/2020 về việc sửa đổi, bổ sung một số điều của Luật Xây dựng; </w:t>
      </w:r>
    </w:p>
    <w:p w14:paraId="6D9D1ADE" w14:textId="77777777" w:rsidR="000C3CD1" w:rsidRPr="00586CF3" w:rsidRDefault="000C3CD1" w:rsidP="000C3CD1">
      <w:pPr>
        <w:tabs>
          <w:tab w:val="left" w:pos="-2430"/>
        </w:tabs>
        <w:snapToGrid w:val="0"/>
        <w:spacing w:line="276" w:lineRule="auto"/>
        <w:ind w:firstLine="709"/>
        <w:contextualSpacing/>
        <w:jc w:val="both"/>
        <w:rPr>
          <w:color w:val="0070C0"/>
          <w:spacing w:val="-10"/>
          <w:sz w:val="26"/>
          <w:szCs w:val="26"/>
          <w:lang w:val="vi-VN"/>
        </w:rPr>
      </w:pPr>
      <w:r w:rsidRPr="00586CF3">
        <w:rPr>
          <w:color w:val="0070C0"/>
          <w:spacing w:val="-10"/>
          <w:sz w:val="26"/>
          <w:szCs w:val="26"/>
          <w:lang w:val="vi-VN"/>
        </w:rPr>
        <w:t>- Căn cứ Luật Điện lực số 61/2024/QH15 ngày 30/11/2024;</w:t>
      </w:r>
    </w:p>
    <w:p w14:paraId="3F1CB8F3" w14:textId="77777777" w:rsidR="000C3CD1" w:rsidRPr="00586CF3" w:rsidRDefault="000C3CD1" w:rsidP="000C3CD1">
      <w:pPr>
        <w:tabs>
          <w:tab w:val="left" w:pos="-2430"/>
        </w:tabs>
        <w:snapToGrid w:val="0"/>
        <w:spacing w:line="276" w:lineRule="auto"/>
        <w:ind w:firstLine="709"/>
        <w:contextualSpacing/>
        <w:jc w:val="both"/>
        <w:rPr>
          <w:color w:val="0070C0"/>
          <w:spacing w:val="-10"/>
          <w:sz w:val="26"/>
          <w:szCs w:val="26"/>
          <w:lang w:val="vi-VN"/>
        </w:rPr>
      </w:pPr>
      <w:r w:rsidRPr="00586CF3">
        <w:rPr>
          <w:color w:val="0070C0"/>
          <w:spacing w:val="-10"/>
          <w:sz w:val="26"/>
          <w:szCs w:val="26"/>
          <w:lang w:val="vi-VN"/>
        </w:rPr>
        <w:t>- Căn cứ Nghị định số 62/2025/NĐ-CP ngày 04/03/2025 của Chính phủ về quy định chi tiết thi hành Luật Điện lực về bảo vệ công trình điện lực và an toàn trong lĩnh vực điện lực;</w:t>
      </w:r>
    </w:p>
    <w:p w14:paraId="4BF01752"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Nghị định số 06/2021/NĐ-CP ngày 26/01/2021 của Chính phủ về quy định chi tiết một số nội dung và bảo trì công trình xây dựng;</w:t>
      </w:r>
    </w:p>
    <w:p w14:paraId="54BB84D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Nghị định số 10/2021/NĐ-CP ngày 09/02/2021 của Chính phủ về quản lý chi phí đầu tư xây dựng;</w:t>
      </w:r>
    </w:p>
    <w:p w14:paraId="38E44D6D"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Nghị định số 175/2024/NĐ-CP ngày 30/12/2024 của Chính phủ về quy định chi tiết một số điều và biện pháp thi hành luật xây dựng về quản lý hoạt động xây dựng;</w:t>
      </w:r>
    </w:p>
    <w:p w14:paraId="297B2B3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11/2021/TTBXD ngày 31/08/2021 của Bộ Xây dựng Hướng dẫn một số nội dung xác định và quản lý chi phí đầu tư xây dựng;</w:t>
      </w:r>
    </w:p>
    <w:p w14:paraId="75357D92"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12/2021/TT-BXD ngày 31/08/2021 của Bộ Xây Dựng về việc Hướng dẫn xác định và quản lý chi phí đầu tư xây dựng;</w:t>
      </w:r>
    </w:p>
    <w:p w14:paraId="201F4AC5"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09/2024/TT-BXD ngày 30/08/2024 của Bộ Xây Dựng về việc sửa đổi, bổ sung một số định mức xây dựng ban hành tại Thông tư 12/2021/TT-BXD ngày 31/08/2021;</w:t>
      </w:r>
    </w:p>
    <w:p w14:paraId="6B841D70"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13/2021/TT-BXD ngày 31/08/2021 của Bộ Xây dựng Hướng dẫn phương pháp xác định các chỉ tiêu kinh tế kỹ thuật và đo bóc khối lượng công trình;</w:t>
      </w:r>
    </w:p>
    <w:p w14:paraId="466A428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14/2021/TT-BXD ngày 08/09/2021 của Bộ Xây dựng Hướng dẫn xác định chi phí bảo trì công trình xây dựng;</w:t>
      </w:r>
    </w:p>
    <w:p w14:paraId="7587242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01/2025/TT-BXD ngày 22/01/2025 của Bộ Xây Dựng về việc Sửa đổi, bổ sung một số điều của Thông tư số 13/2021/TT-BXD nngày 31 tháng 8 năm 2021 của Bộ trưởng Bộ Xây dựng hướng dẫn phương pháp xác định các chỉ tiêu kinh tế kỹ thuật và đo bóc khối lượng công trình, Thông tư số 11/2021/TT-BXD ngày 31 tháng 8 năm 2021 của Bộ trưởng Bộ Xây dựng hướng dẫn một số nội dung xác định và quản lý chi phí đầu tư xây dựng đã được sửa đổi, bổ sung một số điều tại Thông tư số 14/2023/TT-BXD ngày 29 tháng 12 năm 2023 của Bộ trưởng Bộ Xây dựng;</w:t>
      </w:r>
    </w:p>
    <w:p w14:paraId="5C83210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05/2025/TT-BCTngày 01/02/2025 của Bộ Công thương về việc Quy định hệ thống truyền tải điện, phân phối điện và đo đếm điện năng;</w:t>
      </w:r>
    </w:p>
    <w:p w14:paraId="2D978F6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Nghị định số 165/2024/NĐ-CP ngày 26/12/2024 của Chính phủ về việc quy định chi tiết, hướng dẫn thi hành một số điều của Luật Đường bộ;</w:t>
      </w:r>
    </w:p>
    <w:p w14:paraId="2A65CF5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Thông tư số 41/2024/TT-BGTVT ngày 15/11/2024 của Bộ giao thông vận tải về việc Quy định về quản lý, vận hành, khai thác và bảo trì kết cấu hạ tầng đường bộ;</w:t>
      </w:r>
    </w:p>
    <w:p w14:paraId="1ED023C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Nghị định số 44/2024/NĐ-CP ngày 24/4/2024 của Chính phủ về việc quản lý, sử dụng và khai thác tài sản kết cấu hạ tầng giao thông đường bộ;</w:t>
      </w:r>
    </w:p>
    <w:p w14:paraId="31F98E11"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lastRenderedPageBreak/>
        <w:t>Căn cứ  Thông tư số 51/2024/TT-BGTVT ngày 15/11/2024 của Bộ giao thông vận tải về việc ban hành Quy chuẩn kỹ thuật quốc gia về báo hiệu đường bộ;</w:t>
      </w:r>
    </w:p>
    <w:p w14:paraId="4DCBF6E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Quyết định số 654/QĐ-UBND ngày 12/02/2018 của UBND TP Hồ Chí Minh về việc phê duyệt Hợp phần II: Quy hoạch chi tiết phát triển lưới điện trung và hạ áp sau các trạm 110kV của Quy hoạch phát triển điện lực Thành phố Hồ Chí Minh giai đoạn 2016-2025, có xét đến năm 2035;</w:t>
      </w:r>
    </w:p>
    <w:p w14:paraId="24CC7FE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1731/UBND-KHHTĐT ngày 17/03/2025 của UBND Quận 12 về việc chấp thuận đầu tư xây dựng công trình “Nâng cấp, kiện toàn thiết bị đóng cắt và TBA đường Trường Chinh, Quận 12”;</w:t>
      </w:r>
    </w:p>
    <w:p w14:paraId="54543F73"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2463/QLDA ngày 25/11/2024 của Ban QLDA ĐTXD khu vực Quận 12 v/v ý kiến hồ sơ thỏa thuận công trình “Nâng cấp, kiện toàn thiết bị đóng cắt và TBA đường Trường Chinh, Quận 12”;</w:t>
      </w:r>
    </w:p>
    <w:p w14:paraId="3F12F9E4"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3950/TTQLĐB-QLHT3 ngày 26/11/2024 của Trung Tâm Quản Lý Hạ Tầng Giao Thông Đường Bộ v/v có ý kiến về hướng tuyến và vị trí lắp đặt thiết bị cho công trình “Nâng cấp, kiện toàn thiết bị đóng cắt và TBA đường Trường Chinh, Quận 12”;</w:t>
      </w:r>
    </w:p>
    <w:p w14:paraId="560974DF"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4587/TTHT-HTTN ngày 05/12/2024 của Trung Tâm Quản Lý Hạ Tầng Kỹ Thuật v/v có ý kiến về hướng tuyến công trình “Nâng cấp, kiện toàn thiết bị đóng cắt và TBA đường Trường Chinh, Quận 12”;</w:t>
      </w:r>
    </w:p>
    <w:p w14:paraId="43D56F12"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8695/TA-KT ngày 25/11/2024 của Công ty CP Cấp nước Trung An v/v thỏa thuận hướng tuyến xây dựng công trình “Nâng cấp, kiện toàn thiết bị đóng cắt và TBA đường Trường Chinh, Quận 12”;</w:t>
      </w:r>
    </w:p>
    <w:p w14:paraId="6E12DA21"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văn bản số 8695/TA-KT ngày 25/11/2024 của Công ty CP Cấp nước Trung An v/v thỏa thuận hướng tuyến xây dựng công trình “Nâng cấp, kiện toàn thiết bị đóng cắt và TBA đường Trường Chinh, Quận 12”;</w:t>
      </w:r>
    </w:p>
    <w:p w14:paraId="644726F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Phương án đầu tư số 1057/PA-PCAPĐ ngày 21/05/2024 và Phương án đầu tư hiệu chỉnh số 234/PA-PCAPĐ ngày 24/01/2025của Công ty Điện lực An Phú Đông;</w:t>
      </w:r>
    </w:p>
    <w:p w14:paraId="18AE98B1"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Hợp đồng tư vấn số 2089/2024/HĐ-PCAPĐ-PTĐ ngày 10/09/2024 giữa chi nhánh Tổng công ty Điện lực TP.HCM TNHH - Công ty Điện lực An Phú Đông với Trung tâm Tư vấn &amp; Phát triển điện về việc Tư vấn khảo sát lập BCNCKT công trình: “Nâng cấp, kiện toàn thiết bị đóng cắt và TBA đường Trường Chinh, Quận 12</w:t>
      </w:r>
      <w:r w:rsidRPr="00586CF3">
        <w:rPr>
          <w:rFonts w:ascii="Times New Roman" w:hAnsi="Times New Roman"/>
          <w:color w:val="0070C0"/>
          <w:spacing w:val="-10"/>
          <w:sz w:val="26"/>
          <w:szCs w:val="26"/>
          <w:lang w:val="vi-VN"/>
        </w:rPr>
        <w:fldChar w:fldCharType="begin"/>
      </w:r>
      <w:r w:rsidRPr="00586CF3">
        <w:rPr>
          <w:rFonts w:ascii="Times New Roman" w:hAnsi="Times New Roman"/>
          <w:color w:val="0070C0"/>
          <w:spacing w:val="-10"/>
          <w:sz w:val="26"/>
          <w:szCs w:val="26"/>
          <w:lang w:val="vi-VN"/>
        </w:rPr>
        <w:instrText xml:space="preserve"> MERGEFIELD DỰ_ÁN_ </w:instrText>
      </w:r>
      <w:r w:rsidRPr="00586CF3">
        <w:rPr>
          <w:rFonts w:ascii="Times New Roman" w:hAnsi="Times New Roman"/>
          <w:color w:val="0070C0"/>
          <w:spacing w:val="-10"/>
          <w:sz w:val="26"/>
          <w:szCs w:val="26"/>
          <w:lang w:val="vi-VN"/>
        </w:rPr>
        <w:fldChar w:fldCharType="separate"/>
      </w:r>
      <w:r w:rsidRPr="00586CF3">
        <w:rPr>
          <w:rFonts w:ascii="Times New Roman" w:hAnsi="Times New Roman"/>
          <w:color w:val="0070C0"/>
          <w:spacing w:val="-10"/>
          <w:sz w:val="26"/>
          <w:szCs w:val="26"/>
          <w:lang w:val="vi-VN"/>
        </w:rPr>
        <w:fldChar w:fldCharType="end"/>
      </w:r>
      <w:r w:rsidRPr="00586CF3">
        <w:rPr>
          <w:rFonts w:ascii="Times New Roman" w:hAnsi="Times New Roman"/>
          <w:color w:val="0070C0"/>
          <w:spacing w:val="-10"/>
          <w:sz w:val="26"/>
          <w:szCs w:val="26"/>
          <w:lang w:val="vi-VN"/>
        </w:rPr>
        <w:t>”;</w:t>
      </w:r>
    </w:p>
    <w:p w14:paraId="7D24724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Hợp đồng dịch vụ tư vấn số 1630/2025/HĐ-PCAPĐ-PTĐ ngày 11/7/2025 giữa Công ty Điện lực An Phú Đông với Trung tâm Tư vấn &amp; Phát triển điện về việc Tư vấn khảo sát lập TKBVTC-TDT công trình: “Nâng cấp, kiện toàn thiết bị đóng cắt và TBA đường Trường Chinh, Quận 12”;</w:t>
      </w:r>
    </w:p>
    <w:p w14:paraId="7A41D00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hồ sơ BCNCKT “Nâng cấp, kiện toàn thiết bị đóng cắt và TBA đường Trường Chinh, Quận 12” được phê duyệt theo Quyết định số 791/QĐ-PCAPĐ ngày 16/04/2025 của Công ty Điện lực An Phú Đông;</w:t>
      </w:r>
    </w:p>
    <w:p w14:paraId="49D7B26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Căn cứ các kết quả khảo sát và thu thập số liệu tại thực địa do Trung tâm Tư vấn và Phát triển Điện thực hiện;</w:t>
      </w:r>
    </w:p>
    <w:p w14:paraId="72E4FDD9" w14:textId="77777777" w:rsidR="000C3CD1" w:rsidRPr="00586CF3" w:rsidRDefault="000C3CD1" w:rsidP="000C3CD1">
      <w:pPr>
        <w:tabs>
          <w:tab w:val="left" w:pos="-2430"/>
          <w:tab w:val="left" w:pos="0"/>
          <w:tab w:val="num" w:pos="900"/>
        </w:tabs>
        <w:snapToGrid w:val="0"/>
        <w:jc w:val="both"/>
        <w:rPr>
          <w:b/>
          <w:bCs/>
          <w:color w:val="0070C0"/>
          <w:spacing w:val="-10"/>
          <w:sz w:val="26"/>
          <w:szCs w:val="26"/>
          <w:lang w:val="vi-VN"/>
        </w:rPr>
      </w:pPr>
      <w:r w:rsidRPr="00586CF3">
        <w:rPr>
          <w:b/>
          <w:bCs/>
          <w:color w:val="0070C0"/>
          <w:spacing w:val="-10"/>
          <w:sz w:val="26"/>
          <w:szCs w:val="26"/>
          <w:lang w:val="vi-VN"/>
        </w:rPr>
        <w:t>* Các tiêu chuẩn thiết kế áp dụng:</w:t>
      </w:r>
    </w:p>
    <w:p w14:paraId="55EB7082"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5511/EVNHCMC-KT ngày 03/11/2017 V/v Cập nhập quy cách kỹ thuật vật tư thiết bị.</w:t>
      </w:r>
    </w:p>
    <w:p w14:paraId="4447FCA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lastRenderedPageBreak/>
        <w:t>Quyết định số 2572/QĐ-EVNHCMC ngày 30/5/2025 của Tổng công ty Điện lực TP. Hồ Chí Minh, ban hành Quy định về công tác thiết kế dự án lưới điện phân phối cấp điện áp đến 35kV trong Tổng công ty Điện lực TP.HCM;</w:t>
      </w:r>
    </w:p>
    <w:p w14:paraId="18B53D5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Quyết định số 3791/EVNHCMC-KT ngày 14/10/2024 của Tổng Công ty Điện Lực TP.HCM V/v phổ biến áp dụng bộ thiết trí lưới điện phân phối;</w:t>
      </w:r>
    </w:p>
    <w:p w14:paraId="7BFEC077"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5916/QĐ-EVN ngày 28/08/2021 của Tập Đoàn Điện lực Việt Nam V/v: phổ biến áp dụng Tiêu chuẩn cơ sở EVN.</w:t>
      </w:r>
    </w:p>
    <w:p w14:paraId="772A863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4553/EVNHCMC-KT ngày 20/10/2021 của Tổng Công ty Điện Lực TP.HCM V/v phổ biến Tiêu chuẩn cơ sở (TCCS) và Quy cách kỹ thuật (QCKT) tương ứng với TCCS.</w:t>
      </w:r>
    </w:p>
    <w:p w14:paraId="356C0F40"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Quyết định số 3745/QĐ-EVNHCMC ngày 04/06/2013 về việc ban hành quy định tiêu chuẩn cơ sở bộ chỉ thị sự cố sử dụng cho lưới điện trung áp đến 24KV.</w:t>
      </w:r>
    </w:p>
    <w:p w14:paraId="0D91DC4D"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2577/EVNHCMC-KT ngày 02/6/2016 về việc áp dụng các bản vẽ thiết trí hộp công tơ lắp đặt ngoài nhà có cửa sổ đọc chỉ số bằng kính cường lực.</w:t>
      </w:r>
    </w:p>
    <w:p w14:paraId="2FBD257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1248/EVNHCMC-KT ngày 28/03/2017 V/v áp dụng quy cách kỹ thuật tủ điện dùng cho lưới ngầm hạ thế.</w:t>
      </w:r>
    </w:p>
    <w:p w14:paraId="0653994F"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850/EVNHCMC-KT ngày 19/03/2019 V/v áp dụng quy cách kỹ thuật  tủ RMU 24kV các loại.</w:t>
      </w:r>
    </w:p>
    <w:p w14:paraId="502D12F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1790/EVNHCMC-KT ngày 23/04/2020 V/v phổ biến áp dụng quy cách kỹ thuật tủ RMU 24 kV các loại; QCKT hệ thống Scada tủ RMU; QCKT chì ống trung thế.</w:t>
      </w:r>
    </w:p>
    <w:p w14:paraId="6C3D481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5483/EVNHCMC-KT+KH ngày 10/12/2021 của Tổng Công ty Điện lực TPHCM về việc lựa chọn chức năng Scada và chỉ báo sự cố lưới điện ngầm cho các ngăn tủ RMU thuộc các dự án ĐTXD tại EVNHCMC;</w:t>
      </w:r>
    </w:p>
    <w:p w14:paraId="0603D40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Văn bản số 959/EVNHCMC-KT ngày 16/3/2022 của Tổng Công ty Điện lực TPHCM về việc phổ biến quy cách kỹ thuật hộp nối cáp ngầm 22kVQCVN QTĐ 5:2009/BCT Quy chuẩn kỹ thuật quốc gia về kỹ thuật điện; Tập 5: Kiểm định trang thiết bị hệ thống điện.</w:t>
      </w:r>
    </w:p>
    <w:p w14:paraId="5BE9EE94"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 xml:space="preserve">Quy phạm trang bị điện do Bộ công nghiệp (nay là Bộ Công Thương) ban hành kèm theo Quyết định số 19/2006/QĐ-BCN ngày 11/7/2006: Quy định chung (11TCN-18-2006); Hệ thống đường dây tải điện (11TCN-19-2006), Trang bị phân phối và trạm biến áp (11TCN-20-2006); Bảo vệ và tự động (11TCN-21-2006), cùng các quy trình hiện hành có liên quan. </w:t>
      </w:r>
    </w:p>
    <w:p w14:paraId="38727C0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QTĐ 6:2009/BCT Quy chuẩn kỹ thuật quốc gia về kỹ thuật điện; Tập 6: Vận hành sữa chữa trang thiết bị hệ thống điện.</w:t>
      </w:r>
    </w:p>
    <w:p w14:paraId="1B0D17B3"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QTĐ 7:2009/BCT Quy chuẩn kỹ thuật quốc gia về kỹ thuật điện; Tập 7: Thi công các công trình điện.</w:t>
      </w:r>
    </w:p>
    <w:p w14:paraId="6052EAD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QTĐ-8:2010/BCT Quy chuẩn kỹ thuật quốc gia về kỹ thuật điện; Tập 8: Quy chuẩn kỹ thuật điện hạ áp</w:t>
      </w:r>
    </w:p>
    <w:p w14:paraId="6809335E" w14:textId="0AF66147" w:rsidR="000C3CD1" w:rsidRPr="00586CF3" w:rsidRDefault="003701C6"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3701C6">
        <w:rPr>
          <w:rFonts w:ascii="Times New Roman" w:hAnsi="Times New Roman"/>
          <w:color w:val="0070C0"/>
          <w:spacing w:val="-10"/>
          <w:sz w:val="26"/>
          <w:szCs w:val="26"/>
          <w:lang w:val="vi-VN"/>
        </w:rPr>
        <w:t>QCVN 25:2025/BCT Quy chuẩn kỹ thuật quốc gia về an toàn điện</w:t>
      </w:r>
      <w:r w:rsidR="000C3CD1" w:rsidRPr="00586CF3">
        <w:rPr>
          <w:rFonts w:ascii="Times New Roman" w:hAnsi="Times New Roman"/>
          <w:color w:val="0070C0"/>
          <w:spacing w:val="-10"/>
          <w:sz w:val="26"/>
          <w:szCs w:val="26"/>
          <w:lang w:val="vi-VN"/>
        </w:rPr>
        <w:t>.</w:t>
      </w:r>
    </w:p>
    <w:p w14:paraId="44048C7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01:2021/BXD Quy chuẩn kỹ thuật quốc gia về quy hoạch xây dựng.</w:t>
      </w:r>
    </w:p>
    <w:p w14:paraId="7D8E947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08:2009/BXD Quy chuẩn kỹ thuật quốc gia về công trình ngầm đô thị.</w:t>
      </w:r>
    </w:p>
    <w:p w14:paraId="61E27923"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07:2023/BXD Quy chuẩn kỹ thuật quốc gia về Hệ thống công trình hạ tầng kỹ thuật.</w:t>
      </w:r>
    </w:p>
    <w:p w14:paraId="484E20B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QCVN 02:2022/BXD Quy chuẩn kỹ thuật quốc gia về số liệu điều kiện tự nhiên dùng trong xây dựng.</w:t>
      </w:r>
    </w:p>
    <w:p w14:paraId="784AB126"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5847:2016  xuất bản lần 2 vể việc cột điện bê tông cốt thép ly tâm.</w:t>
      </w:r>
    </w:p>
    <w:p w14:paraId="647AEB60"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lastRenderedPageBreak/>
        <w:t>Tiêu chuẩn cơ sở TCCS 37:2022/TCĐBVN Áo đường mềm – Yêu cầu và chỉ dẫn thiết kế theo chỉ số kết cấu (SN);</w:t>
      </w:r>
    </w:p>
    <w:p w14:paraId="5AA4A35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cơ sở TCCS 38:2022/TCĐBVN Áo đường mềm – Các yêu cầu và chỉ dẫn thiết kế;</w:t>
      </w:r>
    </w:p>
    <w:p w14:paraId="791BBFF5"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cơ sở TCCS 39:2022/TCĐBVN Thiết kế mặt đường BTXM thông thường có khe nối trong xây dựng công trình giao thông;</w:t>
      </w:r>
    </w:p>
    <w:p w14:paraId="38A01B68"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tải trọng và tác động: TCVN 2737-2023;</w:t>
      </w:r>
    </w:p>
    <w:p w14:paraId="714832E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thiết kế kết cấu bê tông cốt thép: TCVN 5574-2018;</w:t>
      </w:r>
    </w:p>
    <w:p w14:paraId="79D6BF9B"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thiết kế kết cấu thép: TCVN 5575-2012;</w:t>
      </w:r>
    </w:p>
    <w:p w14:paraId="3E8193E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TCVN 1651-1:2018 Thép cốt bê tông - Phần 1: Thép thanh tròn trơn;</w:t>
      </w:r>
    </w:p>
    <w:p w14:paraId="0C148CE5"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Tiêu chuẩn TCVN 1651-2:2018 Thép cốt bê tông - Phần 2: Thép thanh vằn;</w:t>
      </w:r>
    </w:p>
    <w:p w14:paraId="0B6DDD9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9362:2012 - Tiêu chuẩn thiết kế nền nhà và công trình;</w:t>
      </w:r>
    </w:p>
    <w:p w14:paraId="10DAF719"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4055 :2012 Tổ chức thi công;</w:t>
      </w:r>
    </w:p>
    <w:p w14:paraId="3B463C9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9115 :2019 Kết cấu bêtông và bêtông cốt thép – quy phạm thi công;</w:t>
      </w:r>
    </w:p>
    <w:p w14:paraId="10905EA1"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7570 :2006 Cát xây dựng;</w:t>
      </w:r>
    </w:p>
    <w:p w14:paraId="0D8B092E"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1771 :1987 Đá dăm dùng trong xây dựng;</w:t>
      </w:r>
    </w:p>
    <w:p w14:paraId="29EBD027"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5439 :2004 Xi măng – phân loại;</w:t>
      </w:r>
    </w:p>
    <w:p w14:paraId="569D229C" w14:textId="77777777" w:rsidR="000C3CD1"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rFonts w:ascii="Times New Roman" w:hAnsi="Times New Roman"/>
          <w:color w:val="0070C0"/>
          <w:spacing w:val="-10"/>
          <w:sz w:val="26"/>
          <w:szCs w:val="26"/>
          <w:lang w:val="vi-VN"/>
        </w:rPr>
      </w:pPr>
      <w:r w:rsidRPr="00586CF3">
        <w:rPr>
          <w:rFonts w:ascii="Times New Roman" w:hAnsi="Times New Roman"/>
          <w:color w:val="0070C0"/>
          <w:spacing w:val="-10"/>
          <w:sz w:val="26"/>
          <w:szCs w:val="26"/>
          <w:lang w:val="vi-VN"/>
        </w:rPr>
        <w:t>TCVN 4878 :2009 Xi măng – phương pháp lấy mẫu và chuẩn bị mẫu;</w:t>
      </w:r>
    </w:p>
    <w:p w14:paraId="3EA93F92" w14:textId="1D85B2E3" w:rsidR="00D6549D" w:rsidRPr="00586CF3" w:rsidRDefault="000C3CD1" w:rsidP="000C3CD1">
      <w:pPr>
        <w:pStyle w:val="ListParagraph"/>
        <w:numPr>
          <w:ilvl w:val="0"/>
          <w:numId w:val="28"/>
        </w:numPr>
        <w:tabs>
          <w:tab w:val="clear" w:pos="1320"/>
          <w:tab w:val="left" w:pos="-2430"/>
          <w:tab w:val="left" w:pos="0"/>
          <w:tab w:val="num" w:pos="900"/>
        </w:tabs>
        <w:snapToGrid w:val="0"/>
        <w:spacing w:after="0"/>
        <w:ind w:left="0" w:firstLine="720"/>
        <w:jc w:val="both"/>
        <w:rPr>
          <w:color w:val="0070C0"/>
          <w:spacing w:val="-10"/>
          <w:sz w:val="26"/>
          <w:szCs w:val="26"/>
          <w:lang w:val="vi-VN"/>
        </w:rPr>
      </w:pPr>
      <w:r w:rsidRPr="00586CF3">
        <w:rPr>
          <w:rFonts w:ascii="Times New Roman" w:hAnsi="Times New Roman"/>
          <w:color w:val="0070C0"/>
          <w:spacing w:val="-10"/>
          <w:sz w:val="26"/>
          <w:szCs w:val="26"/>
          <w:lang w:val="vi-VN"/>
        </w:rPr>
        <w:t>TCVN 4506 :2012 Nước dùng trong bêtông và vữa;</w:t>
      </w:r>
    </w:p>
    <w:p w14:paraId="7C8FD0AD" w14:textId="77777777" w:rsidR="000C3CD1" w:rsidRPr="00586CF3" w:rsidRDefault="000C3CD1">
      <w:pPr>
        <w:rPr>
          <w:b/>
          <w:noProof/>
          <w:spacing w:val="-10"/>
          <w:sz w:val="28"/>
          <w:szCs w:val="28"/>
          <w:lang w:val="x-none" w:eastAsia="x-none"/>
        </w:rPr>
      </w:pPr>
      <w:bookmarkStart w:id="200" w:name="_Toc200972755"/>
      <w:bookmarkStart w:id="201" w:name="_Toc181279161"/>
      <w:r w:rsidRPr="00586CF3">
        <w:rPr>
          <w:spacing w:val="-10"/>
          <w:lang w:val="vi-VN"/>
        </w:rPr>
        <w:br w:type="page"/>
      </w:r>
    </w:p>
    <w:p w14:paraId="20F1CED4" w14:textId="3D478A42" w:rsidR="00BA036D" w:rsidRPr="00586CF3" w:rsidRDefault="00BA036D" w:rsidP="00DA3A60">
      <w:pPr>
        <w:pStyle w:val="LEVEL3"/>
      </w:pPr>
      <w:r w:rsidRPr="00586CF3">
        <w:lastRenderedPageBreak/>
        <w:t>CHƯƠNG 2: ĐẶC ĐIỂM CÔNG TRÌNH</w:t>
      </w:r>
      <w:bookmarkEnd w:id="200"/>
    </w:p>
    <w:p w14:paraId="7DF89FD3" w14:textId="24B17B92" w:rsidR="00D6549D" w:rsidRPr="00586CF3" w:rsidRDefault="00BA036D" w:rsidP="00385742">
      <w:pPr>
        <w:pStyle w:val="LEVEL4"/>
      </w:pPr>
      <w:bookmarkStart w:id="202" w:name="_Toc200972756"/>
      <w:r w:rsidRPr="00586CF3">
        <w:t>2</w:t>
      </w:r>
      <w:r w:rsidR="00D6549D" w:rsidRPr="00586CF3">
        <w:t>.</w:t>
      </w:r>
      <w:r w:rsidRPr="00586CF3">
        <w:t>1</w:t>
      </w:r>
      <w:r w:rsidR="00D6549D" w:rsidRPr="00586CF3">
        <w:t>. Đ</w:t>
      </w:r>
      <w:r w:rsidR="00EC511D" w:rsidRPr="00586CF3">
        <w:t>ặc điểm kỹ thuật công trình công trình</w:t>
      </w:r>
      <w:r w:rsidR="00D6549D" w:rsidRPr="00586CF3">
        <w:t>:</w:t>
      </w:r>
      <w:bookmarkEnd w:id="201"/>
      <w:bookmarkEnd w:id="202"/>
    </w:p>
    <w:p w14:paraId="2D9D60B1" w14:textId="77777777" w:rsidR="00D6549D" w:rsidRPr="00586CF3" w:rsidRDefault="00D6549D" w:rsidP="00D6549D">
      <w:pPr>
        <w:spacing w:line="288" w:lineRule="auto"/>
        <w:ind w:firstLine="567"/>
        <w:jc w:val="both"/>
        <w:rPr>
          <w:noProof/>
          <w:spacing w:val="-10"/>
          <w:sz w:val="26"/>
          <w:szCs w:val="26"/>
          <w:lang w:val="pt-BR"/>
        </w:rPr>
      </w:pPr>
      <w:r w:rsidRPr="00586CF3">
        <w:rPr>
          <w:noProof/>
          <w:spacing w:val="-10"/>
          <w:sz w:val="26"/>
          <w:szCs w:val="26"/>
          <w:lang w:val="vi-VN"/>
        </w:rPr>
        <w:t xml:space="preserve">Công trình </w:t>
      </w:r>
      <w:r w:rsidRPr="00586CF3">
        <w:rPr>
          <w:b/>
          <w:bCs/>
          <w:noProof/>
          <w:spacing w:val="-10"/>
          <w:sz w:val="26"/>
          <w:szCs w:val="26"/>
          <w:lang w:val="vi-VN"/>
        </w:rPr>
        <w:t>“</w:t>
      </w:r>
      <w:r w:rsidRPr="00586CF3">
        <w:rPr>
          <w:spacing w:val="-10"/>
          <w:sz w:val="26"/>
          <w:szCs w:val="26"/>
          <w:lang w:val="vi-VN"/>
        </w:rPr>
        <w:t>Nâng cấp, kiện toàn thiết bị đóng cắt và TBA đường Trường Chinh, Quận 12</w:t>
      </w:r>
      <w:r w:rsidRPr="00586CF3">
        <w:rPr>
          <w:b/>
          <w:bCs/>
          <w:noProof/>
          <w:spacing w:val="-10"/>
          <w:sz w:val="26"/>
          <w:szCs w:val="26"/>
          <w:lang w:val="vi-VN"/>
        </w:rPr>
        <w:t>”</w:t>
      </w:r>
      <w:r w:rsidRPr="00586CF3">
        <w:rPr>
          <w:b/>
          <w:bCs/>
          <w:noProof/>
          <w:spacing w:val="-10"/>
          <w:sz w:val="26"/>
          <w:szCs w:val="26"/>
          <w:lang w:val="pt-BR"/>
        </w:rPr>
        <w:t xml:space="preserve"> </w:t>
      </w:r>
      <w:r w:rsidRPr="00586CF3">
        <w:rPr>
          <w:noProof/>
          <w:spacing w:val="-10"/>
          <w:sz w:val="26"/>
          <w:szCs w:val="26"/>
          <w:lang w:val="pt-BR"/>
        </w:rPr>
        <w:t>được xây dựng với các đặc điểm sau:</w:t>
      </w:r>
    </w:p>
    <w:p w14:paraId="09933E45" w14:textId="77777777" w:rsidR="00D6549D" w:rsidRPr="00586CF3" w:rsidRDefault="00D6549D" w:rsidP="00D6549D">
      <w:pPr>
        <w:snapToGrid w:val="0"/>
        <w:spacing w:line="288" w:lineRule="auto"/>
        <w:ind w:firstLine="567"/>
        <w:contextualSpacing/>
        <w:jc w:val="both"/>
        <w:rPr>
          <w:i/>
          <w:spacing w:val="-10"/>
          <w:sz w:val="26"/>
          <w:szCs w:val="26"/>
          <w:lang w:val="pt-BR"/>
        </w:rPr>
      </w:pPr>
      <w:r w:rsidRPr="00586CF3">
        <w:rPr>
          <w:i/>
          <w:spacing w:val="-10"/>
          <w:sz w:val="26"/>
          <w:szCs w:val="26"/>
          <w:lang w:val="pt-BR"/>
        </w:rPr>
        <w:t xml:space="preserve">- Địa bàn thực hiện </w:t>
      </w:r>
      <w:r w:rsidRPr="00586CF3">
        <w:rPr>
          <w:i/>
          <w:spacing w:val="-10"/>
          <w:sz w:val="26"/>
          <w:szCs w:val="26"/>
          <w:lang w:val="vi-VN"/>
        </w:rPr>
        <w:t>dự</w:t>
      </w:r>
      <w:r w:rsidRPr="00586CF3">
        <w:rPr>
          <w:i/>
          <w:spacing w:val="-10"/>
          <w:sz w:val="26"/>
          <w:szCs w:val="26"/>
          <w:lang w:val="pt-BR"/>
        </w:rPr>
        <w:t xml:space="preserve"> án: </w:t>
      </w:r>
    </w:p>
    <w:p w14:paraId="70C899FB" w14:textId="0786576B" w:rsidR="00D6549D" w:rsidRPr="00586CF3" w:rsidRDefault="00D6549D" w:rsidP="00D6549D">
      <w:pPr>
        <w:snapToGrid w:val="0"/>
        <w:spacing w:line="288" w:lineRule="auto"/>
        <w:ind w:firstLine="567"/>
        <w:contextualSpacing/>
        <w:jc w:val="both"/>
        <w:rPr>
          <w:noProof/>
          <w:spacing w:val="-10"/>
          <w:sz w:val="26"/>
          <w:szCs w:val="26"/>
          <w:lang w:val="vi-VN"/>
        </w:rPr>
      </w:pPr>
      <w:r w:rsidRPr="00586CF3">
        <w:rPr>
          <w:noProof/>
          <w:spacing w:val="-10"/>
          <w:sz w:val="26"/>
          <w:szCs w:val="26"/>
          <w:lang w:val="pt-BR"/>
        </w:rPr>
        <w:t>+ Công trình v</w:t>
      </w:r>
      <w:r w:rsidRPr="00586CF3">
        <w:rPr>
          <w:noProof/>
          <w:spacing w:val="-10"/>
          <w:sz w:val="26"/>
          <w:szCs w:val="26"/>
          <w:lang w:val="vi-VN"/>
        </w:rPr>
        <w:t>ỉa hè hai bên đường Trường Chinh và các khu vực hẻm lân cận</w:t>
      </w:r>
      <w:r w:rsidR="00D47121" w:rsidRPr="00586CF3">
        <w:rPr>
          <w:noProof/>
          <w:spacing w:val="-10"/>
          <w:sz w:val="26"/>
          <w:szCs w:val="26"/>
          <w:lang w:val="pt-BR"/>
        </w:rPr>
        <w:t xml:space="preserve"> thuộc Phường Đông Hưng Thuận (</w:t>
      </w:r>
      <w:r w:rsidRPr="00586CF3">
        <w:rPr>
          <w:noProof/>
          <w:spacing w:val="-10"/>
          <w:sz w:val="26"/>
          <w:szCs w:val="26"/>
          <w:lang w:val="vi-VN"/>
        </w:rPr>
        <w:t>phường Tân Thới Nhất và Tân Hưng Thuận</w:t>
      </w:r>
      <w:r w:rsidR="00D47121" w:rsidRPr="00586CF3">
        <w:rPr>
          <w:noProof/>
          <w:spacing w:val="-10"/>
          <w:sz w:val="26"/>
          <w:szCs w:val="26"/>
          <w:lang w:val="pt-BR"/>
        </w:rPr>
        <w:t>,</w:t>
      </w:r>
      <w:r w:rsidRPr="00586CF3">
        <w:rPr>
          <w:noProof/>
          <w:spacing w:val="-10"/>
          <w:sz w:val="26"/>
          <w:szCs w:val="26"/>
          <w:lang w:val="vi-VN"/>
        </w:rPr>
        <w:t xml:space="preserve"> Quận 12</w:t>
      </w:r>
      <w:r w:rsidR="00D47121" w:rsidRPr="00586CF3">
        <w:rPr>
          <w:noProof/>
          <w:spacing w:val="-10"/>
          <w:sz w:val="26"/>
          <w:szCs w:val="26"/>
          <w:lang w:val="pt-BR"/>
        </w:rPr>
        <w:t xml:space="preserve"> cũ)</w:t>
      </w:r>
      <w:r w:rsidRPr="00586CF3">
        <w:rPr>
          <w:noProof/>
          <w:spacing w:val="-10"/>
          <w:sz w:val="26"/>
          <w:szCs w:val="26"/>
          <w:lang w:val="vi-VN"/>
        </w:rPr>
        <w:t>.</w:t>
      </w:r>
    </w:p>
    <w:p w14:paraId="5AC825DF" w14:textId="77777777" w:rsidR="00D6549D" w:rsidRPr="00586CF3" w:rsidRDefault="00D6549D" w:rsidP="00D6549D">
      <w:pPr>
        <w:snapToGrid w:val="0"/>
        <w:spacing w:line="288" w:lineRule="auto"/>
        <w:ind w:firstLine="567"/>
        <w:contextualSpacing/>
        <w:jc w:val="both"/>
        <w:rPr>
          <w:i/>
          <w:spacing w:val="-10"/>
          <w:sz w:val="26"/>
          <w:szCs w:val="26"/>
          <w:lang w:val="pt-BR"/>
        </w:rPr>
      </w:pPr>
      <w:r w:rsidRPr="00586CF3">
        <w:rPr>
          <w:i/>
          <w:spacing w:val="-10"/>
          <w:sz w:val="26"/>
          <w:szCs w:val="26"/>
          <w:lang w:val="pt-BR"/>
        </w:rPr>
        <w:t>- Đặc điểm chính phần đường dây trung thế ngầm:</w:t>
      </w:r>
    </w:p>
    <w:p w14:paraId="4B61C73C" w14:textId="77777777" w:rsidR="00D6549D" w:rsidRPr="00586CF3" w:rsidRDefault="00D6549D" w:rsidP="00D6549D">
      <w:pPr>
        <w:snapToGrid w:val="0"/>
        <w:spacing w:line="288" w:lineRule="auto"/>
        <w:ind w:firstLine="567"/>
        <w:contextualSpacing/>
        <w:jc w:val="both"/>
        <w:rPr>
          <w:noProof/>
          <w:spacing w:val="-10"/>
          <w:sz w:val="26"/>
          <w:szCs w:val="26"/>
          <w:lang w:val="pt-BR"/>
        </w:rPr>
      </w:pPr>
      <w:r w:rsidRPr="00586CF3">
        <w:rPr>
          <w:noProof/>
          <w:spacing w:val="-10"/>
          <w:sz w:val="26"/>
          <w:szCs w:val="26"/>
          <w:lang w:val="pt-BR"/>
        </w:rPr>
        <w:t>+ Thực hiện lắp đặt mới các tủ RMU phục vụ đóng cắt cho tuyến dây trung thế ngầm trên đường Trường Chinh, thay cho các thiết bị đóng cắt DS, LBS, Recloser đang lắp trên trụ hiện hữu.</w:t>
      </w:r>
    </w:p>
    <w:p w14:paraId="01251FDE" w14:textId="77777777" w:rsidR="00D6549D" w:rsidRPr="00586CF3" w:rsidRDefault="00D6549D" w:rsidP="00D6549D">
      <w:pPr>
        <w:snapToGrid w:val="0"/>
        <w:spacing w:line="288" w:lineRule="auto"/>
        <w:ind w:firstLine="567"/>
        <w:contextualSpacing/>
        <w:jc w:val="both"/>
        <w:rPr>
          <w:noProof/>
          <w:spacing w:val="-10"/>
          <w:sz w:val="26"/>
          <w:szCs w:val="26"/>
          <w:lang w:val="pt-BR"/>
        </w:rPr>
      </w:pPr>
      <w:r w:rsidRPr="00586CF3">
        <w:rPr>
          <w:noProof/>
          <w:spacing w:val="-10"/>
          <w:sz w:val="26"/>
          <w:szCs w:val="26"/>
          <w:lang w:val="pt-BR"/>
        </w:rPr>
        <w:t>+ Thực hiện kéo mới cáp ngầm trung thế 3M240mm2 màn chắn băng đồng, không thấm nước kết hợp sử dụng lại cáp ngầm 3M240 hiện hữu, làm hộp nối cáp trung thế phục vụ kết lưới mạch vòng trung thế giữa các tủ RMU.</w:t>
      </w:r>
    </w:p>
    <w:p w14:paraId="08443DAD" w14:textId="77777777" w:rsidR="00D6549D" w:rsidRPr="00586CF3" w:rsidRDefault="00D6549D" w:rsidP="00D6549D">
      <w:pPr>
        <w:snapToGrid w:val="0"/>
        <w:spacing w:line="288" w:lineRule="auto"/>
        <w:ind w:firstLine="567"/>
        <w:contextualSpacing/>
        <w:jc w:val="both"/>
        <w:rPr>
          <w:noProof/>
          <w:spacing w:val="-10"/>
          <w:sz w:val="26"/>
          <w:szCs w:val="26"/>
          <w:lang w:val="pt-BR"/>
        </w:rPr>
      </w:pPr>
      <w:r w:rsidRPr="00586CF3">
        <w:rPr>
          <w:noProof/>
          <w:spacing w:val="-10"/>
          <w:sz w:val="26"/>
          <w:szCs w:val="26"/>
          <w:lang w:val="pt-BR"/>
        </w:rPr>
        <w:t>+ Thực hiện kéo mới cáp ngầm trung thế 3M240mm2, 3M95mm2, 3M50mm2 màn chắn băng đồng, không thấm nước kết hợp sử dụng lại cáp ngầm 3M240mm2, 3M50mm2 hiện hữu, làm hộp nối cáp trung thế phục vụ kết lưới mạch vòng trung thế giữa các trạm biến áp.</w:t>
      </w:r>
    </w:p>
    <w:p w14:paraId="3CFEC7E7" w14:textId="77777777" w:rsidR="00D6549D" w:rsidRPr="00586CF3" w:rsidRDefault="00D6549D" w:rsidP="00D6549D">
      <w:pPr>
        <w:snapToGrid w:val="0"/>
        <w:spacing w:line="288" w:lineRule="auto"/>
        <w:ind w:firstLine="567"/>
        <w:contextualSpacing/>
        <w:jc w:val="both"/>
        <w:rPr>
          <w:i/>
          <w:spacing w:val="-10"/>
          <w:sz w:val="26"/>
          <w:szCs w:val="26"/>
          <w:lang w:val="pt-BR"/>
        </w:rPr>
      </w:pPr>
      <w:r w:rsidRPr="00586CF3">
        <w:rPr>
          <w:i/>
          <w:spacing w:val="-10"/>
          <w:sz w:val="26"/>
          <w:szCs w:val="26"/>
          <w:lang w:val="pt-BR"/>
        </w:rPr>
        <w:t>- Đặc điểm chính phần đường dây trạm biến áp:</w:t>
      </w:r>
    </w:p>
    <w:p w14:paraId="1547B4C9" w14:textId="77777777" w:rsidR="00D6549D" w:rsidRPr="00586CF3" w:rsidRDefault="00D6549D" w:rsidP="00D6549D">
      <w:pPr>
        <w:snapToGrid w:val="0"/>
        <w:spacing w:line="288" w:lineRule="auto"/>
        <w:ind w:firstLine="567"/>
        <w:contextualSpacing/>
        <w:jc w:val="both"/>
        <w:rPr>
          <w:iCs/>
          <w:spacing w:val="-10"/>
          <w:sz w:val="26"/>
          <w:szCs w:val="26"/>
          <w:lang w:val="pt-BR"/>
        </w:rPr>
      </w:pPr>
      <w:r w:rsidRPr="00586CF3">
        <w:rPr>
          <w:iCs/>
          <w:spacing w:val="-10"/>
          <w:sz w:val="26"/>
          <w:szCs w:val="26"/>
          <w:lang w:val="pt-BR"/>
        </w:rPr>
        <w:t>+ Thực hiện cải tạo các vị trí TBA hiện hữu từ trạm giàn sang trạm trụ ghép, sử dụng trụ BTLT 14m hoặc trạm trụ thép tích hợp RMU 1K+1T hoặc 2L+1T. Sử dụng lại MBA hiện hữu và tăng cường công suất một số vị trí TBA từ 250kVA lên 400kVA.</w:t>
      </w:r>
    </w:p>
    <w:p w14:paraId="7AEF464D" w14:textId="77777777" w:rsidR="00D6549D" w:rsidRPr="00586CF3" w:rsidRDefault="00D6549D" w:rsidP="00D6549D">
      <w:pPr>
        <w:snapToGrid w:val="0"/>
        <w:spacing w:line="288" w:lineRule="auto"/>
        <w:ind w:firstLine="567"/>
        <w:contextualSpacing/>
        <w:jc w:val="both"/>
        <w:rPr>
          <w:i/>
          <w:spacing w:val="-10"/>
          <w:sz w:val="26"/>
          <w:szCs w:val="26"/>
          <w:lang w:val="pt-BR"/>
        </w:rPr>
      </w:pPr>
      <w:r w:rsidRPr="00586CF3">
        <w:rPr>
          <w:i/>
          <w:spacing w:val="-10"/>
          <w:sz w:val="26"/>
          <w:szCs w:val="26"/>
          <w:lang w:val="pt-BR"/>
        </w:rPr>
        <w:t>- Đặc điểm chính phần đường dây hạ áp ngầm:</w:t>
      </w:r>
    </w:p>
    <w:p w14:paraId="4868FC85" w14:textId="77777777" w:rsidR="00D6549D" w:rsidRPr="00586CF3" w:rsidRDefault="00D6549D" w:rsidP="00D6549D">
      <w:pPr>
        <w:snapToGrid w:val="0"/>
        <w:spacing w:line="288" w:lineRule="auto"/>
        <w:ind w:firstLine="567"/>
        <w:contextualSpacing/>
        <w:jc w:val="both"/>
        <w:rPr>
          <w:iCs/>
          <w:spacing w:val="-10"/>
          <w:sz w:val="26"/>
          <w:szCs w:val="26"/>
          <w:lang w:val="pt-BR"/>
        </w:rPr>
      </w:pPr>
      <w:r w:rsidRPr="00586CF3">
        <w:rPr>
          <w:iCs/>
          <w:spacing w:val="-10"/>
          <w:sz w:val="26"/>
          <w:szCs w:val="26"/>
          <w:lang w:val="pt-BR"/>
        </w:rPr>
        <w:t>+ Thực hiện cải tạo, kéo mới cáp ngầm hạ thế 3A240+A120 lõi nhôm, chống thấm nước tại các vị trí TBA cải tạo.</w:t>
      </w:r>
    </w:p>
    <w:p w14:paraId="7EAC6097" w14:textId="65F23EA1" w:rsidR="00D6549D" w:rsidRPr="00586CF3" w:rsidRDefault="00D6549D" w:rsidP="00385742">
      <w:pPr>
        <w:pStyle w:val="LEVEL4"/>
      </w:pPr>
      <w:bookmarkStart w:id="203" w:name="_Toc181279163"/>
      <w:bookmarkStart w:id="204" w:name="_Toc200972757"/>
      <w:r w:rsidRPr="00586CF3">
        <w:t xml:space="preserve">2.2. Đặc điểm địa hình </w:t>
      </w:r>
      <w:r w:rsidR="00BA036D" w:rsidRPr="00586CF3">
        <w:t>khu vực xây dựng</w:t>
      </w:r>
      <w:r w:rsidRPr="00586CF3">
        <w:t>:</w:t>
      </w:r>
      <w:bookmarkEnd w:id="203"/>
      <w:bookmarkEnd w:id="204"/>
    </w:p>
    <w:p w14:paraId="18C4D222" w14:textId="77777777" w:rsidR="00D6549D" w:rsidRPr="00586CF3" w:rsidRDefault="00D6549D" w:rsidP="0041366D">
      <w:pPr>
        <w:spacing w:line="288" w:lineRule="auto"/>
        <w:jc w:val="both"/>
        <w:rPr>
          <w:b/>
          <w:bCs/>
          <w:spacing w:val="-10"/>
          <w:lang w:val="vi-VN"/>
        </w:rPr>
      </w:pPr>
      <w:r w:rsidRPr="00586CF3">
        <w:rPr>
          <w:noProof/>
          <w:spacing w:val="-10"/>
          <w:sz w:val="26"/>
          <w:szCs w:val="26"/>
          <w:lang w:val="vi-VN"/>
        </w:rPr>
        <w:t>Công trình vỉa hè hai bên đường Trường Chinh và các khu vực hẻm lân cận, phường Tân Thới Nhất và Tân Hưng Thuận thuộc địa bàn Quận 12, TPHCM.</w:t>
      </w:r>
    </w:p>
    <w:p w14:paraId="51BE220A" w14:textId="58A6CDC4" w:rsidR="00D6549D" w:rsidRPr="00586CF3" w:rsidRDefault="00D6549D" w:rsidP="00385742">
      <w:pPr>
        <w:pStyle w:val="LEVEL4"/>
      </w:pPr>
      <w:bookmarkStart w:id="205" w:name="_Toc118453947"/>
      <w:bookmarkStart w:id="206" w:name="_Toc200972758"/>
      <w:r w:rsidRPr="00586CF3">
        <w:t>2.</w:t>
      </w:r>
      <w:r w:rsidR="00BA036D" w:rsidRPr="00586CF3">
        <w:t>3.</w:t>
      </w:r>
      <w:r w:rsidRPr="00586CF3">
        <w:t xml:space="preserve"> Đặc </w:t>
      </w:r>
      <w:r w:rsidRPr="00586CF3">
        <w:rPr>
          <w:color w:val="000000"/>
          <w:lang w:val="fr-FR"/>
        </w:rPr>
        <w:t>điểm</w:t>
      </w:r>
      <w:r w:rsidRPr="00586CF3">
        <w:t xml:space="preserve"> địa chất, thuỷ văn </w:t>
      </w:r>
      <w:r w:rsidR="00BA036D" w:rsidRPr="00586CF3">
        <w:t>khu vực xây dựng</w:t>
      </w:r>
      <w:r w:rsidRPr="00586CF3">
        <w:t>:</w:t>
      </w:r>
      <w:bookmarkEnd w:id="205"/>
      <w:bookmarkEnd w:id="206"/>
    </w:p>
    <w:p w14:paraId="062CC29C" w14:textId="77777777" w:rsidR="00D6549D" w:rsidRPr="00586CF3" w:rsidRDefault="00D6549D" w:rsidP="00D6549D">
      <w:pPr>
        <w:widowControl w:val="0"/>
        <w:spacing w:line="288" w:lineRule="auto"/>
        <w:ind w:firstLine="270"/>
        <w:jc w:val="both"/>
        <w:rPr>
          <w:rFonts w:eastAsia="DengXian"/>
          <w:spacing w:val="-10"/>
          <w:sz w:val="26"/>
          <w:szCs w:val="26"/>
          <w:lang w:val="x-none" w:eastAsia="x-none"/>
        </w:rPr>
      </w:pPr>
      <w:r w:rsidRPr="00586CF3">
        <w:rPr>
          <w:rFonts w:eastAsia="DengXian"/>
          <w:spacing w:val="-10"/>
          <w:sz w:val="26"/>
          <w:szCs w:val="26"/>
          <w:lang w:val="x-none" w:eastAsia="x-none"/>
        </w:rPr>
        <w:t>Các lớp đất từ bề mặt địa hình hiện hữu đến độ sâu 8,0m, độ sâu khoan lớn nhất, được phân bố và mô tả như sau:</w:t>
      </w:r>
    </w:p>
    <w:p w14:paraId="7E32A080" w14:textId="77777777" w:rsidR="00D6549D" w:rsidRPr="00586CF3" w:rsidRDefault="00D6549D" w:rsidP="00D6549D">
      <w:pPr>
        <w:widowControl w:val="0"/>
        <w:spacing w:line="288" w:lineRule="auto"/>
        <w:ind w:firstLine="270"/>
        <w:jc w:val="both"/>
        <w:rPr>
          <w:rFonts w:eastAsia="DengXian"/>
          <w:spacing w:val="-10"/>
          <w:sz w:val="26"/>
          <w:szCs w:val="26"/>
          <w:lang w:val="x-none" w:eastAsia="x-none"/>
        </w:rPr>
      </w:pPr>
      <w:r w:rsidRPr="00586CF3">
        <w:rPr>
          <w:rFonts w:eastAsia="DengXian"/>
          <w:spacing w:val="-10"/>
          <w:sz w:val="26"/>
          <w:szCs w:val="26"/>
          <w:lang w:val="x-none" w:eastAsia="x-none"/>
        </w:rPr>
        <w:t xml:space="preserve">Dựa vào kết quả hố khoan và tham khảo các tài liệu thu thập được, nền trạm có các loại đất tính từ trên xuống dưới </w:t>
      </w:r>
    </w:p>
    <w:p w14:paraId="774459CA" w14:textId="77777777" w:rsidR="00D6549D" w:rsidRPr="00586CF3" w:rsidRDefault="00D6549D" w:rsidP="00D6549D">
      <w:pPr>
        <w:widowControl w:val="0"/>
        <w:spacing w:line="288" w:lineRule="auto"/>
        <w:ind w:firstLine="90"/>
        <w:jc w:val="both"/>
        <w:rPr>
          <w:rFonts w:eastAsia="DengXian"/>
          <w:spacing w:val="-10"/>
          <w:sz w:val="26"/>
          <w:szCs w:val="26"/>
          <w:lang w:eastAsia="x-none"/>
        </w:rPr>
      </w:pPr>
      <w:r w:rsidRPr="00586CF3">
        <w:rPr>
          <w:rFonts w:eastAsia="DengXian"/>
          <w:spacing w:val="-10"/>
          <w:sz w:val="26"/>
          <w:szCs w:val="26"/>
          <w:lang w:eastAsia="x-none"/>
        </w:rPr>
        <w:t>- Lớp 1: Là lớp đất trên mặt 0.5m. gồm đá 1 x 2cm trải trên nền trạm dày 0.15m, bên</w:t>
      </w:r>
      <w:r w:rsidRPr="00586CF3">
        <w:rPr>
          <w:rFonts w:eastAsia="DengXian"/>
          <w:spacing w:val="-10"/>
          <w:sz w:val="26"/>
          <w:szCs w:val="26"/>
          <w:lang w:eastAsia="x-none"/>
        </w:rPr>
        <w:br/>
        <w:t>dưới là lớp đất đắp á sét màu nâu vàng, trạng thái dẻo cứng. Đất có chỉ tiêu cơ lý thuộc loại tốt. Sức chịu tải 2,5-3,0kG/cm2.</w:t>
      </w:r>
    </w:p>
    <w:p w14:paraId="14358E00" w14:textId="77777777" w:rsidR="00D6549D" w:rsidRPr="00586CF3" w:rsidRDefault="00D6549D" w:rsidP="00D6549D">
      <w:pPr>
        <w:widowControl w:val="0"/>
        <w:spacing w:line="288" w:lineRule="auto"/>
        <w:ind w:firstLine="90"/>
        <w:jc w:val="both"/>
        <w:rPr>
          <w:rFonts w:eastAsia="DengXian"/>
          <w:spacing w:val="-10"/>
          <w:sz w:val="26"/>
          <w:szCs w:val="26"/>
          <w:lang w:eastAsia="x-none"/>
        </w:rPr>
      </w:pPr>
      <w:r w:rsidRPr="00586CF3">
        <w:rPr>
          <w:rFonts w:eastAsia="DengXian"/>
          <w:spacing w:val="-10"/>
          <w:sz w:val="26"/>
          <w:szCs w:val="26"/>
          <w:lang w:eastAsia="x-none"/>
        </w:rPr>
        <w:t xml:space="preserve">- Lớp 2: A sét màu nâu - nâu đỏ. Trạng dẻo cứng, ít ẩm. Chiều dày 3.5m phân bố khá </w:t>
      </w:r>
      <w:r w:rsidRPr="00586CF3">
        <w:rPr>
          <w:rFonts w:eastAsia="DengXian"/>
          <w:spacing w:val="-10"/>
          <w:sz w:val="26"/>
          <w:szCs w:val="26"/>
          <w:lang w:eastAsia="x-none"/>
        </w:rPr>
        <w:br/>
        <w:t>đồng đều trên toàn bộ trạm biến áp. Đâ't có chỉ tiêu cđ lý thuộc loại tốt. Sức chịu tải 2,64kG/cm2.</w:t>
      </w:r>
    </w:p>
    <w:p w14:paraId="659553F7" w14:textId="77777777" w:rsidR="00D6549D" w:rsidRPr="00586CF3" w:rsidRDefault="00D6549D" w:rsidP="00D6549D">
      <w:pPr>
        <w:widowControl w:val="0"/>
        <w:tabs>
          <w:tab w:val="left" w:pos="270"/>
        </w:tabs>
        <w:spacing w:line="288" w:lineRule="auto"/>
        <w:ind w:firstLine="90"/>
        <w:jc w:val="both"/>
        <w:rPr>
          <w:rFonts w:eastAsia="DengXian"/>
          <w:spacing w:val="-10"/>
          <w:sz w:val="26"/>
          <w:szCs w:val="26"/>
          <w:lang w:eastAsia="x-none"/>
        </w:rPr>
      </w:pPr>
      <w:r w:rsidRPr="00586CF3">
        <w:rPr>
          <w:rFonts w:eastAsia="DengXian"/>
          <w:spacing w:val="-10"/>
          <w:sz w:val="26"/>
          <w:szCs w:val="26"/>
          <w:lang w:eastAsia="x-none"/>
        </w:rPr>
        <w:t>-</w:t>
      </w:r>
      <w:r w:rsidRPr="00586CF3">
        <w:rPr>
          <w:rFonts w:eastAsia="DengXian"/>
          <w:spacing w:val="-10"/>
          <w:sz w:val="26"/>
          <w:szCs w:val="26"/>
          <w:lang w:eastAsia="x-none"/>
        </w:rPr>
        <w:tab/>
        <w:t>Lớp 3: Đất á sét màu xám trắng - nâu đỏ lẫn nhiều sạn laterit (30%), vón kết cứng</w:t>
      </w:r>
      <w:r w:rsidRPr="00586CF3">
        <w:rPr>
          <w:rFonts w:eastAsia="DengXian"/>
          <w:spacing w:val="-10"/>
          <w:sz w:val="26"/>
          <w:szCs w:val="26"/>
          <w:lang w:eastAsia="x-none"/>
        </w:rPr>
        <w:br/>
        <w:t>chắc. Trạng thái nửa cứng. Phân bố đồng đều trên toàn bộ khu vực trạm. Chiều dày 1,0-l,5m. Sức chịu tải của lớp đất này 3,0-3.5 kG/cm2.</w:t>
      </w:r>
    </w:p>
    <w:p w14:paraId="2CC30CE3" w14:textId="77777777" w:rsidR="00D6549D" w:rsidRPr="00586CF3" w:rsidRDefault="00D6549D" w:rsidP="00D6549D">
      <w:pPr>
        <w:widowControl w:val="0"/>
        <w:tabs>
          <w:tab w:val="left" w:pos="270"/>
        </w:tabs>
        <w:spacing w:line="288" w:lineRule="auto"/>
        <w:ind w:firstLine="90"/>
        <w:jc w:val="both"/>
        <w:rPr>
          <w:rFonts w:eastAsia="DengXian"/>
          <w:spacing w:val="-10"/>
          <w:sz w:val="26"/>
          <w:szCs w:val="26"/>
          <w:lang w:eastAsia="x-none"/>
        </w:rPr>
      </w:pPr>
      <w:r w:rsidRPr="00586CF3">
        <w:rPr>
          <w:rFonts w:eastAsia="DengXian"/>
          <w:spacing w:val="-10"/>
          <w:sz w:val="26"/>
          <w:szCs w:val="26"/>
          <w:lang w:eastAsia="x-none"/>
        </w:rPr>
        <w:t>-</w:t>
      </w:r>
      <w:r w:rsidRPr="00586CF3">
        <w:rPr>
          <w:rFonts w:eastAsia="DengXian"/>
          <w:spacing w:val="-10"/>
          <w:sz w:val="26"/>
          <w:szCs w:val="26"/>
          <w:lang w:eastAsia="x-none"/>
        </w:rPr>
        <w:tab/>
        <w:t xml:space="preserve">Lớp 4: Á sét màu nâu vàng - xám trắng lẫn (2-5%) sạn laterit màu nâu đỏ, trạng thái dẻo cứng. Phân </w:t>
      </w:r>
      <w:r w:rsidRPr="00586CF3">
        <w:rPr>
          <w:rFonts w:eastAsia="DengXian"/>
          <w:spacing w:val="-10"/>
          <w:sz w:val="26"/>
          <w:szCs w:val="26"/>
          <w:lang w:eastAsia="x-none"/>
        </w:rPr>
        <w:lastRenderedPageBreak/>
        <w:t>bố đồng đều trên toàn bộ khu vực trạm. Chiều dày 4.5-5.Om. Sức chịu tải của lớp đâ't này 2,5-3,0 kG/cm2.</w:t>
      </w:r>
    </w:p>
    <w:p w14:paraId="51D2385B" w14:textId="4E32A479" w:rsidR="00D6549D" w:rsidRPr="00586CF3" w:rsidRDefault="00BA036D" w:rsidP="00385742">
      <w:pPr>
        <w:pStyle w:val="LEVEL4"/>
      </w:pPr>
      <w:bookmarkStart w:id="207" w:name="_Toc181279165"/>
      <w:bookmarkStart w:id="208" w:name="_Toc200972759"/>
      <w:r w:rsidRPr="00586CF3">
        <w:t>2.4. Khối lượng công tác chủ yếu</w:t>
      </w:r>
      <w:r w:rsidR="00D6549D" w:rsidRPr="00586CF3">
        <w:t>:</w:t>
      </w:r>
      <w:bookmarkEnd w:id="207"/>
      <w:bookmarkEnd w:id="208"/>
    </w:p>
    <w:p w14:paraId="08C8D760" w14:textId="77777777" w:rsidR="00D6549D" w:rsidRPr="00586CF3" w:rsidRDefault="00D6549D" w:rsidP="00D6549D">
      <w:pPr>
        <w:snapToGrid w:val="0"/>
        <w:spacing w:line="276" w:lineRule="auto"/>
        <w:ind w:firstLine="720"/>
        <w:contextualSpacing/>
        <w:rPr>
          <w:spacing w:val="-10"/>
          <w:sz w:val="26"/>
          <w:szCs w:val="26"/>
          <w:lang w:val="af-ZA"/>
        </w:rPr>
      </w:pPr>
      <w:r w:rsidRPr="00586CF3">
        <w:rPr>
          <w:spacing w:val="-10"/>
          <w:sz w:val="26"/>
          <w:szCs w:val="26"/>
          <w:lang w:val="vi-VN"/>
        </w:rPr>
        <w:t>Công trình “</w:t>
      </w:r>
      <w:r w:rsidRPr="00586CF3">
        <w:rPr>
          <w:b/>
          <w:bCs/>
          <w:spacing w:val="-10"/>
          <w:sz w:val="26"/>
          <w:szCs w:val="26"/>
          <w:lang w:val="vi-VN"/>
        </w:rPr>
        <w:t>Nâng cấp, kiện toàn thiết bị đóng cắt và TBA đường Trường Chinh, Quận 12</w:t>
      </w:r>
      <w:r w:rsidRPr="00586CF3">
        <w:rPr>
          <w:spacing w:val="-10"/>
          <w:sz w:val="26"/>
          <w:szCs w:val="26"/>
          <w:lang w:val="vi-VN"/>
        </w:rPr>
        <w:t>” được thực hiện với quy mô sau:</w:t>
      </w:r>
    </w:p>
    <w:p w14:paraId="4EF2772C" w14:textId="77777777" w:rsidR="00DA398A" w:rsidRPr="00586CF3" w:rsidRDefault="00DA398A" w:rsidP="00DA398A">
      <w:pPr>
        <w:widowControl w:val="0"/>
        <w:snapToGrid w:val="0"/>
        <w:spacing w:line="276" w:lineRule="auto"/>
        <w:ind w:left="720"/>
        <w:contextualSpacing/>
        <w:jc w:val="both"/>
        <w:rPr>
          <w:b/>
          <w:i/>
          <w:spacing w:val="-10"/>
          <w:sz w:val="26"/>
          <w:szCs w:val="26"/>
          <w:u w:val="single"/>
          <w:lang w:val="nl-NL"/>
        </w:rPr>
      </w:pPr>
      <w:r w:rsidRPr="00586CF3">
        <w:rPr>
          <w:rFonts w:hint="eastAsia"/>
          <w:b/>
          <w:i/>
          <w:spacing w:val="-10"/>
          <w:sz w:val="26"/>
          <w:szCs w:val="26"/>
          <w:u w:val="single"/>
          <w:lang w:val="nl-NL"/>
        </w:rPr>
        <w:t>B</w:t>
      </w:r>
      <w:r w:rsidRPr="00586CF3">
        <w:rPr>
          <w:b/>
          <w:i/>
          <w:spacing w:val="-10"/>
          <w:sz w:val="26"/>
          <w:szCs w:val="26"/>
          <w:u w:val="single"/>
          <w:lang w:val="nl-NL"/>
        </w:rPr>
        <w:t>ảng thống kê VTTB lắp mới:</w:t>
      </w:r>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2"/>
        <w:gridCol w:w="1563"/>
      </w:tblGrid>
      <w:tr w:rsidR="00DA398A" w:rsidRPr="00DA398A" w14:paraId="52679831" w14:textId="77777777" w:rsidTr="00E92072">
        <w:trPr>
          <w:trHeight w:val="20"/>
        </w:trPr>
        <w:tc>
          <w:tcPr>
            <w:tcW w:w="4203" w:type="pct"/>
            <w:shd w:val="clear" w:color="auto" w:fill="D9D9D9"/>
          </w:tcPr>
          <w:p w14:paraId="46D2A2C8" w14:textId="77777777" w:rsidR="00DA398A" w:rsidRPr="00DA398A" w:rsidRDefault="00DA398A" w:rsidP="00E92072">
            <w:pPr>
              <w:widowControl w:val="0"/>
              <w:spacing w:line="264" w:lineRule="auto"/>
              <w:contextualSpacing/>
              <w:jc w:val="both"/>
              <w:rPr>
                <w:i/>
                <w:color w:val="0070C0"/>
                <w:spacing w:val="-10"/>
                <w:sz w:val="26"/>
                <w:szCs w:val="26"/>
              </w:rPr>
            </w:pPr>
            <w:r w:rsidRPr="00DA398A">
              <w:rPr>
                <w:b/>
                <w:i/>
                <w:color w:val="0070C0"/>
                <w:spacing w:val="-10"/>
                <w:sz w:val="26"/>
                <w:szCs w:val="26"/>
              </w:rPr>
              <w:t>* Phần trung thế ngầm:</w:t>
            </w:r>
          </w:p>
        </w:tc>
        <w:tc>
          <w:tcPr>
            <w:tcW w:w="797" w:type="pct"/>
            <w:shd w:val="clear" w:color="auto" w:fill="D9D9D9"/>
            <w:vAlign w:val="center"/>
          </w:tcPr>
          <w:p w14:paraId="19BBBDA8"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4A33E2F5" w14:textId="77777777" w:rsidTr="00E92072">
        <w:trPr>
          <w:trHeight w:val="20"/>
        </w:trPr>
        <w:tc>
          <w:tcPr>
            <w:tcW w:w="4203" w:type="pct"/>
          </w:tcPr>
          <w:p w14:paraId="6B46788C"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a. Thiết bị chính:</w:t>
            </w:r>
          </w:p>
        </w:tc>
        <w:tc>
          <w:tcPr>
            <w:tcW w:w="797" w:type="pct"/>
            <w:vAlign w:val="center"/>
          </w:tcPr>
          <w:p w14:paraId="098B9085"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1F62846B" w14:textId="77777777" w:rsidTr="00E92072">
        <w:trPr>
          <w:trHeight w:val="20"/>
        </w:trPr>
        <w:tc>
          <w:tcPr>
            <w:tcW w:w="4203" w:type="pct"/>
          </w:tcPr>
          <w:p w14:paraId="4396A406"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mới tủ RMU 3L Scada loại ngoài trời không có chức năng scada+ phụ kiện</w:t>
            </w:r>
          </w:p>
        </w:tc>
        <w:tc>
          <w:tcPr>
            <w:tcW w:w="797" w:type="pct"/>
            <w:vAlign w:val="center"/>
          </w:tcPr>
          <w:p w14:paraId="051F5DEA"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01 tủ</w:t>
            </w:r>
          </w:p>
        </w:tc>
      </w:tr>
      <w:tr w:rsidR="00DA398A" w:rsidRPr="00DA398A" w14:paraId="4FC4F67D" w14:textId="77777777" w:rsidTr="00E92072">
        <w:trPr>
          <w:trHeight w:val="20"/>
        </w:trPr>
        <w:tc>
          <w:tcPr>
            <w:tcW w:w="4203" w:type="pct"/>
          </w:tcPr>
          <w:p w14:paraId="217ECF5F"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mới tủ RMU 4L Scada loại ngoài trời  có chức năng scada + phụ kiện</w:t>
            </w:r>
          </w:p>
        </w:tc>
        <w:tc>
          <w:tcPr>
            <w:tcW w:w="797" w:type="pct"/>
            <w:vAlign w:val="center"/>
          </w:tcPr>
          <w:p w14:paraId="18E62277"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01 tủ</w:t>
            </w:r>
          </w:p>
        </w:tc>
      </w:tr>
      <w:tr w:rsidR="00DA398A" w:rsidRPr="00DA398A" w14:paraId="7404C6AA" w14:textId="77777777" w:rsidTr="00E92072">
        <w:trPr>
          <w:trHeight w:val="20"/>
        </w:trPr>
        <w:tc>
          <w:tcPr>
            <w:tcW w:w="4203" w:type="pct"/>
          </w:tcPr>
          <w:p w14:paraId="5230E94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mới tủ RMU 4L Scada loại ngoài trời  có chức năng scada + phụ kiện (Vỏ tủ dự phòng thêm cho 1 ngăn L)</w:t>
            </w:r>
          </w:p>
        </w:tc>
        <w:tc>
          <w:tcPr>
            <w:tcW w:w="797" w:type="pct"/>
            <w:vAlign w:val="center"/>
          </w:tcPr>
          <w:p w14:paraId="3972611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tủ</w:t>
            </w:r>
          </w:p>
        </w:tc>
      </w:tr>
      <w:tr w:rsidR="00DA398A" w:rsidRPr="00DA398A" w14:paraId="5FB244A4" w14:textId="77777777" w:rsidTr="00E92072">
        <w:trPr>
          <w:trHeight w:val="20"/>
        </w:trPr>
        <w:tc>
          <w:tcPr>
            <w:tcW w:w="4203" w:type="pct"/>
          </w:tcPr>
          <w:p w14:paraId="764650E1"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mới tủ RMU 5L Scada loại ngoài trời  có chức năng scada + phụ kiện</w:t>
            </w:r>
          </w:p>
        </w:tc>
        <w:tc>
          <w:tcPr>
            <w:tcW w:w="797" w:type="pct"/>
            <w:vAlign w:val="center"/>
          </w:tcPr>
          <w:p w14:paraId="0299C1F3"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01 tủ</w:t>
            </w:r>
          </w:p>
        </w:tc>
      </w:tr>
      <w:tr w:rsidR="00DA398A" w:rsidRPr="00DA398A" w14:paraId="226DFC6F" w14:textId="77777777" w:rsidTr="00E92072">
        <w:trPr>
          <w:trHeight w:val="20"/>
        </w:trPr>
        <w:tc>
          <w:tcPr>
            <w:tcW w:w="4203" w:type="pct"/>
          </w:tcPr>
          <w:p w14:paraId="55003EB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mới tủ RMU 4L+1T Scada loại ngoài trời có chức năng scada + phụ kiện</w:t>
            </w:r>
          </w:p>
        </w:tc>
        <w:tc>
          <w:tcPr>
            <w:tcW w:w="797" w:type="pct"/>
            <w:vAlign w:val="center"/>
          </w:tcPr>
          <w:p w14:paraId="0572DBF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tủ</w:t>
            </w:r>
          </w:p>
        </w:tc>
      </w:tr>
      <w:tr w:rsidR="00DA398A" w:rsidRPr="00DA398A" w14:paraId="0FD1EFD7" w14:textId="77777777" w:rsidTr="00E92072">
        <w:trPr>
          <w:trHeight w:val="20"/>
        </w:trPr>
        <w:tc>
          <w:tcPr>
            <w:tcW w:w="4203" w:type="pct"/>
          </w:tcPr>
          <w:p w14:paraId="7079F667"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mới tủ RMU 4L+2T Scada loại ngoài trời có chức năng scada + phụ kiện</w:t>
            </w:r>
          </w:p>
        </w:tc>
        <w:tc>
          <w:tcPr>
            <w:tcW w:w="797" w:type="pct"/>
            <w:vAlign w:val="center"/>
          </w:tcPr>
          <w:p w14:paraId="11EEC395"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01 tủ</w:t>
            </w:r>
          </w:p>
        </w:tc>
      </w:tr>
      <w:tr w:rsidR="00DA398A" w:rsidRPr="00DA398A" w14:paraId="4F80BB43" w14:textId="77777777" w:rsidTr="00E92072">
        <w:trPr>
          <w:trHeight w:val="20"/>
        </w:trPr>
        <w:tc>
          <w:tcPr>
            <w:tcW w:w="4203" w:type="pct"/>
          </w:tcPr>
          <w:p w14:paraId="03EAD43D"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mới tủ RMU  2L+1T loại trong nhà, lắp trong thân trụ thép + phụ kiện</w:t>
            </w:r>
          </w:p>
        </w:tc>
        <w:tc>
          <w:tcPr>
            <w:tcW w:w="797" w:type="pct"/>
            <w:vAlign w:val="center"/>
          </w:tcPr>
          <w:p w14:paraId="62DCE66C"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03 tủ</w:t>
            </w:r>
          </w:p>
        </w:tc>
      </w:tr>
      <w:tr w:rsidR="00DA398A" w:rsidRPr="00DA398A" w14:paraId="7B5B58E7" w14:textId="77777777" w:rsidTr="00E92072">
        <w:trPr>
          <w:trHeight w:val="20"/>
        </w:trPr>
        <w:tc>
          <w:tcPr>
            <w:tcW w:w="4203" w:type="pct"/>
          </w:tcPr>
          <w:p w14:paraId="189CE71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mới DS 3P 630A 24kV loại trong nhà</w:t>
            </w:r>
          </w:p>
        </w:tc>
        <w:tc>
          <w:tcPr>
            <w:tcW w:w="797" w:type="pct"/>
            <w:vAlign w:val="center"/>
          </w:tcPr>
          <w:p w14:paraId="565AFAF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432C8385" w14:textId="77777777" w:rsidTr="00E92072">
        <w:trPr>
          <w:trHeight w:val="20"/>
        </w:trPr>
        <w:tc>
          <w:tcPr>
            <w:tcW w:w="4203" w:type="pct"/>
          </w:tcPr>
          <w:p w14:paraId="7A6EA16E"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b. Vật liệu chính:</w:t>
            </w:r>
          </w:p>
        </w:tc>
        <w:tc>
          <w:tcPr>
            <w:tcW w:w="797" w:type="pct"/>
            <w:vAlign w:val="center"/>
          </w:tcPr>
          <w:p w14:paraId="0134018F"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1AA4F5BC" w14:textId="77777777" w:rsidTr="00E92072">
        <w:trPr>
          <w:trHeight w:val="20"/>
        </w:trPr>
        <w:tc>
          <w:tcPr>
            <w:tcW w:w="4203" w:type="pct"/>
          </w:tcPr>
          <w:p w14:paraId="1DBE647B"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đặt đầu cáp Tplug đôi 3M240mm2 24kV (Mua thêm)</w:t>
            </w:r>
          </w:p>
        </w:tc>
        <w:tc>
          <w:tcPr>
            <w:tcW w:w="797" w:type="pct"/>
            <w:vAlign w:val="center"/>
          </w:tcPr>
          <w:p w14:paraId="2C21757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07 bộ</w:t>
            </w:r>
          </w:p>
        </w:tc>
      </w:tr>
      <w:tr w:rsidR="00DA398A" w:rsidRPr="00DA398A" w14:paraId="1428B2DA" w14:textId="77777777" w:rsidTr="00E92072">
        <w:trPr>
          <w:trHeight w:val="20"/>
        </w:trPr>
        <w:tc>
          <w:tcPr>
            <w:tcW w:w="4203" w:type="pct"/>
          </w:tcPr>
          <w:p w14:paraId="4573DF0D"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Lắp đặt đầu cáp Tplug đôi 3M50mm2 24kV (Mua thêm)</w:t>
            </w:r>
          </w:p>
        </w:tc>
        <w:tc>
          <w:tcPr>
            <w:tcW w:w="797" w:type="pct"/>
            <w:vAlign w:val="center"/>
          </w:tcPr>
          <w:p w14:paraId="0940C094"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4E187176" w14:textId="77777777" w:rsidTr="00E92072">
        <w:trPr>
          <w:trHeight w:val="20"/>
        </w:trPr>
        <w:tc>
          <w:tcPr>
            <w:tcW w:w="4203" w:type="pct"/>
          </w:tcPr>
          <w:p w14:paraId="78621ACD"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Tplug đơn 3M95mm2 24kV (Mua thêm)</w:t>
            </w:r>
          </w:p>
        </w:tc>
        <w:tc>
          <w:tcPr>
            <w:tcW w:w="797" w:type="pct"/>
            <w:vAlign w:val="center"/>
          </w:tcPr>
          <w:p w14:paraId="66AB20D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04 bộ</w:t>
            </w:r>
          </w:p>
        </w:tc>
      </w:tr>
      <w:tr w:rsidR="00DA398A" w:rsidRPr="00DA398A" w14:paraId="500F8B99" w14:textId="77777777" w:rsidTr="00E92072">
        <w:trPr>
          <w:trHeight w:val="20"/>
        </w:trPr>
        <w:tc>
          <w:tcPr>
            <w:tcW w:w="4203" w:type="pct"/>
          </w:tcPr>
          <w:p w14:paraId="1AC59808"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Tplug đơn 3M50mm2 24kV (Mua thêm)</w:t>
            </w:r>
          </w:p>
        </w:tc>
        <w:tc>
          <w:tcPr>
            <w:tcW w:w="797" w:type="pct"/>
            <w:vAlign w:val="center"/>
          </w:tcPr>
          <w:p w14:paraId="29662E6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bộ</w:t>
            </w:r>
          </w:p>
        </w:tc>
      </w:tr>
      <w:tr w:rsidR="00DA398A" w:rsidRPr="00DA398A" w14:paraId="3AA093D2" w14:textId="77777777" w:rsidTr="00E92072">
        <w:trPr>
          <w:trHeight w:val="20"/>
        </w:trPr>
        <w:tc>
          <w:tcPr>
            <w:tcW w:w="4203" w:type="pct"/>
          </w:tcPr>
          <w:p w14:paraId="7F6B466B"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Tplug  đơn 3M240mm2 24kV (Đi kèm tủ RMU)</w:t>
            </w:r>
          </w:p>
        </w:tc>
        <w:tc>
          <w:tcPr>
            <w:tcW w:w="797" w:type="pct"/>
            <w:vAlign w:val="center"/>
          </w:tcPr>
          <w:p w14:paraId="51796EE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20 bộ</w:t>
            </w:r>
          </w:p>
        </w:tc>
      </w:tr>
      <w:tr w:rsidR="00DA398A" w:rsidRPr="00DA398A" w14:paraId="6B641764" w14:textId="77777777" w:rsidTr="00E92072">
        <w:trPr>
          <w:trHeight w:val="20"/>
        </w:trPr>
        <w:tc>
          <w:tcPr>
            <w:tcW w:w="4203" w:type="pct"/>
          </w:tcPr>
          <w:p w14:paraId="3D53BB74"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Elbow 3M50mm2 24kV (Đi kèm tủ RMU)</w:t>
            </w:r>
          </w:p>
        </w:tc>
        <w:tc>
          <w:tcPr>
            <w:tcW w:w="797" w:type="pct"/>
            <w:vAlign w:val="center"/>
          </w:tcPr>
          <w:p w14:paraId="504B14A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06 bộ</w:t>
            </w:r>
          </w:p>
        </w:tc>
      </w:tr>
      <w:tr w:rsidR="00DA398A" w:rsidRPr="00DA398A" w14:paraId="19A58E9A" w14:textId="77777777" w:rsidTr="00E92072">
        <w:trPr>
          <w:trHeight w:val="20"/>
        </w:trPr>
        <w:tc>
          <w:tcPr>
            <w:tcW w:w="4203" w:type="pct"/>
          </w:tcPr>
          <w:p w14:paraId="79E25787"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xml:space="preserve">- Kéo mới cáp ngầm trung thế 3M240mm2-24kV lõi đồng, màn chắn băng đồng, chống thấm nước: </w:t>
            </w:r>
          </w:p>
        </w:tc>
        <w:tc>
          <w:tcPr>
            <w:tcW w:w="797" w:type="pct"/>
            <w:vAlign w:val="center"/>
          </w:tcPr>
          <w:p w14:paraId="7B44CE26"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4404 mét</w:t>
            </w:r>
          </w:p>
        </w:tc>
      </w:tr>
      <w:tr w:rsidR="00DA398A" w:rsidRPr="00DA398A" w14:paraId="6AD26F85" w14:textId="77777777" w:rsidTr="00E92072">
        <w:trPr>
          <w:trHeight w:val="20"/>
        </w:trPr>
        <w:tc>
          <w:tcPr>
            <w:tcW w:w="4203" w:type="pct"/>
          </w:tcPr>
          <w:p w14:paraId="7F5C7B1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Kéo mới cáp ngầm trung thế 3M95mm2-24kV lõi đồng, màn chắn băng đồng, chống thấm nước:</w:t>
            </w:r>
          </w:p>
        </w:tc>
        <w:tc>
          <w:tcPr>
            <w:tcW w:w="797" w:type="pct"/>
            <w:vAlign w:val="center"/>
          </w:tcPr>
          <w:p w14:paraId="19EB16B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703 mét</w:t>
            </w:r>
          </w:p>
        </w:tc>
      </w:tr>
      <w:tr w:rsidR="00DA398A" w:rsidRPr="00DA398A" w14:paraId="0AAFA117" w14:textId="77777777" w:rsidTr="00E92072">
        <w:trPr>
          <w:trHeight w:val="20"/>
        </w:trPr>
        <w:tc>
          <w:tcPr>
            <w:tcW w:w="4203" w:type="pct"/>
          </w:tcPr>
          <w:p w14:paraId="260D3EC0"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Kéo mới cáp ngầm trung thế 3M50mm2-24kV lõi đồng, màn chắn băng đồng, chống thấm nước:</w:t>
            </w:r>
          </w:p>
        </w:tc>
        <w:tc>
          <w:tcPr>
            <w:tcW w:w="797" w:type="pct"/>
            <w:vAlign w:val="center"/>
          </w:tcPr>
          <w:p w14:paraId="652D01EC" w14:textId="77777777" w:rsidR="00DA398A" w:rsidRPr="00DA398A" w:rsidRDefault="00DA398A" w:rsidP="00E92072">
            <w:pPr>
              <w:widowControl w:val="0"/>
              <w:spacing w:line="264" w:lineRule="auto"/>
              <w:contextualSpacing/>
              <w:jc w:val="both"/>
              <w:rPr>
                <w:i/>
                <w:color w:val="0070C0"/>
                <w:spacing w:val="-10"/>
                <w:sz w:val="26"/>
                <w:szCs w:val="26"/>
              </w:rPr>
            </w:pPr>
            <w:r w:rsidRPr="00DA398A">
              <w:rPr>
                <w:color w:val="0070C0"/>
                <w:spacing w:val="-10"/>
                <w:sz w:val="26"/>
                <w:szCs w:val="26"/>
              </w:rPr>
              <w:t>: 191 mét</w:t>
            </w:r>
          </w:p>
        </w:tc>
      </w:tr>
      <w:tr w:rsidR="00DA398A" w:rsidRPr="00DA398A" w14:paraId="379F4C56" w14:textId="77777777" w:rsidTr="00E92072">
        <w:trPr>
          <w:trHeight w:val="20"/>
        </w:trPr>
        <w:tc>
          <w:tcPr>
            <w:tcW w:w="4203" w:type="pct"/>
          </w:tcPr>
          <w:p w14:paraId="0EC3A77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đầu cáp ngầm trong nhà co nhiệt 3M50mm2 24kV</w:t>
            </w:r>
          </w:p>
        </w:tc>
        <w:tc>
          <w:tcPr>
            <w:tcW w:w="797" w:type="pct"/>
            <w:vAlign w:val="center"/>
          </w:tcPr>
          <w:p w14:paraId="02FCCF0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020ACCB2" w14:textId="77777777" w:rsidTr="00E92072">
        <w:trPr>
          <w:trHeight w:val="20"/>
        </w:trPr>
        <w:tc>
          <w:tcPr>
            <w:tcW w:w="4203" w:type="pct"/>
          </w:tcPr>
          <w:p w14:paraId="75403E55"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ngầm ngoài trời co nhiệt 3M240mm2 24kV</w:t>
            </w:r>
          </w:p>
        </w:tc>
        <w:tc>
          <w:tcPr>
            <w:tcW w:w="797" w:type="pct"/>
            <w:vAlign w:val="center"/>
          </w:tcPr>
          <w:p w14:paraId="3CA4317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32 bộ</w:t>
            </w:r>
          </w:p>
        </w:tc>
      </w:tr>
      <w:tr w:rsidR="00DA398A" w:rsidRPr="00DA398A" w14:paraId="08E6E923" w14:textId="77777777" w:rsidTr="00E92072">
        <w:trPr>
          <w:trHeight w:val="20"/>
        </w:trPr>
        <w:tc>
          <w:tcPr>
            <w:tcW w:w="4203" w:type="pct"/>
          </w:tcPr>
          <w:p w14:paraId="735B850E"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đầu cáp ngầm ngoài trời co nhiệt 3M95mm2 24kV</w:t>
            </w:r>
          </w:p>
        </w:tc>
        <w:tc>
          <w:tcPr>
            <w:tcW w:w="797" w:type="pct"/>
            <w:vAlign w:val="center"/>
          </w:tcPr>
          <w:p w14:paraId="190C535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14 bộ</w:t>
            </w:r>
          </w:p>
        </w:tc>
      </w:tr>
      <w:tr w:rsidR="00DA398A" w:rsidRPr="00DA398A" w14:paraId="78BD9A72" w14:textId="77777777" w:rsidTr="00E92072">
        <w:trPr>
          <w:trHeight w:val="20"/>
        </w:trPr>
        <w:tc>
          <w:tcPr>
            <w:tcW w:w="4203" w:type="pct"/>
          </w:tcPr>
          <w:p w14:paraId="1D8A88BB"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đầu cáp ngầm ngoài trời co nhiệt 3M50mm2 24kV</w:t>
            </w:r>
          </w:p>
        </w:tc>
        <w:tc>
          <w:tcPr>
            <w:tcW w:w="797" w:type="pct"/>
            <w:vAlign w:val="center"/>
          </w:tcPr>
          <w:p w14:paraId="66AC3D6E"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10 bộ</w:t>
            </w:r>
          </w:p>
        </w:tc>
      </w:tr>
      <w:tr w:rsidR="00DA398A" w:rsidRPr="00DA398A" w14:paraId="1CEA584C" w14:textId="77777777" w:rsidTr="00E92072">
        <w:trPr>
          <w:trHeight w:val="20"/>
        </w:trPr>
        <w:tc>
          <w:tcPr>
            <w:tcW w:w="4203" w:type="pct"/>
          </w:tcPr>
          <w:p w14:paraId="1CDB006D"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hộp nối cáp ngầm loại đổ keo 3M240mm2 24kV</w:t>
            </w:r>
          </w:p>
        </w:tc>
        <w:tc>
          <w:tcPr>
            <w:tcW w:w="797" w:type="pct"/>
            <w:vAlign w:val="center"/>
          </w:tcPr>
          <w:p w14:paraId="18AC169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57 bộ</w:t>
            </w:r>
          </w:p>
        </w:tc>
      </w:tr>
      <w:tr w:rsidR="00DA398A" w:rsidRPr="00DA398A" w14:paraId="1965CAA2" w14:textId="77777777" w:rsidTr="00E92072">
        <w:trPr>
          <w:trHeight w:val="20"/>
        </w:trPr>
        <w:tc>
          <w:tcPr>
            <w:tcW w:w="4203" w:type="pct"/>
          </w:tcPr>
          <w:p w14:paraId="654A281C" w14:textId="77777777" w:rsidR="00DA398A" w:rsidRPr="00DA398A" w:rsidRDefault="00DA398A" w:rsidP="00E92072">
            <w:pPr>
              <w:widowControl w:val="0"/>
              <w:spacing w:line="264" w:lineRule="auto"/>
              <w:contextualSpacing/>
              <w:jc w:val="both"/>
              <w:rPr>
                <w:b/>
                <w:bCs/>
                <w:i/>
                <w:color w:val="0070C0"/>
                <w:spacing w:val="-10"/>
                <w:sz w:val="26"/>
                <w:szCs w:val="26"/>
              </w:rPr>
            </w:pPr>
            <w:r w:rsidRPr="00DA398A">
              <w:rPr>
                <w:color w:val="0070C0"/>
                <w:spacing w:val="-10"/>
                <w:sz w:val="26"/>
                <w:szCs w:val="26"/>
              </w:rPr>
              <w:t>- Lắp đặt hộp nối cáp ngầm loại đổ keo 3M50mm2 24kV</w:t>
            </w:r>
          </w:p>
        </w:tc>
        <w:tc>
          <w:tcPr>
            <w:tcW w:w="797" w:type="pct"/>
            <w:vAlign w:val="center"/>
          </w:tcPr>
          <w:p w14:paraId="68F1A57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06 bộ</w:t>
            </w:r>
          </w:p>
        </w:tc>
      </w:tr>
      <w:tr w:rsidR="00DA398A" w:rsidRPr="00DA398A" w14:paraId="525F5F32" w14:textId="77777777" w:rsidTr="00E92072">
        <w:trPr>
          <w:trHeight w:val="20"/>
        </w:trPr>
        <w:tc>
          <w:tcPr>
            <w:tcW w:w="4203" w:type="pct"/>
            <w:shd w:val="clear" w:color="auto" w:fill="D9D9D9"/>
          </w:tcPr>
          <w:p w14:paraId="711B5AC0" w14:textId="77777777" w:rsidR="00DA398A" w:rsidRPr="00DA398A" w:rsidRDefault="00DA398A" w:rsidP="00E92072">
            <w:pPr>
              <w:widowControl w:val="0"/>
              <w:spacing w:line="264" w:lineRule="auto"/>
              <w:contextualSpacing/>
              <w:jc w:val="both"/>
              <w:rPr>
                <w:i/>
                <w:color w:val="0070C0"/>
                <w:spacing w:val="-10"/>
                <w:sz w:val="26"/>
                <w:szCs w:val="26"/>
              </w:rPr>
            </w:pPr>
            <w:r w:rsidRPr="00DA398A">
              <w:rPr>
                <w:b/>
                <w:i/>
                <w:color w:val="0070C0"/>
                <w:spacing w:val="-10"/>
                <w:sz w:val="26"/>
                <w:szCs w:val="26"/>
              </w:rPr>
              <w:t>* Phần trung thế nổi:</w:t>
            </w:r>
          </w:p>
        </w:tc>
        <w:tc>
          <w:tcPr>
            <w:tcW w:w="797" w:type="pct"/>
            <w:shd w:val="clear" w:color="auto" w:fill="D9D9D9"/>
            <w:vAlign w:val="center"/>
          </w:tcPr>
          <w:p w14:paraId="417576E7"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537EF1F0" w14:textId="77777777" w:rsidTr="00E92072">
        <w:trPr>
          <w:trHeight w:val="20"/>
        </w:trPr>
        <w:tc>
          <w:tcPr>
            <w:tcW w:w="4203" w:type="pct"/>
          </w:tcPr>
          <w:p w14:paraId="2FD3F4DB"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a. Thiết bị chính:</w:t>
            </w:r>
          </w:p>
        </w:tc>
        <w:tc>
          <w:tcPr>
            <w:tcW w:w="797" w:type="pct"/>
            <w:vAlign w:val="center"/>
          </w:tcPr>
          <w:p w14:paraId="71653A6A"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435D6F6F" w14:textId="77777777" w:rsidTr="00E92072">
        <w:trPr>
          <w:trHeight w:val="20"/>
        </w:trPr>
        <w:tc>
          <w:tcPr>
            <w:tcW w:w="4203" w:type="pct"/>
          </w:tcPr>
          <w:p w14:paraId="481460B9"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color w:val="0070C0"/>
                <w:spacing w:val="-10"/>
                <w:sz w:val="26"/>
                <w:szCs w:val="26"/>
              </w:rPr>
              <w:t>- Lắp mới DS 3P 630A 24kV</w:t>
            </w:r>
          </w:p>
        </w:tc>
        <w:tc>
          <w:tcPr>
            <w:tcW w:w="797" w:type="pct"/>
            <w:vAlign w:val="center"/>
          </w:tcPr>
          <w:p w14:paraId="50CF7F8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10 bộ</w:t>
            </w:r>
          </w:p>
        </w:tc>
      </w:tr>
      <w:tr w:rsidR="00DA398A" w:rsidRPr="00DA398A" w14:paraId="6B678E31" w14:textId="77777777" w:rsidTr="00E92072">
        <w:trPr>
          <w:trHeight w:val="20"/>
        </w:trPr>
        <w:tc>
          <w:tcPr>
            <w:tcW w:w="4203" w:type="pct"/>
          </w:tcPr>
          <w:p w14:paraId="7288D109"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color w:val="0070C0"/>
                <w:spacing w:val="-10"/>
                <w:sz w:val="26"/>
                <w:szCs w:val="26"/>
              </w:rPr>
              <w:t>- Lắp mới LBFCO 1P 24kV 200A</w:t>
            </w:r>
          </w:p>
        </w:tc>
        <w:tc>
          <w:tcPr>
            <w:tcW w:w="797" w:type="pct"/>
            <w:vAlign w:val="center"/>
          </w:tcPr>
          <w:p w14:paraId="05C82CB3"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42 bộ</w:t>
            </w:r>
          </w:p>
        </w:tc>
      </w:tr>
      <w:tr w:rsidR="00DA398A" w:rsidRPr="00DA398A" w14:paraId="6C012F91" w14:textId="77777777" w:rsidTr="00E92072">
        <w:trPr>
          <w:trHeight w:val="20"/>
        </w:trPr>
        <w:tc>
          <w:tcPr>
            <w:tcW w:w="4203" w:type="pct"/>
          </w:tcPr>
          <w:p w14:paraId="7EC6CC5B"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color w:val="0070C0"/>
                <w:spacing w:val="-10"/>
                <w:sz w:val="26"/>
                <w:szCs w:val="26"/>
              </w:rPr>
              <w:t>- Lắp mới FCO 1P 24kV 100A</w:t>
            </w:r>
          </w:p>
        </w:tc>
        <w:tc>
          <w:tcPr>
            <w:tcW w:w="797" w:type="pct"/>
            <w:vAlign w:val="center"/>
          </w:tcPr>
          <w:p w14:paraId="2B9AC84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33 bộ</w:t>
            </w:r>
          </w:p>
        </w:tc>
      </w:tr>
      <w:tr w:rsidR="00DA398A" w:rsidRPr="00DA398A" w14:paraId="6D356D9E" w14:textId="77777777" w:rsidTr="00E92072">
        <w:trPr>
          <w:trHeight w:val="20"/>
        </w:trPr>
        <w:tc>
          <w:tcPr>
            <w:tcW w:w="4203" w:type="pct"/>
          </w:tcPr>
          <w:p w14:paraId="048AB23C"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color w:val="0070C0"/>
                <w:spacing w:val="-10"/>
                <w:sz w:val="26"/>
                <w:szCs w:val="26"/>
              </w:rPr>
              <w:t>- Lắp mới LA 1P 18kV 10kA</w:t>
            </w:r>
          </w:p>
        </w:tc>
        <w:tc>
          <w:tcPr>
            <w:tcW w:w="797" w:type="pct"/>
            <w:vAlign w:val="center"/>
          </w:tcPr>
          <w:p w14:paraId="57E4524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24 bộ</w:t>
            </w:r>
          </w:p>
        </w:tc>
      </w:tr>
      <w:tr w:rsidR="00DA398A" w:rsidRPr="00DA398A" w14:paraId="42D9E870" w14:textId="77777777" w:rsidTr="00E92072">
        <w:trPr>
          <w:trHeight w:val="20"/>
        </w:trPr>
        <w:tc>
          <w:tcPr>
            <w:tcW w:w="4203" w:type="pct"/>
          </w:tcPr>
          <w:p w14:paraId="35BB41F5"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lastRenderedPageBreak/>
              <w:t>b. Vật liệu chính:</w:t>
            </w:r>
          </w:p>
        </w:tc>
        <w:tc>
          <w:tcPr>
            <w:tcW w:w="797" w:type="pct"/>
            <w:vAlign w:val="center"/>
          </w:tcPr>
          <w:p w14:paraId="6BDE1BB5"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381E0CBF" w14:textId="77777777" w:rsidTr="00E92072">
        <w:trPr>
          <w:trHeight w:val="20"/>
        </w:trPr>
        <w:tc>
          <w:tcPr>
            <w:tcW w:w="4203" w:type="pct"/>
          </w:tcPr>
          <w:p w14:paraId="3CB6E9E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Dựng trụ và làm móng trụ BTLT đơn 14m</w:t>
            </w:r>
          </w:p>
        </w:tc>
        <w:tc>
          <w:tcPr>
            <w:tcW w:w="797" w:type="pct"/>
            <w:vAlign w:val="center"/>
          </w:tcPr>
          <w:p w14:paraId="50390FC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trụ</w:t>
            </w:r>
          </w:p>
        </w:tc>
      </w:tr>
      <w:tr w:rsidR="00DA398A" w:rsidRPr="00DA398A" w14:paraId="527E20CF" w14:textId="77777777" w:rsidTr="00E92072">
        <w:trPr>
          <w:trHeight w:val="20"/>
        </w:trPr>
        <w:tc>
          <w:tcPr>
            <w:tcW w:w="4203" w:type="pct"/>
          </w:tcPr>
          <w:p w14:paraId="73DBC69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Dựng trụ và làm móng trụ BTLT đôi 14m</w:t>
            </w:r>
          </w:p>
        </w:tc>
        <w:tc>
          <w:tcPr>
            <w:tcW w:w="797" w:type="pct"/>
            <w:vAlign w:val="center"/>
          </w:tcPr>
          <w:p w14:paraId="515F5CF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04 trụ</w:t>
            </w:r>
          </w:p>
        </w:tc>
      </w:tr>
      <w:tr w:rsidR="00DA398A" w:rsidRPr="00DA398A" w14:paraId="154A4D26" w14:textId="77777777" w:rsidTr="00E92072">
        <w:trPr>
          <w:trHeight w:val="20"/>
        </w:trPr>
        <w:tc>
          <w:tcPr>
            <w:tcW w:w="4203" w:type="pct"/>
          </w:tcPr>
          <w:p w14:paraId="4BBD7E1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sứ đứng 24kV + ty</w:t>
            </w:r>
          </w:p>
        </w:tc>
        <w:tc>
          <w:tcPr>
            <w:tcW w:w="797" w:type="pct"/>
            <w:vAlign w:val="center"/>
          </w:tcPr>
          <w:p w14:paraId="3F9A15F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118 bộ</w:t>
            </w:r>
          </w:p>
        </w:tc>
      </w:tr>
      <w:tr w:rsidR="00DA398A" w:rsidRPr="00DA398A" w14:paraId="5AB0837A" w14:textId="77777777" w:rsidTr="00E92072">
        <w:trPr>
          <w:trHeight w:val="20"/>
        </w:trPr>
        <w:tc>
          <w:tcPr>
            <w:tcW w:w="4203" w:type="pct"/>
            <w:vAlign w:val="center"/>
          </w:tcPr>
          <w:p w14:paraId="5E7E742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xml:space="preserve">- Lắp sứ treo đơn polymer 24kV </w:t>
            </w:r>
          </w:p>
        </w:tc>
        <w:tc>
          <w:tcPr>
            <w:tcW w:w="797" w:type="pct"/>
            <w:vAlign w:val="center"/>
          </w:tcPr>
          <w:p w14:paraId="343B1C1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06 bộ</w:t>
            </w:r>
          </w:p>
        </w:tc>
      </w:tr>
      <w:tr w:rsidR="00DA398A" w:rsidRPr="00DA398A" w14:paraId="172A6E58" w14:textId="77777777" w:rsidTr="00E92072">
        <w:trPr>
          <w:trHeight w:val="20"/>
        </w:trPr>
        <w:tc>
          <w:tcPr>
            <w:tcW w:w="4203" w:type="pct"/>
            <w:vAlign w:val="center"/>
          </w:tcPr>
          <w:p w14:paraId="40B0CE3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xml:space="preserve">- Lắp sứ treo đôi polymer 24kV </w:t>
            </w:r>
          </w:p>
        </w:tc>
        <w:tc>
          <w:tcPr>
            <w:tcW w:w="797" w:type="pct"/>
            <w:vAlign w:val="center"/>
          </w:tcPr>
          <w:p w14:paraId="59E3E73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30 bộ</w:t>
            </w:r>
          </w:p>
        </w:tc>
      </w:tr>
      <w:tr w:rsidR="00DA398A" w:rsidRPr="00DA398A" w14:paraId="440EECAC" w14:textId="77777777" w:rsidTr="00E92072">
        <w:trPr>
          <w:trHeight w:val="20"/>
        </w:trPr>
        <w:tc>
          <w:tcPr>
            <w:tcW w:w="4203" w:type="pct"/>
            <w:shd w:val="clear" w:color="auto" w:fill="E7E6E6"/>
          </w:tcPr>
          <w:p w14:paraId="51D7EA61" w14:textId="77777777" w:rsidR="00DA398A" w:rsidRPr="00DA398A" w:rsidRDefault="00DA398A" w:rsidP="00E92072">
            <w:pPr>
              <w:widowControl w:val="0"/>
              <w:spacing w:line="264" w:lineRule="auto"/>
              <w:contextualSpacing/>
              <w:jc w:val="both"/>
              <w:rPr>
                <w:b/>
                <w:bCs/>
                <w:i/>
                <w:iCs/>
                <w:color w:val="0070C0"/>
                <w:spacing w:val="-10"/>
                <w:sz w:val="26"/>
                <w:szCs w:val="26"/>
              </w:rPr>
            </w:pPr>
            <w:r w:rsidRPr="00DA398A">
              <w:rPr>
                <w:b/>
                <w:bCs/>
                <w:i/>
                <w:iCs/>
                <w:color w:val="0070C0"/>
                <w:spacing w:val="-10"/>
                <w:sz w:val="26"/>
                <w:szCs w:val="26"/>
              </w:rPr>
              <w:t>* Phần hotline:</w:t>
            </w:r>
          </w:p>
        </w:tc>
        <w:tc>
          <w:tcPr>
            <w:tcW w:w="797" w:type="pct"/>
            <w:shd w:val="clear" w:color="auto" w:fill="E7E6E6"/>
            <w:vAlign w:val="center"/>
          </w:tcPr>
          <w:p w14:paraId="63475EDB"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4DA30C66" w14:textId="77777777" w:rsidTr="00E92072">
        <w:trPr>
          <w:trHeight w:val="20"/>
        </w:trPr>
        <w:tc>
          <w:tcPr>
            <w:tcW w:w="4203" w:type="pct"/>
            <w:vAlign w:val="center"/>
          </w:tcPr>
          <w:p w14:paraId="0B9A58A8"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a. Thiết bị chính:</w:t>
            </w:r>
          </w:p>
        </w:tc>
        <w:tc>
          <w:tcPr>
            <w:tcW w:w="797" w:type="pct"/>
            <w:vAlign w:val="center"/>
          </w:tcPr>
          <w:p w14:paraId="3B47D429"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6EE7936E" w14:textId="77777777" w:rsidTr="00E92072">
        <w:trPr>
          <w:trHeight w:val="20"/>
        </w:trPr>
        <w:tc>
          <w:tcPr>
            <w:tcW w:w="4203" w:type="pct"/>
            <w:vAlign w:val="center"/>
          </w:tcPr>
          <w:p w14:paraId="031F874A" w14:textId="77777777" w:rsidR="00DA398A" w:rsidRPr="00DA398A" w:rsidRDefault="00DA398A" w:rsidP="00E92072">
            <w:pPr>
              <w:jc w:val="both"/>
              <w:rPr>
                <w:color w:val="0070C0"/>
                <w:spacing w:val="-10"/>
                <w:sz w:val="26"/>
                <w:szCs w:val="26"/>
              </w:rPr>
            </w:pPr>
            <w:r w:rsidRPr="00DA398A">
              <w:rPr>
                <w:color w:val="0070C0"/>
                <w:spacing w:val="-10"/>
                <w:sz w:val="26"/>
                <w:szCs w:val="26"/>
              </w:rPr>
              <w:t>- Lắp DS 3P 630A - TC live-line</w:t>
            </w:r>
          </w:p>
        </w:tc>
        <w:tc>
          <w:tcPr>
            <w:tcW w:w="797" w:type="pct"/>
            <w:vAlign w:val="center"/>
          </w:tcPr>
          <w:p w14:paraId="6B95DA6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328BBCD6" w14:textId="77777777" w:rsidTr="00E92072">
        <w:trPr>
          <w:trHeight w:val="20"/>
        </w:trPr>
        <w:tc>
          <w:tcPr>
            <w:tcW w:w="4203" w:type="pct"/>
            <w:vAlign w:val="center"/>
          </w:tcPr>
          <w:p w14:paraId="450FCBC9"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b. Vật liệu chính:</w:t>
            </w:r>
          </w:p>
        </w:tc>
        <w:tc>
          <w:tcPr>
            <w:tcW w:w="797" w:type="pct"/>
            <w:vAlign w:val="center"/>
          </w:tcPr>
          <w:p w14:paraId="0A09BC5C"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526F6772" w14:textId="77777777" w:rsidTr="00E92072">
        <w:trPr>
          <w:trHeight w:val="20"/>
        </w:trPr>
        <w:tc>
          <w:tcPr>
            <w:tcW w:w="4203" w:type="pct"/>
          </w:tcPr>
          <w:p w14:paraId="35D8260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Dựng trụ và làm móng trụ BTLT đôi 14m</w:t>
            </w:r>
          </w:p>
        </w:tc>
        <w:tc>
          <w:tcPr>
            <w:tcW w:w="797" w:type="pct"/>
            <w:vAlign w:val="center"/>
          </w:tcPr>
          <w:p w14:paraId="40387F1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trụ</w:t>
            </w:r>
          </w:p>
        </w:tc>
      </w:tr>
      <w:tr w:rsidR="00DA398A" w:rsidRPr="00DA398A" w14:paraId="6E25ADD6" w14:textId="77777777" w:rsidTr="00E92072">
        <w:trPr>
          <w:trHeight w:val="20"/>
        </w:trPr>
        <w:tc>
          <w:tcPr>
            <w:tcW w:w="4203" w:type="pct"/>
            <w:vAlign w:val="center"/>
          </w:tcPr>
          <w:p w14:paraId="16E06A1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sứ đứng 24kV + ty - TC live line</w:t>
            </w:r>
          </w:p>
        </w:tc>
        <w:tc>
          <w:tcPr>
            <w:tcW w:w="797" w:type="pct"/>
            <w:vAlign w:val="center"/>
          </w:tcPr>
          <w:p w14:paraId="3A51C5F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06 bộ</w:t>
            </w:r>
          </w:p>
        </w:tc>
      </w:tr>
      <w:tr w:rsidR="00DA398A" w:rsidRPr="00DA398A" w14:paraId="52D1444F" w14:textId="77777777" w:rsidTr="00E92072">
        <w:trPr>
          <w:trHeight w:val="20"/>
        </w:trPr>
        <w:tc>
          <w:tcPr>
            <w:tcW w:w="4203" w:type="pct"/>
            <w:vAlign w:val="center"/>
          </w:tcPr>
          <w:p w14:paraId="368AE1A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sứ treo đôi polymer 24kV TC Live line</w:t>
            </w:r>
          </w:p>
        </w:tc>
        <w:tc>
          <w:tcPr>
            <w:tcW w:w="797" w:type="pct"/>
            <w:vAlign w:val="center"/>
          </w:tcPr>
          <w:p w14:paraId="08FFA7B3"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09 bộ</w:t>
            </w:r>
          </w:p>
        </w:tc>
      </w:tr>
      <w:tr w:rsidR="00DA398A" w:rsidRPr="00DA398A" w14:paraId="78159E03" w14:textId="77777777" w:rsidTr="00E92072">
        <w:trPr>
          <w:trHeight w:val="20"/>
        </w:trPr>
        <w:tc>
          <w:tcPr>
            <w:tcW w:w="4203" w:type="pct"/>
            <w:shd w:val="clear" w:color="auto" w:fill="D9D9D9"/>
          </w:tcPr>
          <w:p w14:paraId="41367313" w14:textId="77777777" w:rsidR="00DA398A" w:rsidRPr="00DA398A" w:rsidRDefault="00DA398A" w:rsidP="00E92072">
            <w:pPr>
              <w:widowControl w:val="0"/>
              <w:spacing w:line="264" w:lineRule="auto"/>
              <w:contextualSpacing/>
              <w:jc w:val="both"/>
              <w:rPr>
                <w:b/>
                <w:bCs/>
                <w:i/>
                <w:iCs/>
                <w:color w:val="0070C0"/>
                <w:spacing w:val="-10"/>
                <w:sz w:val="26"/>
                <w:szCs w:val="26"/>
              </w:rPr>
            </w:pPr>
            <w:r w:rsidRPr="00DA398A">
              <w:rPr>
                <w:b/>
                <w:bCs/>
                <w:i/>
                <w:iCs/>
                <w:color w:val="0070C0"/>
                <w:spacing w:val="-10"/>
                <w:sz w:val="26"/>
                <w:szCs w:val="26"/>
              </w:rPr>
              <w:t>* Phần trạm biến áp:</w:t>
            </w:r>
          </w:p>
        </w:tc>
        <w:tc>
          <w:tcPr>
            <w:tcW w:w="797" w:type="pct"/>
            <w:shd w:val="clear" w:color="auto" w:fill="D9D9D9"/>
            <w:vAlign w:val="center"/>
          </w:tcPr>
          <w:p w14:paraId="60E97AB7"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6BDCD46D" w14:textId="77777777" w:rsidTr="00E92072">
        <w:trPr>
          <w:trHeight w:val="20"/>
        </w:trPr>
        <w:tc>
          <w:tcPr>
            <w:tcW w:w="4203" w:type="pct"/>
          </w:tcPr>
          <w:p w14:paraId="705BC9A1"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a. Thiết bị chính:</w:t>
            </w:r>
          </w:p>
        </w:tc>
        <w:tc>
          <w:tcPr>
            <w:tcW w:w="797" w:type="pct"/>
            <w:vAlign w:val="center"/>
          </w:tcPr>
          <w:p w14:paraId="0C531F1A"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070852AE" w14:textId="77777777" w:rsidTr="00E92072">
        <w:trPr>
          <w:trHeight w:val="20"/>
        </w:trPr>
        <w:tc>
          <w:tcPr>
            <w:tcW w:w="4203" w:type="pct"/>
          </w:tcPr>
          <w:p w14:paraId="11CE4B58"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color w:val="0070C0"/>
                <w:spacing w:val="-10"/>
                <w:sz w:val="26"/>
                <w:szCs w:val="26"/>
              </w:rPr>
              <w:t>- Lắp mới tủ hợp bộ hạ thế (MCCB 3P 600A + 4 MCCB 3P 250A)</w:t>
            </w:r>
          </w:p>
        </w:tc>
        <w:tc>
          <w:tcPr>
            <w:tcW w:w="797" w:type="pct"/>
            <w:vAlign w:val="center"/>
          </w:tcPr>
          <w:p w14:paraId="322D184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12 tủ</w:t>
            </w:r>
          </w:p>
        </w:tc>
      </w:tr>
      <w:tr w:rsidR="00DA398A" w:rsidRPr="00DA398A" w14:paraId="71D6E195" w14:textId="77777777" w:rsidTr="00E92072">
        <w:trPr>
          <w:trHeight w:val="20"/>
        </w:trPr>
        <w:tc>
          <w:tcPr>
            <w:tcW w:w="4203" w:type="pct"/>
          </w:tcPr>
          <w:p w14:paraId="65588140"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a. Vật liệu chính:</w:t>
            </w:r>
          </w:p>
        </w:tc>
        <w:tc>
          <w:tcPr>
            <w:tcW w:w="797" w:type="pct"/>
            <w:vAlign w:val="center"/>
          </w:tcPr>
          <w:p w14:paraId="0F635C41"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7FF710F4" w14:textId="77777777" w:rsidTr="00E92072">
        <w:trPr>
          <w:trHeight w:val="20"/>
        </w:trPr>
        <w:tc>
          <w:tcPr>
            <w:tcW w:w="4203" w:type="pct"/>
          </w:tcPr>
          <w:p w14:paraId="5B990544"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Cải tạo trạm biến áp 1x400kVA từ trạm giàn thành trạm trụ ghép</w:t>
            </w:r>
          </w:p>
        </w:tc>
        <w:tc>
          <w:tcPr>
            <w:tcW w:w="797" w:type="pct"/>
            <w:vAlign w:val="center"/>
          </w:tcPr>
          <w:p w14:paraId="186BF08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trạm</w:t>
            </w:r>
          </w:p>
        </w:tc>
      </w:tr>
      <w:tr w:rsidR="00DA398A" w:rsidRPr="00DA398A" w14:paraId="7485E75D" w14:textId="77777777" w:rsidTr="00E92072">
        <w:trPr>
          <w:trHeight w:val="20"/>
        </w:trPr>
        <w:tc>
          <w:tcPr>
            <w:tcW w:w="4203" w:type="pct"/>
          </w:tcPr>
          <w:p w14:paraId="44525D65"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Cải tạo trạm biến áp 1x250kVA từ trạm giàn thành trạm trụ ghép</w:t>
            </w:r>
          </w:p>
        </w:tc>
        <w:tc>
          <w:tcPr>
            <w:tcW w:w="797" w:type="pct"/>
            <w:vAlign w:val="center"/>
          </w:tcPr>
          <w:p w14:paraId="26D5D62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trạm</w:t>
            </w:r>
          </w:p>
        </w:tc>
      </w:tr>
      <w:tr w:rsidR="00DA398A" w:rsidRPr="00DA398A" w14:paraId="4BD1EE84" w14:textId="77777777" w:rsidTr="00E92072">
        <w:trPr>
          <w:trHeight w:val="20"/>
        </w:trPr>
        <w:tc>
          <w:tcPr>
            <w:tcW w:w="4203" w:type="pct"/>
          </w:tcPr>
          <w:p w14:paraId="5009E06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Cải tạo trạm biến áp 1x250kVA từ trạm giàn thành trạm trụ thép tích hợp RMU 2L+1T</w:t>
            </w:r>
          </w:p>
        </w:tc>
        <w:tc>
          <w:tcPr>
            <w:tcW w:w="797" w:type="pct"/>
            <w:vAlign w:val="center"/>
          </w:tcPr>
          <w:p w14:paraId="25F1E45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trạm</w:t>
            </w:r>
          </w:p>
        </w:tc>
      </w:tr>
      <w:tr w:rsidR="00DA398A" w:rsidRPr="00DA398A" w14:paraId="2BA725DD" w14:textId="77777777" w:rsidTr="00E92072">
        <w:trPr>
          <w:trHeight w:val="20"/>
        </w:trPr>
        <w:tc>
          <w:tcPr>
            <w:tcW w:w="4203" w:type="pct"/>
          </w:tcPr>
          <w:p w14:paraId="4FB8230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Cải tạo trạm biến áp 1x400kVA từ trạm giàn thành trạm trụ thép tích hợp RMU 2L+1T</w:t>
            </w:r>
          </w:p>
        </w:tc>
        <w:tc>
          <w:tcPr>
            <w:tcW w:w="797" w:type="pct"/>
            <w:vAlign w:val="center"/>
          </w:tcPr>
          <w:p w14:paraId="6624C504"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trạm</w:t>
            </w:r>
          </w:p>
        </w:tc>
      </w:tr>
      <w:tr w:rsidR="00DA398A" w:rsidRPr="00DA398A" w14:paraId="7F2843E7" w14:textId="77777777" w:rsidTr="00E92072">
        <w:trPr>
          <w:trHeight w:val="20"/>
        </w:trPr>
        <w:tc>
          <w:tcPr>
            <w:tcW w:w="4203" w:type="pct"/>
          </w:tcPr>
          <w:p w14:paraId="466448F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MCCB 3P 600A+phụ kiện</w:t>
            </w:r>
          </w:p>
        </w:tc>
        <w:tc>
          <w:tcPr>
            <w:tcW w:w="797" w:type="pct"/>
            <w:vAlign w:val="center"/>
          </w:tcPr>
          <w:p w14:paraId="105099C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03 bộ</w:t>
            </w:r>
          </w:p>
        </w:tc>
      </w:tr>
      <w:tr w:rsidR="00DA398A" w:rsidRPr="00DA398A" w14:paraId="05E988A4" w14:textId="77777777" w:rsidTr="00E92072">
        <w:trPr>
          <w:trHeight w:val="20"/>
        </w:trPr>
        <w:tc>
          <w:tcPr>
            <w:tcW w:w="4203" w:type="pct"/>
          </w:tcPr>
          <w:p w14:paraId="46C1E23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MCCB 3P 300A+phụ kiện</w:t>
            </w:r>
          </w:p>
        </w:tc>
        <w:tc>
          <w:tcPr>
            <w:tcW w:w="797" w:type="pct"/>
            <w:vAlign w:val="center"/>
          </w:tcPr>
          <w:p w14:paraId="1711189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14 bộ</w:t>
            </w:r>
          </w:p>
        </w:tc>
      </w:tr>
      <w:tr w:rsidR="00DA398A" w:rsidRPr="00DA398A" w14:paraId="0AF7A1A7" w14:textId="77777777" w:rsidTr="00E92072">
        <w:trPr>
          <w:trHeight w:val="20"/>
        </w:trPr>
        <w:tc>
          <w:tcPr>
            <w:tcW w:w="4203" w:type="pct"/>
          </w:tcPr>
          <w:p w14:paraId="6B2BB3F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cáp đồng bọc hạ thế 240mm2</w:t>
            </w:r>
          </w:p>
        </w:tc>
        <w:tc>
          <w:tcPr>
            <w:tcW w:w="797" w:type="pct"/>
            <w:vAlign w:val="center"/>
          </w:tcPr>
          <w:p w14:paraId="06A5353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497 mét</w:t>
            </w:r>
          </w:p>
        </w:tc>
      </w:tr>
      <w:tr w:rsidR="00DA398A" w:rsidRPr="00DA398A" w14:paraId="5D3C8CCA" w14:textId="77777777" w:rsidTr="00E92072">
        <w:trPr>
          <w:trHeight w:val="20"/>
        </w:trPr>
        <w:tc>
          <w:tcPr>
            <w:tcW w:w="4203" w:type="pct"/>
            <w:shd w:val="clear" w:color="auto" w:fill="D9D9D9"/>
          </w:tcPr>
          <w:p w14:paraId="59014441" w14:textId="77777777" w:rsidR="00DA398A" w:rsidRPr="00DA398A" w:rsidRDefault="00DA398A" w:rsidP="00E92072">
            <w:pPr>
              <w:widowControl w:val="0"/>
              <w:spacing w:line="264" w:lineRule="auto"/>
              <w:contextualSpacing/>
              <w:jc w:val="both"/>
              <w:rPr>
                <w:i/>
                <w:color w:val="0070C0"/>
                <w:spacing w:val="-10"/>
                <w:sz w:val="26"/>
                <w:szCs w:val="26"/>
              </w:rPr>
            </w:pPr>
            <w:r w:rsidRPr="00DA398A">
              <w:rPr>
                <w:b/>
                <w:i/>
                <w:color w:val="0070C0"/>
                <w:spacing w:val="-10"/>
                <w:sz w:val="26"/>
                <w:szCs w:val="26"/>
              </w:rPr>
              <w:t>* Phần hạ thế ngầm:</w:t>
            </w:r>
          </w:p>
        </w:tc>
        <w:tc>
          <w:tcPr>
            <w:tcW w:w="797" w:type="pct"/>
            <w:shd w:val="clear" w:color="auto" w:fill="D9D9D9"/>
            <w:vAlign w:val="center"/>
          </w:tcPr>
          <w:p w14:paraId="20A4617C"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0608EB0A" w14:textId="77777777" w:rsidTr="00E92072">
        <w:trPr>
          <w:trHeight w:val="20"/>
        </w:trPr>
        <w:tc>
          <w:tcPr>
            <w:tcW w:w="4203" w:type="pct"/>
          </w:tcPr>
          <w:p w14:paraId="76F20ACE"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a. Thiết bị chính:</w:t>
            </w:r>
          </w:p>
        </w:tc>
        <w:tc>
          <w:tcPr>
            <w:tcW w:w="797" w:type="pct"/>
            <w:vAlign w:val="center"/>
          </w:tcPr>
          <w:p w14:paraId="3E95707B"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434C61B8" w14:textId="77777777" w:rsidTr="00E92072">
        <w:trPr>
          <w:trHeight w:val="20"/>
        </w:trPr>
        <w:tc>
          <w:tcPr>
            <w:tcW w:w="4203" w:type="pct"/>
          </w:tcPr>
          <w:p w14:paraId="1F2D95A2" w14:textId="77777777" w:rsidR="00DA398A" w:rsidRPr="00DA398A" w:rsidRDefault="00DA398A" w:rsidP="00E92072">
            <w:pPr>
              <w:widowControl w:val="0"/>
              <w:spacing w:line="264" w:lineRule="auto"/>
              <w:contextualSpacing/>
              <w:jc w:val="both"/>
              <w:rPr>
                <w:b/>
                <w:i/>
                <w:color w:val="0070C0"/>
                <w:spacing w:val="-10"/>
                <w:sz w:val="26"/>
                <w:szCs w:val="26"/>
              </w:rPr>
            </w:pPr>
            <w:r w:rsidRPr="00DA398A">
              <w:rPr>
                <w:b/>
                <w:i/>
                <w:color w:val="0070C0"/>
                <w:spacing w:val="-10"/>
                <w:sz w:val="26"/>
                <w:szCs w:val="26"/>
              </w:rPr>
              <w:t>b. Vật liệu chính:</w:t>
            </w:r>
          </w:p>
        </w:tc>
        <w:tc>
          <w:tcPr>
            <w:tcW w:w="797" w:type="pct"/>
            <w:vAlign w:val="center"/>
          </w:tcPr>
          <w:p w14:paraId="32D227C4"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67A71187" w14:textId="77777777" w:rsidTr="00E92072">
        <w:trPr>
          <w:trHeight w:val="20"/>
        </w:trPr>
        <w:tc>
          <w:tcPr>
            <w:tcW w:w="4203" w:type="pct"/>
            <w:vAlign w:val="center"/>
          </w:tcPr>
          <w:p w14:paraId="644DAFA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Kẻo rải cáp ngầm hạ thế lõi nhôm 3A240+A120mm2</w:t>
            </w:r>
          </w:p>
        </w:tc>
        <w:tc>
          <w:tcPr>
            <w:tcW w:w="797" w:type="pct"/>
            <w:vAlign w:val="center"/>
          </w:tcPr>
          <w:p w14:paraId="135965E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1285 mét</w:t>
            </w:r>
          </w:p>
        </w:tc>
      </w:tr>
      <w:tr w:rsidR="00DA398A" w:rsidRPr="00DA398A" w14:paraId="25C57889" w14:textId="77777777" w:rsidTr="00E92072">
        <w:trPr>
          <w:trHeight w:val="20"/>
        </w:trPr>
        <w:tc>
          <w:tcPr>
            <w:tcW w:w="4203" w:type="pct"/>
            <w:vAlign w:val="center"/>
          </w:tcPr>
          <w:p w14:paraId="0F58543E"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xml:space="preserve">- Kẻo rải cáp ngầm hạ thế lõi đồng 3M95+M70mm2 </w:t>
            </w:r>
          </w:p>
        </w:tc>
        <w:tc>
          <w:tcPr>
            <w:tcW w:w="797" w:type="pct"/>
            <w:vAlign w:val="center"/>
          </w:tcPr>
          <w:p w14:paraId="4AA48D1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14 mét</w:t>
            </w:r>
          </w:p>
        </w:tc>
      </w:tr>
      <w:tr w:rsidR="00DA398A" w:rsidRPr="00DA398A" w14:paraId="55ECF34F" w14:textId="77777777" w:rsidTr="00E92072">
        <w:trPr>
          <w:trHeight w:val="20"/>
        </w:trPr>
        <w:tc>
          <w:tcPr>
            <w:tcW w:w="4203" w:type="pct"/>
            <w:vAlign w:val="center"/>
          </w:tcPr>
          <w:p w14:paraId="23ADD6B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Kẻo rải cáp ngầm hạ thế lõi đồng 3M50+M25mm2</w:t>
            </w:r>
          </w:p>
        </w:tc>
        <w:tc>
          <w:tcPr>
            <w:tcW w:w="797" w:type="pct"/>
            <w:vAlign w:val="center"/>
          </w:tcPr>
          <w:p w14:paraId="5F12239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09 mét</w:t>
            </w:r>
          </w:p>
        </w:tc>
      </w:tr>
      <w:tr w:rsidR="00DA398A" w:rsidRPr="00DA398A" w14:paraId="229CD01A" w14:textId="77777777" w:rsidTr="00E92072">
        <w:trPr>
          <w:trHeight w:val="20"/>
        </w:trPr>
        <w:tc>
          <w:tcPr>
            <w:tcW w:w="4203" w:type="pct"/>
            <w:vAlign w:val="center"/>
          </w:tcPr>
          <w:p w14:paraId="7E3EFD2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Kẻo rải cáp ngầm hạ thế lõi đồng 3M25+M16mm2</w:t>
            </w:r>
          </w:p>
        </w:tc>
        <w:tc>
          <w:tcPr>
            <w:tcW w:w="797" w:type="pct"/>
            <w:vAlign w:val="center"/>
          </w:tcPr>
          <w:p w14:paraId="5182D11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99 mét</w:t>
            </w:r>
          </w:p>
        </w:tc>
      </w:tr>
      <w:tr w:rsidR="00DA398A" w:rsidRPr="00DA398A" w14:paraId="7E7E6205" w14:textId="77777777" w:rsidTr="00E92072">
        <w:trPr>
          <w:trHeight w:val="20"/>
        </w:trPr>
        <w:tc>
          <w:tcPr>
            <w:tcW w:w="4203" w:type="pct"/>
            <w:vAlign w:val="center"/>
          </w:tcPr>
          <w:p w14:paraId="74E8405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Kẻo rải cáp ngầm hạ thế lõi đồng 2M10mm2</w:t>
            </w:r>
          </w:p>
        </w:tc>
        <w:tc>
          <w:tcPr>
            <w:tcW w:w="797" w:type="pct"/>
            <w:vAlign w:val="center"/>
          </w:tcPr>
          <w:p w14:paraId="0CFA6EEE"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211 mét</w:t>
            </w:r>
          </w:p>
        </w:tc>
      </w:tr>
      <w:tr w:rsidR="00DA398A" w:rsidRPr="00DA398A" w14:paraId="5B190526" w14:textId="77777777" w:rsidTr="00E92072">
        <w:trPr>
          <w:trHeight w:val="20"/>
        </w:trPr>
        <w:tc>
          <w:tcPr>
            <w:tcW w:w="4203" w:type="pct"/>
            <w:vAlign w:val="center"/>
          </w:tcPr>
          <w:p w14:paraId="5183578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nối cáp ngầm hạ thế 3M95+M70mm2</w:t>
            </w:r>
          </w:p>
        </w:tc>
        <w:tc>
          <w:tcPr>
            <w:tcW w:w="797" w:type="pct"/>
            <w:vAlign w:val="center"/>
          </w:tcPr>
          <w:p w14:paraId="36C267E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bộ</w:t>
            </w:r>
          </w:p>
        </w:tc>
      </w:tr>
      <w:tr w:rsidR="00DA398A" w:rsidRPr="00DA398A" w14:paraId="768B0675" w14:textId="77777777" w:rsidTr="00E92072">
        <w:trPr>
          <w:trHeight w:val="20"/>
        </w:trPr>
        <w:tc>
          <w:tcPr>
            <w:tcW w:w="4203" w:type="pct"/>
            <w:vAlign w:val="center"/>
          </w:tcPr>
          <w:p w14:paraId="69E762C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nối cáp ngầm hạ thế 3M50+M25mm2</w:t>
            </w:r>
          </w:p>
        </w:tc>
        <w:tc>
          <w:tcPr>
            <w:tcW w:w="797" w:type="pct"/>
            <w:vAlign w:val="center"/>
          </w:tcPr>
          <w:p w14:paraId="6CC5AD0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4CC69DD9" w14:textId="77777777" w:rsidTr="00E92072">
        <w:trPr>
          <w:trHeight w:val="20"/>
        </w:trPr>
        <w:tc>
          <w:tcPr>
            <w:tcW w:w="4203" w:type="pct"/>
            <w:vAlign w:val="center"/>
          </w:tcPr>
          <w:p w14:paraId="4E83A38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đầu cáp ngầm hạ thế 3A240+A120mm2 (Kèm đầu cosse đồng nhôm)</w:t>
            </w:r>
          </w:p>
        </w:tc>
        <w:tc>
          <w:tcPr>
            <w:tcW w:w="797" w:type="pct"/>
            <w:vAlign w:val="center"/>
          </w:tcPr>
          <w:p w14:paraId="2B25309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50 bộ</w:t>
            </w:r>
          </w:p>
        </w:tc>
      </w:tr>
      <w:tr w:rsidR="00DA398A" w:rsidRPr="00DA398A" w14:paraId="0BDCF5E5" w14:textId="77777777" w:rsidTr="00E92072">
        <w:trPr>
          <w:trHeight w:val="20"/>
        </w:trPr>
        <w:tc>
          <w:tcPr>
            <w:tcW w:w="4203" w:type="pct"/>
            <w:vAlign w:val="center"/>
          </w:tcPr>
          <w:p w14:paraId="7AA26B1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đầu cáp ngầm hạ thế 3M95+M70mm2 (Kèm đầu cosse đồng)</w:t>
            </w:r>
          </w:p>
        </w:tc>
        <w:tc>
          <w:tcPr>
            <w:tcW w:w="797" w:type="pct"/>
            <w:vAlign w:val="center"/>
          </w:tcPr>
          <w:p w14:paraId="43F43D35"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bộ</w:t>
            </w:r>
          </w:p>
        </w:tc>
      </w:tr>
      <w:tr w:rsidR="00DA398A" w:rsidRPr="00DA398A" w14:paraId="4F2044EF" w14:textId="77777777" w:rsidTr="00E92072">
        <w:trPr>
          <w:trHeight w:val="20"/>
        </w:trPr>
        <w:tc>
          <w:tcPr>
            <w:tcW w:w="4203" w:type="pct"/>
            <w:vAlign w:val="center"/>
          </w:tcPr>
          <w:p w14:paraId="36D20B4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đầu cáp ngầm hạ thế 3M50+M25mm2 (Kèm đầu cosse đồng)</w:t>
            </w:r>
          </w:p>
        </w:tc>
        <w:tc>
          <w:tcPr>
            <w:tcW w:w="797" w:type="pct"/>
            <w:vAlign w:val="center"/>
          </w:tcPr>
          <w:p w14:paraId="3307D91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5524624C" w14:textId="77777777" w:rsidTr="00E92072">
        <w:trPr>
          <w:trHeight w:val="20"/>
        </w:trPr>
        <w:tc>
          <w:tcPr>
            <w:tcW w:w="4203" w:type="pct"/>
            <w:vAlign w:val="center"/>
          </w:tcPr>
          <w:p w14:paraId="24016F2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đặt hộp đầu cáp ngầm hạ thế 3M25+M16mm2 (Kèm đầu cosse đồng)</w:t>
            </w:r>
          </w:p>
        </w:tc>
        <w:tc>
          <w:tcPr>
            <w:tcW w:w="797" w:type="pct"/>
            <w:vAlign w:val="center"/>
          </w:tcPr>
          <w:p w14:paraId="6611D4F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10 bộ</w:t>
            </w:r>
          </w:p>
        </w:tc>
      </w:tr>
      <w:tr w:rsidR="00DA398A" w:rsidRPr="00DA398A" w14:paraId="6D92EFE0" w14:textId="77777777" w:rsidTr="00E92072">
        <w:trPr>
          <w:trHeight w:val="20"/>
        </w:trPr>
        <w:tc>
          <w:tcPr>
            <w:tcW w:w="4203" w:type="pct"/>
          </w:tcPr>
          <w:p w14:paraId="6FDBD187"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 Phần viễn thông dùng riêng:</w:t>
            </w:r>
          </w:p>
        </w:tc>
        <w:tc>
          <w:tcPr>
            <w:tcW w:w="797" w:type="pct"/>
            <w:vAlign w:val="center"/>
          </w:tcPr>
          <w:p w14:paraId="5F0212AA"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2D0848CE" w14:textId="77777777" w:rsidTr="00E92072">
        <w:trPr>
          <w:trHeight w:val="20"/>
        </w:trPr>
        <w:tc>
          <w:tcPr>
            <w:tcW w:w="4203" w:type="pct"/>
          </w:tcPr>
          <w:p w14:paraId="390968B3"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a. Thiết bị chính:</w:t>
            </w:r>
          </w:p>
        </w:tc>
        <w:tc>
          <w:tcPr>
            <w:tcW w:w="797" w:type="pct"/>
            <w:vAlign w:val="center"/>
          </w:tcPr>
          <w:p w14:paraId="39026C7A"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1CBCD09D" w14:textId="77777777" w:rsidTr="00E92072">
        <w:trPr>
          <w:trHeight w:val="20"/>
        </w:trPr>
        <w:tc>
          <w:tcPr>
            <w:tcW w:w="4203" w:type="pct"/>
          </w:tcPr>
          <w:p w14:paraId="31DDE16D"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b. Vật liệu chính:</w:t>
            </w:r>
          </w:p>
        </w:tc>
        <w:tc>
          <w:tcPr>
            <w:tcW w:w="797" w:type="pct"/>
            <w:vAlign w:val="center"/>
          </w:tcPr>
          <w:p w14:paraId="281DDD3A"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6F589E3A" w14:textId="77777777" w:rsidTr="00E92072">
        <w:trPr>
          <w:trHeight w:val="20"/>
        </w:trPr>
        <w:tc>
          <w:tcPr>
            <w:tcW w:w="4203" w:type="pct"/>
            <w:vAlign w:val="center"/>
          </w:tcPr>
          <w:p w14:paraId="129BE903"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lastRenderedPageBreak/>
              <w:t>- Cáp quang ngầm đơn mode 12FO</w:t>
            </w:r>
          </w:p>
        </w:tc>
        <w:tc>
          <w:tcPr>
            <w:tcW w:w="797" w:type="pct"/>
            <w:vAlign w:val="center"/>
          </w:tcPr>
          <w:p w14:paraId="0246C0A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2438 mét</w:t>
            </w:r>
          </w:p>
        </w:tc>
      </w:tr>
      <w:tr w:rsidR="00DA398A" w:rsidRPr="00DA398A" w14:paraId="065F7B81" w14:textId="77777777" w:rsidTr="00E92072">
        <w:trPr>
          <w:trHeight w:val="20"/>
        </w:trPr>
        <w:tc>
          <w:tcPr>
            <w:tcW w:w="4203" w:type="pct"/>
            <w:vAlign w:val="center"/>
          </w:tcPr>
          <w:p w14:paraId="35BB0AB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Cáp quang ngầm đơn mode 48FO</w:t>
            </w:r>
          </w:p>
        </w:tc>
        <w:tc>
          <w:tcPr>
            <w:tcW w:w="797" w:type="pct"/>
            <w:vAlign w:val="center"/>
          </w:tcPr>
          <w:p w14:paraId="6395D6D4"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2059 mét</w:t>
            </w:r>
          </w:p>
        </w:tc>
      </w:tr>
      <w:tr w:rsidR="00DA398A" w:rsidRPr="00DA398A" w14:paraId="080246D0" w14:textId="77777777" w:rsidTr="00E92072">
        <w:trPr>
          <w:trHeight w:val="20"/>
        </w:trPr>
        <w:tc>
          <w:tcPr>
            <w:tcW w:w="4203" w:type="pct"/>
            <w:vAlign w:val="center"/>
          </w:tcPr>
          <w:p w14:paraId="1811BA5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Măng sông quang dạng mũ chụp cho cáp quang 48FO</w:t>
            </w:r>
          </w:p>
        </w:tc>
        <w:tc>
          <w:tcPr>
            <w:tcW w:w="797" w:type="pct"/>
            <w:vAlign w:val="center"/>
          </w:tcPr>
          <w:p w14:paraId="7B26511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bộ</w:t>
            </w:r>
          </w:p>
        </w:tc>
      </w:tr>
      <w:tr w:rsidR="00DA398A" w:rsidRPr="00DA398A" w14:paraId="1AC972B3" w14:textId="77777777" w:rsidTr="00E92072">
        <w:trPr>
          <w:trHeight w:val="20"/>
        </w:trPr>
        <w:tc>
          <w:tcPr>
            <w:tcW w:w="4203" w:type="pct"/>
            <w:vAlign w:val="center"/>
          </w:tcPr>
          <w:p w14:paraId="5A63507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Măng sông quang dạng mũ chụp cho cáp quang 12FO</w:t>
            </w:r>
          </w:p>
        </w:tc>
        <w:tc>
          <w:tcPr>
            <w:tcW w:w="797" w:type="pct"/>
            <w:vAlign w:val="center"/>
          </w:tcPr>
          <w:p w14:paraId="2F13845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bộ</w:t>
            </w:r>
          </w:p>
        </w:tc>
      </w:tr>
      <w:tr w:rsidR="00DA398A" w:rsidRPr="00DA398A" w14:paraId="6109A4F5" w14:textId="77777777" w:rsidTr="00E92072">
        <w:trPr>
          <w:trHeight w:val="20"/>
        </w:trPr>
        <w:tc>
          <w:tcPr>
            <w:tcW w:w="4203" w:type="pct"/>
            <w:vAlign w:val="center"/>
          </w:tcPr>
          <w:p w14:paraId="3D41F62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Hầm Scada loại trên vỉa hè kt 700x250x850</w:t>
            </w:r>
          </w:p>
        </w:tc>
        <w:tc>
          <w:tcPr>
            <w:tcW w:w="797" w:type="pct"/>
            <w:vAlign w:val="center"/>
          </w:tcPr>
          <w:p w14:paraId="268BECD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02 hầm</w:t>
            </w:r>
          </w:p>
        </w:tc>
      </w:tr>
      <w:tr w:rsidR="00DA398A" w:rsidRPr="00DA398A" w14:paraId="6EA9F269" w14:textId="77777777" w:rsidTr="00E92072">
        <w:trPr>
          <w:trHeight w:val="20"/>
        </w:trPr>
        <w:tc>
          <w:tcPr>
            <w:tcW w:w="4203" w:type="pct"/>
            <w:shd w:val="clear" w:color="auto" w:fill="D9D9D9"/>
          </w:tcPr>
          <w:p w14:paraId="4A0A3554" w14:textId="77777777" w:rsidR="00DA398A" w:rsidRPr="00DA398A" w:rsidRDefault="00DA398A" w:rsidP="00E92072">
            <w:pPr>
              <w:widowControl w:val="0"/>
              <w:spacing w:line="264" w:lineRule="auto"/>
              <w:contextualSpacing/>
              <w:jc w:val="both"/>
              <w:rPr>
                <w:color w:val="0070C0"/>
                <w:spacing w:val="-10"/>
                <w:sz w:val="26"/>
                <w:szCs w:val="26"/>
              </w:rPr>
            </w:pPr>
            <w:r w:rsidRPr="00DA398A">
              <w:rPr>
                <w:b/>
                <w:i/>
                <w:color w:val="0070C0"/>
                <w:spacing w:val="-10"/>
                <w:sz w:val="26"/>
                <w:szCs w:val="26"/>
              </w:rPr>
              <w:t>* Phần không điện:</w:t>
            </w:r>
          </w:p>
        </w:tc>
        <w:tc>
          <w:tcPr>
            <w:tcW w:w="797" w:type="pct"/>
            <w:shd w:val="clear" w:color="auto" w:fill="D9D9D9"/>
            <w:vAlign w:val="center"/>
          </w:tcPr>
          <w:p w14:paraId="04ACA7B1" w14:textId="77777777" w:rsidR="00DA398A" w:rsidRPr="00DA398A" w:rsidRDefault="00DA398A" w:rsidP="00E92072">
            <w:pPr>
              <w:widowControl w:val="0"/>
              <w:spacing w:line="264" w:lineRule="auto"/>
              <w:contextualSpacing/>
              <w:jc w:val="both"/>
              <w:rPr>
                <w:color w:val="0070C0"/>
                <w:spacing w:val="-10"/>
                <w:sz w:val="26"/>
                <w:szCs w:val="26"/>
              </w:rPr>
            </w:pPr>
          </w:p>
        </w:tc>
      </w:tr>
      <w:tr w:rsidR="00DA398A" w:rsidRPr="00DA398A" w14:paraId="76803063" w14:textId="77777777" w:rsidTr="00E92072">
        <w:trPr>
          <w:trHeight w:val="20"/>
        </w:trPr>
        <w:tc>
          <w:tcPr>
            <w:tcW w:w="4203" w:type="pct"/>
          </w:tcPr>
          <w:p w14:paraId="08C5A06E"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Đào và tái lập mương cáp, lỗ puly dưới đường BTNN loại II các loại</w:t>
            </w:r>
          </w:p>
        </w:tc>
        <w:tc>
          <w:tcPr>
            <w:tcW w:w="797" w:type="pct"/>
            <w:vAlign w:val="center"/>
          </w:tcPr>
          <w:p w14:paraId="20A8603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363 mét</w:t>
            </w:r>
          </w:p>
        </w:tc>
      </w:tr>
      <w:tr w:rsidR="00DA398A" w:rsidRPr="00DA398A" w14:paraId="74728BA8" w14:textId="77777777" w:rsidTr="00E92072">
        <w:trPr>
          <w:trHeight w:val="20"/>
        </w:trPr>
        <w:tc>
          <w:tcPr>
            <w:tcW w:w="4203" w:type="pct"/>
          </w:tcPr>
          <w:p w14:paraId="2ECD435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Đào và tái lập mương cáp, lỗ puly dưới đường BTXM các loại</w:t>
            </w:r>
          </w:p>
        </w:tc>
        <w:tc>
          <w:tcPr>
            <w:tcW w:w="797" w:type="pct"/>
            <w:vAlign w:val="center"/>
          </w:tcPr>
          <w:p w14:paraId="139C764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417 mét</w:t>
            </w:r>
          </w:p>
        </w:tc>
      </w:tr>
      <w:tr w:rsidR="00DA398A" w:rsidRPr="00DA398A" w14:paraId="549D479B" w14:textId="77777777" w:rsidTr="00E92072">
        <w:trPr>
          <w:trHeight w:val="20"/>
        </w:trPr>
        <w:tc>
          <w:tcPr>
            <w:tcW w:w="4203" w:type="pct"/>
          </w:tcPr>
          <w:p w14:paraId="6964B4A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Đào và tái lập mương cáp vỉa hè gach Terrazo các loại</w:t>
            </w:r>
          </w:p>
        </w:tc>
        <w:tc>
          <w:tcPr>
            <w:tcW w:w="797" w:type="pct"/>
            <w:vAlign w:val="center"/>
          </w:tcPr>
          <w:p w14:paraId="57723D0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2782.5 mét</w:t>
            </w:r>
          </w:p>
        </w:tc>
      </w:tr>
      <w:tr w:rsidR="00DA398A" w:rsidRPr="00DA398A" w14:paraId="5E319571" w14:textId="77777777" w:rsidTr="00E92072">
        <w:trPr>
          <w:trHeight w:val="20"/>
        </w:trPr>
        <w:tc>
          <w:tcPr>
            <w:tcW w:w="4203" w:type="pct"/>
          </w:tcPr>
          <w:p w14:paraId="30D0F96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Đào và tái lập mương cáp vỉa hè BTXM các loại</w:t>
            </w:r>
          </w:p>
        </w:tc>
        <w:tc>
          <w:tcPr>
            <w:tcW w:w="797" w:type="pct"/>
            <w:vAlign w:val="center"/>
          </w:tcPr>
          <w:p w14:paraId="5BFB993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126 mét</w:t>
            </w:r>
          </w:p>
        </w:tc>
      </w:tr>
      <w:tr w:rsidR="00DA398A" w:rsidRPr="00DA398A" w14:paraId="403DEC70" w14:textId="77777777" w:rsidTr="00E92072">
        <w:trPr>
          <w:trHeight w:val="20"/>
        </w:trPr>
        <w:tc>
          <w:tcPr>
            <w:tcW w:w="4203" w:type="pct"/>
          </w:tcPr>
          <w:p w14:paraId="2F3EEE50"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Đào và tái lập mương cáp dưới hè đất tự nhiên các loại</w:t>
            </w:r>
          </w:p>
        </w:tc>
        <w:tc>
          <w:tcPr>
            <w:tcW w:w="797" w:type="pct"/>
            <w:vAlign w:val="center"/>
          </w:tcPr>
          <w:p w14:paraId="1C4939D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06 mét</w:t>
            </w:r>
          </w:p>
        </w:tc>
      </w:tr>
      <w:tr w:rsidR="00DA398A" w:rsidRPr="00DA398A" w14:paraId="5AE75890" w14:textId="77777777" w:rsidTr="00E92072">
        <w:trPr>
          <w:trHeight w:val="20"/>
        </w:trPr>
        <w:tc>
          <w:tcPr>
            <w:tcW w:w="4203" w:type="pct"/>
          </w:tcPr>
          <w:p w14:paraId="22A46905"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D195/150</w:t>
            </w:r>
          </w:p>
        </w:tc>
        <w:tc>
          <w:tcPr>
            <w:tcW w:w="797" w:type="pct"/>
            <w:vAlign w:val="center"/>
          </w:tcPr>
          <w:p w14:paraId="185DA09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4062.5 mét</w:t>
            </w:r>
          </w:p>
        </w:tc>
      </w:tr>
      <w:tr w:rsidR="00DA398A" w:rsidRPr="00DA398A" w14:paraId="43A132F6" w14:textId="77777777" w:rsidTr="00E92072">
        <w:trPr>
          <w:trHeight w:val="20"/>
        </w:trPr>
        <w:tc>
          <w:tcPr>
            <w:tcW w:w="4203" w:type="pct"/>
          </w:tcPr>
          <w:p w14:paraId="783D689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D160/125</w:t>
            </w:r>
          </w:p>
        </w:tc>
        <w:tc>
          <w:tcPr>
            <w:tcW w:w="797" w:type="pct"/>
            <w:vAlign w:val="center"/>
          </w:tcPr>
          <w:p w14:paraId="66E3939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529.5 mét</w:t>
            </w:r>
          </w:p>
        </w:tc>
      </w:tr>
      <w:tr w:rsidR="00DA398A" w:rsidRPr="00DA398A" w14:paraId="73351B39" w14:textId="77777777" w:rsidTr="00E92072">
        <w:trPr>
          <w:trHeight w:val="20"/>
        </w:trPr>
        <w:tc>
          <w:tcPr>
            <w:tcW w:w="4203" w:type="pct"/>
          </w:tcPr>
          <w:p w14:paraId="1A2CE8E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D130/100</w:t>
            </w:r>
          </w:p>
        </w:tc>
        <w:tc>
          <w:tcPr>
            <w:tcW w:w="797" w:type="pct"/>
            <w:vAlign w:val="center"/>
          </w:tcPr>
          <w:p w14:paraId="47F0929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1181.5 mét</w:t>
            </w:r>
          </w:p>
        </w:tc>
      </w:tr>
      <w:tr w:rsidR="00DA398A" w:rsidRPr="00DA398A" w14:paraId="36792A4E" w14:textId="77777777" w:rsidTr="00E92072">
        <w:trPr>
          <w:trHeight w:val="20"/>
        </w:trPr>
        <w:tc>
          <w:tcPr>
            <w:tcW w:w="4203" w:type="pct"/>
          </w:tcPr>
          <w:p w14:paraId="57624E85"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D65/50</w:t>
            </w:r>
          </w:p>
        </w:tc>
        <w:tc>
          <w:tcPr>
            <w:tcW w:w="797" w:type="pct"/>
            <w:vAlign w:val="center"/>
          </w:tcPr>
          <w:p w14:paraId="716B250C"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84 mét</w:t>
            </w:r>
          </w:p>
        </w:tc>
      </w:tr>
      <w:tr w:rsidR="00DA398A" w:rsidRPr="00DA398A" w14:paraId="29443F16" w14:textId="77777777" w:rsidTr="00E92072">
        <w:trPr>
          <w:trHeight w:val="20"/>
        </w:trPr>
        <w:tc>
          <w:tcPr>
            <w:tcW w:w="4203" w:type="pct"/>
          </w:tcPr>
          <w:p w14:paraId="6158D05F"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D50/40</w:t>
            </w:r>
          </w:p>
        </w:tc>
        <w:tc>
          <w:tcPr>
            <w:tcW w:w="797" w:type="pct"/>
            <w:vAlign w:val="center"/>
          </w:tcPr>
          <w:p w14:paraId="273EA4C7"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178 mét</w:t>
            </w:r>
          </w:p>
        </w:tc>
      </w:tr>
      <w:tr w:rsidR="00DA398A" w:rsidRPr="00DA398A" w14:paraId="3C76A96D" w14:textId="77777777" w:rsidTr="00E92072">
        <w:trPr>
          <w:trHeight w:val="20"/>
        </w:trPr>
        <w:tc>
          <w:tcPr>
            <w:tcW w:w="4203" w:type="pct"/>
          </w:tcPr>
          <w:p w14:paraId="3A34EBD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D63</w:t>
            </w:r>
          </w:p>
        </w:tc>
        <w:tc>
          <w:tcPr>
            <w:tcW w:w="797" w:type="pct"/>
            <w:vAlign w:val="center"/>
          </w:tcPr>
          <w:p w14:paraId="1B48371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2619 mét</w:t>
            </w:r>
          </w:p>
        </w:tc>
      </w:tr>
      <w:tr w:rsidR="00DA398A" w:rsidRPr="00DA398A" w14:paraId="56206967" w14:textId="77777777" w:rsidTr="00E92072">
        <w:trPr>
          <w:trHeight w:val="20"/>
        </w:trPr>
        <w:tc>
          <w:tcPr>
            <w:tcW w:w="4203" w:type="pct"/>
          </w:tcPr>
          <w:p w14:paraId="2F4E914B"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Lắp ống xoắn HDPE D90</w:t>
            </w:r>
          </w:p>
        </w:tc>
        <w:tc>
          <w:tcPr>
            <w:tcW w:w="797" w:type="pct"/>
            <w:vAlign w:val="center"/>
          </w:tcPr>
          <w:p w14:paraId="7428A3CA"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191 mét</w:t>
            </w:r>
          </w:p>
        </w:tc>
      </w:tr>
      <w:tr w:rsidR="00DA398A" w:rsidRPr="00DA398A" w14:paraId="3FBD1083" w14:textId="77777777" w:rsidTr="00E92072">
        <w:trPr>
          <w:trHeight w:val="20"/>
        </w:trPr>
        <w:tc>
          <w:tcPr>
            <w:tcW w:w="4203" w:type="pct"/>
          </w:tcPr>
          <w:p w14:paraId="3478795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Làm móng TBA tích hợp RMU 2L+1T</w:t>
            </w:r>
          </w:p>
        </w:tc>
        <w:tc>
          <w:tcPr>
            <w:tcW w:w="797" w:type="pct"/>
            <w:vAlign w:val="center"/>
          </w:tcPr>
          <w:p w14:paraId="0CD41883"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03 Móng</w:t>
            </w:r>
          </w:p>
        </w:tc>
      </w:tr>
      <w:tr w:rsidR="00DA398A" w:rsidRPr="00DA398A" w14:paraId="6FCD2E42" w14:textId="77777777" w:rsidTr="00E92072">
        <w:trPr>
          <w:trHeight w:val="20"/>
        </w:trPr>
        <w:tc>
          <w:tcPr>
            <w:tcW w:w="4203" w:type="pct"/>
          </w:tcPr>
          <w:p w14:paraId="532F50E6"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Làm móng tủ RMU 3 ngăn</w:t>
            </w:r>
          </w:p>
        </w:tc>
        <w:tc>
          <w:tcPr>
            <w:tcW w:w="797" w:type="pct"/>
            <w:vAlign w:val="center"/>
          </w:tcPr>
          <w:p w14:paraId="593F6331"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Móng</w:t>
            </w:r>
          </w:p>
        </w:tc>
      </w:tr>
      <w:tr w:rsidR="00DA398A" w:rsidRPr="00DA398A" w14:paraId="737985E1" w14:textId="77777777" w:rsidTr="00E92072">
        <w:trPr>
          <w:trHeight w:val="20"/>
        </w:trPr>
        <w:tc>
          <w:tcPr>
            <w:tcW w:w="4203" w:type="pct"/>
          </w:tcPr>
          <w:p w14:paraId="2D74838D"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Làm móng tủ RMU 4 ngăn</w:t>
            </w:r>
          </w:p>
        </w:tc>
        <w:tc>
          <w:tcPr>
            <w:tcW w:w="797" w:type="pct"/>
            <w:vAlign w:val="center"/>
          </w:tcPr>
          <w:p w14:paraId="69E78F83"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Móng</w:t>
            </w:r>
          </w:p>
        </w:tc>
      </w:tr>
      <w:tr w:rsidR="00DA398A" w:rsidRPr="00DA398A" w14:paraId="2ACD4316" w14:textId="77777777" w:rsidTr="00E92072">
        <w:trPr>
          <w:trHeight w:val="20"/>
        </w:trPr>
        <w:tc>
          <w:tcPr>
            <w:tcW w:w="4203" w:type="pct"/>
          </w:tcPr>
          <w:p w14:paraId="1811FB28"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Làm móng tủ RMU 5 ngăn</w:t>
            </w:r>
          </w:p>
        </w:tc>
        <w:tc>
          <w:tcPr>
            <w:tcW w:w="797" w:type="pct"/>
            <w:vAlign w:val="center"/>
          </w:tcPr>
          <w:p w14:paraId="04DCEF19"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03 Móng</w:t>
            </w:r>
          </w:p>
        </w:tc>
      </w:tr>
      <w:tr w:rsidR="00DA398A" w:rsidRPr="00DA398A" w14:paraId="268DF8B4" w14:textId="77777777" w:rsidTr="00E92072">
        <w:trPr>
          <w:trHeight w:val="20"/>
        </w:trPr>
        <w:tc>
          <w:tcPr>
            <w:tcW w:w="4203" w:type="pct"/>
          </w:tcPr>
          <w:p w14:paraId="1F9374E4"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Làm móng tủ RMU 6 ngăn</w:t>
            </w:r>
          </w:p>
        </w:tc>
        <w:tc>
          <w:tcPr>
            <w:tcW w:w="797" w:type="pct"/>
            <w:vAlign w:val="center"/>
          </w:tcPr>
          <w:p w14:paraId="76F816C2" w14:textId="77777777" w:rsidR="00DA398A" w:rsidRPr="00DA398A" w:rsidRDefault="00DA398A" w:rsidP="00E92072">
            <w:pPr>
              <w:widowControl w:val="0"/>
              <w:spacing w:line="264" w:lineRule="auto"/>
              <w:contextualSpacing/>
              <w:jc w:val="both"/>
              <w:rPr>
                <w:color w:val="0070C0"/>
                <w:spacing w:val="-10"/>
                <w:sz w:val="26"/>
                <w:szCs w:val="26"/>
              </w:rPr>
            </w:pPr>
            <w:r w:rsidRPr="00DA398A">
              <w:rPr>
                <w:color w:val="0070C0"/>
                <w:spacing w:val="-10"/>
                <w:sz w:val="26"/>
                <w:szCs w:val="26"/>
              </w:rPr>
              <w:t>: 01 Móng</w:t>
            </w:r>
          </w:p>
        </w:tc>
      </w:tr>
    </w:tbl>
    <w:p w14:paraId="2F8ADE58" w14:textId="77777777" w:rsidR="00DA398A" w:rsidRPr="00DA398A" w:rsidRDefault="00DA398A" w:rsidP="00DA398A">
      <w:pPr>
        <w:widowControl w:val="0"/>
        <w:snapToGrid w:val="0"/>
        <w:spacing w:line="276" w:lineRule="auto"/>
        <w:ind w:left="720"/>
        <w:contextualSpacing/>
        <w:jc w:val="both"/>
        <w:rPr>
          <w:b/>
          <w:i/>
          <w:color w:val="0070C0"/>
          <w:spacing w:val="-10"/>
          <w:sz w:val="26"/>
          <w:szCs w:val="26"/>
          <w:u w:val="single"/>
          <w:lang w:val="nl-NL"/>
        </w:rPr>
      </w:pPr>
      <w:r w:rsidRPr="00DA398A">
        <w:rPr>
          <w:rFonts w:hint="eastAsia"/>
          <w:b/>
          <w:i/>
          <w:color w:val="0070C0"/>
          <w:spacing w:val="-10"/>
          <w:sz w:val="26"/>
          <w:szCs w:val="26"/>
          <w:u w:val="single"/>
          <w:lang w:val="nl-NL"/>
        </w:rPr>
        <w:t>B</w:t>
      </w:r>
      <w:r w:rsidRPr="00DA398A">
        <w:rPr>
          <w:b/>
          <w:i/>
          <w:color w:val="0070C0"/>
          <w:spacing w:val="-10"/>
          <w:sz w:val="26"/>
          <w:szCs w:val="26"/>
          <w:u w:val="single"/>
          <w:lang w:val="nl-NL"/>
        </w:rPr>
        <w:t>ảng thống kê VTTB sử dụng lại, thu hồi: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212"/>
        <w:gridCol w:w="749"/>
        <w:gridCol w:w="1223"/>
        <w:gridCol w:w="1371"/>
        <w:gridCol w:w="1371"/>
      </w:tblGrid>
      <w:tr w:rsidR="00DA398A" w:rsidRPr="00DA398A" w14:paraId="478836B6" w14:textId="77777777" w:rsidTr="00E92072">
        <w:trPr>
          <w:trHeight w:val="315"/>
        </w:trPr>
        <w:tc>
          <w:tcPr>
            <w:tcW w:w="704" w:type="dxa"/>
            <w:noWrap/>
            <w:vAlign w:val="center"/>
            <w:hideMark/>
          </w:tcPr>
          <w:p w14:paraId="7D809E59"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STT</w:t>
            </w:r>
          </w:p>
        </w:tc>
        <w:tc>
          <w:tcPr>
            <w:tcW w:w="4212" w:type="dxa"/>
            <w:vAlign w:val="center"/>
            <w:hideMark/>
          </w:tcPr>
          <w:p w14:paraId="4A47A801"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Thiết bị - Vật liệu</w:t>
            </w:r>
          </w:p>
        </w:tc>
        <w:tc>
          <w:tcPr>
            <w:tcW w:w="749" w:type="dxa"/>
            <w:vAlign w:val="center"/>
            <w:hideMark/>
          </w:tcPr>
          <w:p w14:paraId="3A0508F4"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Đơn vị</w:t>
            </w:r>
          </w:p>
        </w:tc>
        <w:tc>
          <w:tcPr>
            <w:tcW w:w="1223" w:type="dxa"/>
            <w:vAlign w:val="center"/>
            <w:hideMark/>
          </w:tcPr>
          <w:p w14:paraId="6E354344"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SDL</w:t>
            </w:r>
          </w:p>
        </w:tc>
        <w:tc>
          <w:tcPr>
            <w:tcW w:w="1371" w:type="dxa"/>
            <w:vAlign w:val="center"/>
            <w:hideMark/>
          </w:tcPr>
          <w:p w14:paraId="0C62849D"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Thu hồi</w:t>
            </w:r>
          </w:p>
        </w:tc>
        <w:tc>
          <w:tcPr>
            <w:tcW w:w="1371" w:type="dxa"/>
            <w:noWrap/>
            <w:vAlign w:val="center"/>
            <w:hideMark/>
          </w:tcPr>
          <w:p w14:paraId="3A8626B8"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Tháo dỡ</w:t>
            </w:r>
          </w:p>
        </w:tc>
      </w:tr>
      <w:tr w:rsidR="00DA398A" w:rsidRPr="00DA398A" w14:paraId="19C6821E" w14:textId="77777777" w:rsidTr="00E92072">
        <w:trPr>
          <w:trHeight w:val="315"/>
        </w:trPr>
        <w:tc>
          <w:tcPr>
            <w:tcW w:w="704" w:type="dxa"/>
            <w:noWrap/>
            <w:vAlign w:val="center"/>
            <w:hideMark/>
          </w:tcPr>
          <w:p w14:paraId="4FA7C41A"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I</w:t>
            </w:r>
          </w:p>
        </w:tc>
        <w:tc>
          <w:tcPr>
            <w:tcW w:w="4212" w:type="dxa"/>
            <w:vAlign w:val="center"/>
            <w:hideMark/>
          </w:tcPr>
          <w:p w14:paraId="721AE711"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trung thế ngầm</w:t>
            </w:r>
          </w:p>
        </w:tc>
        <w:tc>
          <w:tcPr>
            <w:tcW w:w="749" w:type="dxa"/>
            <w:hideMark/>
          </w:tcPr>
          <w:p w14:paraId="0D1F7E46"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0C3C0A17" w14:textId="77777777" w:rsidR="00DA398A" w:rsidRPr="00995905" w:rsidRDefault="00DA398A" w:rsidP="00E92072">
            <w:pPr>
              <w:jc w:val="center"/>
              <w:rPr>
                <w:rFonts w:eastAsia="SimSun"/>
                <w:b/>
                <w:bCs/>
                <w:color w:val="0070C0"/>
                <w:lang w:eastAsia="zh-CN"/>
              </w:rPr>
            </w:pPr>
          </w:p>
        </w:tc>
        <w:tc>
          <w:tcPr>
            <w:tcW w:w="1371" w:type="dxa"/>
            <w:vAlign w:val="center"/>
            <w:hideMark/>
          </w:tcPr>
          <w:p w14:paraId="765BD2D8"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3BB4950A" w14:textId="77777777" w:rsidR="00DA398A" w:rsidRPr="00995905" w:rsidRDefault="00DA398A" w:rsidP="00E92072">
            <w:pPr>
              <w:jc w:val="center"/>
              <w:rPr>
                <w:rFonts w:eastAsia="SimSun"/>
                <w:color w:val="0070C0"/>
                <w:lang w:eastAsia="zh-CN"/>
              </w:rPr>
            </w:pPr>
          </w:p>
        </w:tc>
      </w:tr>
      <w:tr w:rsidR="00DA398A" w:rsidRPr="00DA398A" w14:paraId="43634DDB" w14:textId="77777777" w:rsidTr="00E92072">
        <w:trPr>
          <w:trHeight w:val="315"/>
        </w:trPr>
        <w:tc>
          <w:tcPr>
            <w:tcW w:w="704" w:type="dxa"/>
            <w:noWrap/>
            <w:vAlign w:val="center"/>
            <w:hideMark/>
          </w:tcPr>
          <w:p w14:paraId="6F7A786F" w14:textId="77777777" w:rsidR="00DA398A" w:rsidRPr="00995905" w:rsidRDefault="00DA398A" w:rsidP="00E92072">
            <w:pPr>
              <w:jc w:val="center"/>
              <w:rPr>
                <w:rFonts w:eastAsia="SimSun"/>
                <w:b/>
                <w:bCs/>
                <w:color w:val="0070C0"/>
                <w:lang w:eastAsia="zh-CN"/>
              </w:rPr>
            </w:pPr>
          </w:p>
        </w:tc>
        <w:tc>
          <w:tcPr>
            <w:tcW w:w="4212" w:type="dxa"/>
            <w:vAlign w:val="center"/>
            <w:hideMark/>
          </w:tcPr>
          <w:p w14:paraId="486B3BBA"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Thiết bị</w:t>
            </w:r>
          </w:p>
        </w:tc>
        <w:tc>
          <w:tcPr>
            <w:tcW w:w="749" w:type="dxa"/>
            <w:hideMark/>
          </w:tcPr>
          <w:p w14:paraId="54DF1CB8"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0E5DA9FF" w14:textId="77777777" w:rsidR="00DA398A" w:rsidRPr="00995905" w:rsidRDefault="00DA398A" w:rsidP="00E92072">
            <w:pPr>
              <w:jc w:val="center"/>
              <w:rPr>
                <w:rFonts w:eastAsia="SimSun"/>
                <w:b/>
                <w:bCs/>
                <w:color w:val="0070C0"/>
                <w:lang w:eastAsia="zh-CN"/>
              </w:rPr>
            </w:pPr>
          </w:p>
        </w:tc>
        <w:tc>
          <w:tcPr>
            <w:tcW w:w="1371" w:type="dxa"/>
            <w:vAlign w:val="center"/>
            <w:hideMark/>
          </w:tcPr>
          <w:p w14:paraId="3A4F455F"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0E252E06" w14:textId="77777777" w:rsidR="00DA398A" w:rsidRPr="00995905" w:rsidRDefault="00DA398A" w:rsidP="00E92072">
            <w:pPr>
              <w:jc w:val="center"/>
              <w:rPr>
                <w:rFonts w:eastAsia="SimSun"/>
                <w:color w:val="0070C0"/>
                <w:lang w:eastAsia="zh-CN"/>
              </w:rPr>
            </w:pPr>
          </w:p>
        </w:tc>
      </w:tr>
      <w:tr w:rsidR="00DA398A" w:rsidRPr="00DA398A" w14:paraId="2778C1ED" w14:textId="77777777" w:rsidTr="00E92072">
        <w:trPr>
          <w:trHeight w:val="315"/>
        </w:trPr>
        <w:tc>
          <w:tcPr>
            <w:tcW w:w="704" w:type="dxa"/>
            <w:noWrap/>
            <w:vAlign w:val="center"/>
            <w:hideMark/>
          </w:tcPr>
          <w:p w14:paraId="53AEB4C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705B3267"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tủ RMU ngoài trời 3L+2T</w:t>
            </w:r>
          </w:p>
        </w:tc>
        <w:tc>
          <w:tcPr>
            <w:tcW w:w="749" w:type="dxa"/>
            <w:noWrap/>
            <w:hideMark/>
          </w:tcPr>
          <w:p w14:paraId="75A9850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360BE01" w14:textId="77777777" w:rsidR="00DA398A" w:rsidRPr="00995905" w:rsidRDefault="00DA398A" w:rsidP="00E92072">
            <w:pPr>
              <w:jc w:val="center"/>
              <w:rPr>
                <w:rFonts w:eastAsia="SimSun"/>
                <w:color w:val="0070C0"/>
                <w:lang w:eastAsia="zh-CN"/>
              </w:rPr>
            </w:pPr>
          </w:p>
        </w:tc>
        <w:tc>
          <w:tcPr>
            <w:tcW w:w="1371" w:type="dxa"/>
            <w:noWrap/>
            <w:vAlign w:val="center"/>
            <w:hideMark/>
          </w:tcPr>
          <w:p w14:paraId="3165CDD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29972BD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0A319690" w14:textId="77777777" w:rsidTr="00E92072">
        <w:trPr>
          <w:trHeight w:val="315"/>
        </w:trPr>
        <w:tc>
          <w:tcPr>
            <w:tcW w:w="704" w:type="dxa"/>
            <w:noWrap/>
            <w:vAlign w:val="center"/>
            <w:hideMark/>
          </w:tcPr>
          <w:p w14:paraId="5EB46222" w14:textId="77777777" w:rsidR="00DA398A" w:rsidRPr="00995905" w:rsidRDefault="00DA398A" w:rsidP="00E92072">
            <w:pPr>
              <w:jc w:val="center"/>
              <w:rPr>
                <w:rFonts w:eastAsia="SimSun"/>
                <w:b/>
                <w:bCs/>
                <w:color w:val="0070C0"/>
                <w:lang w:eastAsia="zh-CN"/>
              </w:rPr>
            </w:pPr>
          </w:p>
        </w:tc>
        <w:tc>
          <w:tcPr>
            <w:tcW w:w="4212" w:type="dxa"/>
            <w:vAlign w:val="center"/>
            <w:hideMark/>
          </w:tcPr>
          <w:p w14:paraId="4925A5AA"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44515980"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7FE36F2B" w14:textId="77777777" w:rsidR="00DA398A" w:rsidRPr="00995905" w:rsidRDefault="00DA398A" w:rsidP="00E92072">
            <w:pPr>
              <w:jc w:val="center"/>
              <w:rPr>
                <w:rFonts w:eastAsia="SimSun"/>
                <w:b/>
                <w:bCs/>
                <w:color w:val="0070C0"/>
                <w:lang w:eastAsia="zh-CN"/>
              </w:rPr>
            </w:pPr>
          </w:p>
        </w:tc>
        <w:tc>
          <w:tcPr>
            <w:tcW w:w="1371" w:type="dxa"/>
            <w:vAlign w:val="center"/>
            <w:hideMark/>
          </w:tcPr>
          <w:p w14:paraId="532CC57F"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77A18328" w14:textId="77777777" w:rsidR="00DA398A" w:rsidRPr="00995905" w:rsidRDefault="00DA398A" w:rsidP="00E92072">
            <w:pPr>
              <w:jc w:val="center"/>
              <w:rPr>
                <w:rFonts w:eastAsia="SimSun"/>
                <w:color w:val="0070C0"/>
                <w:lang w:eastAsia="zh-CN"/>
              </w:rPr>
            </w:pPr>
          </w:p>
        </w:tc>
      </w:tr>
      <w:tr w:rsidR="00DA398A" w:rsidRPr="00DA398A" w14:paraId="28C9F43F" w14:textId="77777777" w:rsidTr="00E92072">
        <w:trPr>
          <w:trHeight w:val="315"/>
        </w:trPr>
        <w:tc>
          <w:tcPr>
            <w:tcW w:w="704" w:type="dxa"/>
            <w:noWrap/>
            <w:vAlign w:val="center"/>
            <w:hideMark/>
          </w:tcPr>
          <w:p w14:paraId="2B69BDB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129F3606"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ống thép tráng kẽm D150</w:t>
            </w:r>
          </w:p>
        </w:tc>
        <w:tc>
          <w:tcPr>
            <w:tcW w:w="749" w:type="dxa"/>
            <w:noWrap/>
            <w:hideMark/>
          </w:tcPr>
          <w:p w14:paraId="00E84E4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B1012A5" w14:textId="77777777" w:rsidR="00DA398A" w:rsidRPr="00995905" w:rsidRDefault="00DA398A" w:rsidP="00E92072">
            <w:pPr>
              <w:jc w:val="center"/>
              <w:rPr>
                <w:rFonts w:eastAsia="SimSun"/>
                <w:color w:val="0070C0"/>
                <w:lang w:eastAsia="zh-CN"/>
              </w:rPr>
            </w:pPr>
          </w:p>
        </w:tc>
        <w:tc>
          <w:tcPr>
            <w:tcW w:w="1371" w:type="dxa"/>
            <w:noWrap/>
            <w:vAlign w:val="center"/>
            <w:hideMark/>
          </w:tcPr>
          <w:p w14:paraId="62A832C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425,0</w:t>
            </w:r>
          </w:p>
        </w:tc>
        <w:tc>
          <w:tcPr>
            <w:tcW w:w="1371" w:type="dxa"/>
            <w:noWrap/>
            <w:vAlign w:val="center"/>
            <w:hideMark/>
          </w:tcPr>
          <w:p w14:paraId="69B03AB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425,0</w:t>
            </w:r>
          </w:p>
        </w:tc>
      </w:tr>
      <w:tr w:rsidR="00DA398A" w:rsidRPr="00DA398A" w14:paraId="4D6EB750" w14:textId="77777777" w:rsidTr="00E92072">
        <w:trPr>
          <w:trHeight w:val="315"/>
        </w:trPr>
        <w:tc>
          <w:tcPr>
            <w:tcW w:w="704" w:type="dxa"/>
            <w:noWrap/>
            <w:vAlign w:val="center"/>
            <w:hideMark/>
          </w:tcPr>
          <w:p w14:paraId="66ABE65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6BB035B9"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Ống thép tráng kẽm D90</w:t>
            </w:r>
          </w:p>
        </w:tc>
        <w:tc>
          <w:tcPr>
            <w:tcW w:w="749" w:type="dxa"/>
            <w:noWrap/>
            <w:hideMark/>
          </w:tcPr>
          <w:p w14:paraId="6209FB2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33F51E99" w14:textId="77777777" w:rsidR="00DA398A" w:rsidRPr="00995905" w:rsidRDefault="00DA398A" w:rsidP="00E92072">
            <w:pPr>
              <w:jc w:val="center"/>
              <w:rPr>
                <w:rFonts w:eastAsia="SimSun"/>
                <w:color w:val="0070C0"/>
                <w:lang w:eastAsia="zh-CN"/>
              </w:rPr>
            </w:pPr>
          </w:p>
        </w:tc>
        <w:tc>
          <w:tcPr>
            <w:tcW w:w="1371" w:type="dxa"/>
            <w:noWrap/>
            <w:vAlign w:val="center"/>
            <w:hideMark/>
          </w:tcPr>
          <w:p w14:paraId="5DA3B11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80,0</w:t>
            </w:r>
          </w:p>
        </w:tc>
        <w:tc>
          <w:tcPr>
            <w:tcW w:w="1371" w:type="dxa"/>
            <w:noWrap/>
            <w:vAlign w:val="center"/>
            <w:hideMark/>
          </w:tcPr>
          <w:p w14:paraId="6BCDB39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80,0</w:t>
            </w:r>
          </w:p>
        </w:tc>
      </w:tr>
      <w:tr w:rsidR="00DA398A" w:rsidRPr="00DA398A" w14:paraId="79E1C629" w14:textId="77777777" w:rsidTr="00E92072">
        <w:trPr>
          <w:trHeight w:val="315"/>
        </w:trPr>
        <w:tc>
          <w:tcPr>
            <w:tcW w:w="704" w:type="dxa"/>
            <w:noWrap/>
            <w:vAlign w:val="center"/>
            <w:hideMark/>
          </w:tcPr>
          <w:p w14:paraId="2B7B58C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360A50B1"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ngầm 3M240-24kV</w:t>
            </w:r>
          </w:p>
        </w:tc>
        <w:tc>
          <w:tcPr>
            <w:tcW w:w="749" w:type="dxa"/>
            <w:noWrap/>
            <w:hideMark/>
          </w:tcPr>
          <w:p w14:paraId="44C6743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0C641FC5" w14:textId="77777777" w:rsidR="00DA398A" w:rsidRPr="00995905" w:rsidRDefault="00DA398A" w:rsidP="00E92072">
            <w:pPr>
              <w:jc w:val="center"/>
              <w:rPr>
                <w:rFonts w:eastAsia="SimSun"/>
                <w:color w:val="0070C0"/>
                <w:lang w:eastAsia="zh-CN"/>
              </w:rPr>
            </w:pPr>
          </w:p>
        </w:tc>
        <w:tc>
          <w:tcPr>
            <w:tcW w:w="1371" w:type="dxa"/>
            <w:noWrap/>
            <w:vAlign w:val="center"/>
            <w:hideMark/>
          </w:tcPr>
          <w:p w14:paraId="7823833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1.353,0</w:t>
            </w:r>
          </w:p>
        </w:tc>
        <w:tc>
          <w:tcPr>
            <w:tcW w:w="1371" w:type="dxa"/>
            <w:noWrap/>
            <w:vAlign w:val="center"/>
            <w:hideMark/>
          </w:tcPr>
          <w:p w14:paraId="056E774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1.353,0</w:t>
            </w:r>
          </w:p>
        </w:tc>
      </w:tr>
      <w:tr w:rsidR="00DA398A" w:rsidRPr="00DA398A" w14:paraId="4070653D" w14:textId="77777777" w:rsidTr="00E92072">
        <w:trPr>
          <w:trHeight w:val="315"/>
        </w:trPr>
        <w:tc>
          <w:tcPr>
            <w:tcW w:w="704" w:type="dxa"/>
            <w:noWrap/>
            <w:vAlign w:val="center"/>
            <w:hideMark/>
          </w:tcPr>
          <w:p w14:paraId="657C130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vAlign w:val="center"/>
            <w:hideMark/>
          </w:tcPr>
          <w:p w14:paraId="63F2980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ngầm 3M50-24kV</w:t>
            </w:r>
          </w:p>
        </w:tc>
        <w:tc>
          <w:tcPr>
            <w:tcW w:w="749" w:type="dxa"/>
            <w:noWrap/>
            <w:hideMark/>
          </w:tcPr>
          <w:p w14:paraId="6CBF565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0360A6AC" w14:textId="77777777" w:rsidR="00DA398A" w:rsidRPr="00995905" w:rsidRDefault="00DA398A" w:rsidP="00E92072">
            <w:pPr>
              <w:jc w:val="center"/>
              <w:rPr>
                <w:rFonts w:eastAsia="SimSun"/>
                <w:color w:val="0070C0"/>
                <w:lang w:eastAsia="zh-CN"/>
              </w:rPr>
            </w:pPr>
          </w:p>
        </w:tc>
        <w:tc>
          <w:tcPr>
            <w:tcW w:w="1371" w:type="dxa"/>
            <w:noWrap/>
            <w:vAlign w:val="center"/>
            <w:hideMark/>
          </w:tcPr>
          <w:p w14:paraId="2DE6BE3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698,0</w:t>
            </w:r>
          </w:p>
        </w:tc>
        <w:tc>
          <w:tcPr>
            <w:tcW w:w="1371" w:type="dxa"/>
            <w:noWrap/>
            <w:vAlign w:val="center"/>
            <w:hideMark/>
          </w:tcPr>
          <w:p w14:paraId="081C4AD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698,0</w:t>
            </w:r>
          </w:p>
        </w:tc>
      </w:tr>
      <w:tr w:rsidR="00DA398A" w:rsidRPr="00DA398A" w14:paraId="2D429BE2" w14:textId="77777777" w:rsidTr="00E92072">
        <w:trPr>
          <w:trHeight w:val="315"/>
        </w:trPr>
        <w:tc>
          <w:tcPr>
            <w:tcW w:w="704" w:type="dxa"/>
            <w:noWrap/>
            <w:vAlign w:val="center"/>
            <w:hideMark/>
          </w:tcPr>
          <w:p w14:paraId="32E8990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vAlign w:val="center"/>
            <w:hideMark/>
          </w:tcPr>
          <w:p w14:paraId="20442A91"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cáp ngầm 3M240-24kV</w:t>
            </w:r>
          </w:p>
        </w:tc>
        <w:tc>
          <w:tcPr>
            <w:tcW w:w="749" w:type="dxa"/>
            <w:noWrap/>
            <w:hideMark/>
          </w:tcPr>
          <w:p w14:paraId="7221C1E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1418DB3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84,0</w:t>
            </w:r>
          </w:p>
        </w:tc>
        <w:tc>
          <w:tcPr>
            <w:tcW w:w="1371" w:type="dxa"/>
            <w:noWrap/>
            <w:vAlign w:val="center"/>
            <w:hideMark/>
          </w:tcPr>
          <w:p w14:paraId="189DAEA9" w14:textId="77777777" w:rsidR="00DA398A" w:rsidRPr="00995905" w:rsidRDefault="00DA398A" w:rsidP="00E92072">
            <w:pPr>
              <w:jc w:val="center"/>
              <w:rPr>
                <w:rFonts w:eastAsia="SimSun"/>
                <w:color w:val="0070C0"/>
                <w:lang w:eastAsia="zh-CN"/>
              </w:rPr>
            </w:pPr>
          </w:p>
        </w:tc>
        <w:tc>
          <w:tcPr>
            <w:tcW w:w="1371" w:type="dxa"/>
            <w:noWrap/>
            <w:vAlign w:val="center"/>
            <w:hideMark/>
          </w:tcPr>
          <w:p w14:paraId="7442444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84,0</w:t>
            </w:r>
          </w:p>
        </w:tc>
      </w:tr>
      <w:tr w:rsidR="00DA398A" w:rsidRPr="00DA398A" w14:paraId="0097D2D0" w14:textId="77777777" w:rsidTr="00E92072">
        <w:trPr>
          <w:trHeight w:val="315"/>
        </w:trPr>
        <w:tc>
          <w:tcPr>
            <w:tcW w:w="704" w:type="dxa"/>
            <w:noWrap/>
            <w:vAlign w:val="center"/>
            <w:hideMark/>
          </w:tcPr>
          <w:p w14:paraId="6F62EE3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vAlign w:val="center"/>
            <w:hideMark/>
          </w:tcPr>
          <w:p w14:paraId="415987E7"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cáp ngầm 3M50-24kV</w:t>
            </w:r>
          </w:p>
        </w:tc>
        <w:tc>
          <w:tcPr>
            <w:tcW w:w="749" w:type="dxa"/>
            <w:noWrap/>
            <w:hideMark/>
          </w:tcPr>
          <w:p w14:paraId="22BF6D2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24CC436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37,0</w:t>
            </w:r>
          </w:p>
        </w:tc>
        <w:tc>
          <w:tcPr>
            <w:tcW w:w="1371" w:type="dxa"/>
            <w:noWrap/>
            <w:vAlign w:val="center"/>
            <w:hideMark/>
          </w:tcPr>
          <w:p w14:paraId="4B4250AF" w14:textId="77777777" w:rsidR="00DA398A" w:rsidRPr="00995905" w:rsidRDefault="00DA398A" w:rsidP="00E92072">
            <w:pPr>
              <w:jc w:val="center"/>
              <w:rPr>
                <w:rFonts w:eastAsia="SimSun"/>
                <w:color w:val="0070C0"/>
                <w:lang w:eastAsia="zh-CN"/>
              </w:rPr>
            </w:pPr>
          </w:p>
        </w:tc>
        <w:tc>
          <w:tcPr>
            <w:tcW w:w="1371" w:type="dxa"/>
            <w:noWrap/>
            <w:vAlign w:val="center"/>
            <w:hideMark/>
          </w:tcPr>
          <w:p w14:paraId="4A1E1EF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37,0</w:t>
            </w:r>
          </w:p>
        </w:tc>
      </w:tr>
      <w:tr w:rsidR="00DA398A" w:rsidRPr="00DA398A" w14:paraId="77751B57" w14:textId="77777777" w:rsidTr="00E92072">
        <w:trPr>
          <w:trHeight w:val="315"/>
        </w:trPr>
        <w:tc>
          <w:tcPr>
            <w:tcW w:w="704" w:type="dxa"/>
            <w:noWrap/>
            <w:vAlign w:val="center"/>
            <w:hideMark/>
          </w:tcPr>
          <w:p w14:paraId="5B7F358D"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II</w:t>
            </w:r>
          </w:p>
        </w:tc>
        <w:tc>
          <w:tcPr>
            <w:tcW w:w="4212" w:type="dxa"/>
            <w:vAlign w:val="center"/>
            <w:hideMark/>
          </w:tcPr>
          <w:p w14:paraId="3A3640B6"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trung thế nổi</w:t>
            </w:r>
          </w:p>
        </w:tc>
        <w:tc>
          <w:tcPr>
            <w:tcW w:w="749" w:type="dxa"/>
            <w:hideMark/>
          </w:tcPr>
          <w:p w14:paraId="4E5D46EE"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6B76F6DE" w14:textId="77777777" w:rsidR="00DA398A" w:rsidRPr="00995905" w:rsidRDefault="00DA398A" w:rsidP="00E92072">
            <w:pPr>
              <w:jc w:val="center"/>
              <w:rPr>
                <w:rFonts w:eastAsia="SimSun"/>
                <w:b/>
                <w:bCs/>
                <w:color w:val="0070C0"/>
                <w:lang w:eastAsia="zh-CN"/>
              </w:rPr>
            </w:pPr>
          </w:p>
        </w:tc>
        <w:tc>
          <w:tcPr>
            <w:tcW w:w="1371" w:type="dxa"/>
            <w:vAlign w:val="center"/>
            <w:hideMark/>
          </w:tcPr>
          <w:p w14:paraId="4DE99DC1"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1655DFBD" w14:textId="77777777" w:rsidR="00DA398A" w:rsidRPr="00995905" w:rsidRDefault="00DA398A" w:rsidP="00E92072">
            <w:pPr>
              <w:jc w:val="center"/>
              <w:rPr>
                <w:rFonts w:eastAsia="SimSun"/>
                <w:color w:val="0070C0"/>
                <w:lang w:eastAsia="zh-CN"/>
              </w:rPr>
            </w:pPr>
          </w:p>
        </w:tc>
      </w:tr>
      <w:tr w:rsidR="00DA398A" w:rsidRPr="00DA398A" w14:paraId="7928E13C" w14:textId="77777777" w:rsidTr="00E92072">
        <w:trPr>
          <w:trHeight w:val="315"/>
        </w:trPr>
        <w:tc>
          <w:tcPr>
            <w:tcW w:w="704" w:type="dxa"/>
            <w:noWrap/>
            <w:vAlign w:val="center"/>
            <w:hideMark/>
          </w:tcPr>
          <w:p w14:paraId="62A6D5F5" w14:textId="77777777" w:rsidR="00DA398A" w:rsidRPr="00995905" w:rsidRDefault="00DA398A" w:rsidP="00E92072">
            <w:pPr>
              <w:jc w:val="center"/>
              <w:rPr>
                <w:rFonts w:eastAsia="SimSun"/>
                <w:b/>
                <w:bCs/>
                <w:color w:val="0070C0"/>
                <w:lang w:eastAsia="zh-CN"/>
              </w:rPr>
            </w:pPr>
          </w:p>
        </w:tc>
        <w:tc>
          <w:tcPr>
            <w:tcW w:w="4212" w:type="dxa"/>
            <w:vAlign w:val="center"/>
            <w:hideMark/>
          </w:tcPr>
          <w:p w14:paraId="356B13DD"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Thiết bị</w:t>
            </w:r>
          </w:p>
        </w:tc>
        <w:tc>
          <w:tcPr>
            <w:tcW w:w="749" w:type="dxa"/>
            <w:hideMark/>
          </w:tcPr>
          <w:p w14:paraId="67E5C26D"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7460B1D3" w14:textId="77777777" w:rsidR="00DA398A" w:rsidRPr="00995905" w:rsidRDefault="00DA398A" w:rsidP="00E92072">
            <w:pPr>
              <w:jc w:val="center"/>
              <w:rPr>
                <w:rFonts w:eastAsia="SimSun"/>
                <w:b/>
                <w:bCs/>
                <w:color w:val="0070C0"/>
                <w:lang w:eastAsia="zh-CN"/>
              </w:rPr>
            </w:pPr>
          </w:p>
        </w:tc>
        <w:tc>
          <w:tcPr>
            <w:tcW w:w="1371" w:type="dxa"/>
            <w:vAlign w:val="center"/>
            <w:hideMark/>
          </w:tcPr>
          <w:p w14:paraId="3C92F0E0"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6C2F99B7" w14:textId="77777777" w:rsidR="00DA398A" w:rsidRPr="00995905" w:rsidRDefault="00DA398A" w:rsidP="00E92072">
            <w:pPr>
              <w:jc w:val="center"/>
              <w:rPr>
                <w:rFonts w:eastAsia="SimSun"/>
                <w:color w:val="0070C0"/>
                <w:lang w:eastAsia="zh-CN"/>
              </w:rPr>
            </w:pPr>
          </w:p>
        </w:tc>
      </w:tr>
      <w:tr w:rsidR="00DA398A" w:rsidRPr="00DA398A" w14:paraId="195E9947" w14:textId="77777777" w:rsidTr="00E92072">
        <w:trPr>
          <w:trHeight w:val="315"/>
        </w:trPr>
        <w:tc>
          <w:tcPr>
            <w:tcW w:w="704" w:type="dxa"/>
            <w:noWrap/>
            <w:vAlign w:val="center"/>
            <w:hideMark/>
          </w:tcPr>
          <w:p w14:paraId="3055C06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64C2B76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DS 3P 24kV - 630A od</w:t>
            </w:r>
          </w:p>
        </w:tc>
        <w:tc>
          <w:tcPr>
            <w:tcW w:w="749" w:type="dxa"/>
            <w:noWrap/>
            <w:hideMark/>
          </w:tcPr>
          <w:p w14:paraId="1D0407E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EAEDB17" w14:textId="77777777" w:rsidR="00DA398A" w:rsidRPr="00995905" w:rsidRDefault="00DA398A" w:rsidP="00E92072">
            <w:pPr>
              <w:jc w:val="center"/>
              <w:rPr>
                <w:rFonts w:eastAsia="SimSun"/>
                <w:color w:val="0070C0"/>
                <w:lang w:eastAsia="zh-CN"/>
              </w:rPr>
            </w:pPr>
          </w:p>
        </w:tc>
        <w:tc>
          <w:tcPr>
            <w:tcW w:w="1371" w:type="dxa"/>
            <w:noWrap/>
            <w:vAlign w:val="center"/>
            <w:hideMark/>
          </w:tcPr>
          <w:p w14:paraId="5517DC7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c>
          <w:tcPr>
            <w:tcW w:w="1371" w:type="dxa"/>
            <w:noWrap/>
            <w:vAlign w:val="center"/>
            <w:hideMark/>
          </w:tcPr>
          <w:p w14:paraId="0F71BCA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r>
      <w:tr w:rsidR="00DA398A" w:rsidRPr="00DA398A" w14:paraId="3928A02C" w14:textId="77777777" w:rsidTr="00E92072">
        <w:trPr>
          <w:trHeight w:val="315"/>
        </w:trPr>
        <w:tc>
          <w:tcPr>
            <w:tcW w:w="704" w:type="dxa"/>
            <w:noWrap/>
            <w:vAlign w:val="center"/>
            <w:hideMark/>
          </w:tcPr>
          <w:p w14:paraId="5D2AE70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51EDADCA"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MBA 1P 12,7kV/0,23kV (Cấp nguồn)</w:t>
            </w:r>
          </w:p>
        </w:tc>
        <w:tc>
          <w:tcPr>
            <w:tcW w:w="749" w:type="dxa"/>
            <w:noWrap/>
            <w:hideMark/>
          </w:tcPr>
          <w:p w14:paraId="26310BB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29AD2C1" w14:textId="77777777" w:rsidR="00DA398A" w:rsidRPr="00995905" w:rsidRDefault="00DA398A" w:rsidP="00E92072">
            <w:pPr>
              <w:jc w:val="center"/>
              <w:rPr>
                <w:rFonts w:eastAsia="SimSun"/>
                <w:color w:val="0070C0"/>
                <w:lang w:eastAsia="zh-CN"/>
              </w:rPr>
            </w:pPr>
          </w:p>
        </w:tc>
        <w:tc>
          <w:tcPr>
            <w:tcW w:w="1371" w:type="dxa"/>
            <w:noWrap/>
            <w:vAlign w:val="center"/>
            <w:hideMark/>
          </w:tcPr>
          <w:p w14:paraId="4894123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738B116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335D9C67" w14:textId="77777777" w:rsidTr="00E92072">
        <w:trPr>
          <w:trHeight w:val="315"/>
        </w:trPr>
        <w:tc>
          <w:tcPr>
            <w:tcW w:w="704" w:type="dxa"/>
            <w:noWrap/>
            <w:vAlign w:val="center"/>
            <w:hideMark/>
          </w:tcPr>
          <w:p w14:paraId="6695918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12FC9DD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REC 3P 24kV - 630A od</w:t>
            </w:r>
          </w:p>
        </w:tc>
        <w:tc>
          <w:tcPr>
            <w:tcW w:w="749" w:type="dxa"/>
            <w:noWrap/>
            <w:hideMark/>
          </w:tcPr>
          <w:p w14:paraId="00402AF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8BDABE9" w14:textId="77777777" w:rsidR="00DA398A" w:rsidRPr="00995905" w:rsidRDefault="00DA398A" w:rsidP="00E92072">
            <w:pPr>
              <w:jc w:val="center"/>
              <w:rPr>
                <w:rFonts w:eastAsia="SimSun"/>
                <w:color w:val="0070C0"/>
                <w:lang w:eastAsia="zh-CN"/>
              </w:rPr>
            </w:pPr>
          </w:p>
        </w:tc>
        <w:tc>
          <w:tcPr>
            <w:tcW w:w="1371" w:type="dxa"/>
            <w:noWrap/>
            <w:vAlign w:val="center"/>
            <w:hideMark/>
          </w:tcPr>
          <w:p w14:paraId="5F78E37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3BBBEC1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5ED001CF" w14:textId="77777777" w:rsidTr="00E92072">
        <w:trPr>
          <w:trHeight w:val="315"/>
        </w:trPr>
        <w:tc>
          <w:tcPr>
            <w:tcW w:w="704" w:type="dxa"/>
            <w:noWrap/>
            <w:vAlign w:val="center"/>
            <w:hideMark/>
          </w:tcPr>
          <w:p w14:paraId="2945F80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vAlign w:val="center"/>
            <w:hideMark/>
          </w:tcPr>
          <w:p w14:paraId="7C4911DC"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LBFCO 24kV-200A</w:t>
            </w:r>
          </w:p>
        </w:tc>
        <w:tc>
          <w:tcPr>
            <w:tcW w:w="749" w:type="dxa"/>
            <w:noWrap/>
            <w:hideMark/>
          </w:tcPr>
          <w:p w14:paraId="1A3F25A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3942D8C" w14:textId="77777777" w:rsidR="00DA398A" w:rsidRPr="00995905" w:rsidRDefault="00DA398A" w:rsidP="00E92072">
            <w:pPr>
              <w:jc w:val="center"/>
              <w:rPr>
                <w:rFonts w:eastAsia="SimSun"/>
                <w:color w:val="0070C0"/>
                <w:lang w:eastAsia="zh-CN"/>
              </w:rPr>
            </w:pPr>
          </w:p>
        </w:tc>
        <w:tc>
          <w:tcPr>
            <w:tcW w:w="1371" w:type="dxa"/>
            <w:noWrap/>
            <w:vAlign w:val="center"/>
            <w:hideMark/>
          </w:tcPr>
          <w:p w14:paraId="66A3F7F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c>
          <w:tcPr>
            <w:tcW w:w="1371" w:type="dxa"/>
            <w:noWrap/>
            <w:vAlign w:val="center"/>
            <w:hideMark/>
          </w:tcPr>
          <w:p w14:paraId="3B6CFA6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r>
      <w:tr w:rsidR="00DA398A" w:rsidRPr="00DA398A" w14:paraId="7E01EAF2" w14:textId="77777777" w:rsidTr="00E92072">
        <w:trPr>
          <w:trHeight w:val="315"/>
        </w:trPr>
        <w:tc>
          <w:tcPr>
            <w:tcW w:w="704" w:type="dxa"/>
            <w:noWrap/>
            <w:vAlign w:val="center"/>
            <w:hideMark/>
          </w:tcPr>
          <w:p w14:paraId="6CE256B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vAlign w:val="center"/>
            <w:hideMark/>
          </w:tcPr>
          <w:p w14:paraId="42256F44"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FCO 24kV-100A</w:t>
            </w:r>
          </w:p>
        </w:tc>
        <w:tc>
          <w:tcPr>
            <w:tcW w:w="749" w:type="dxa"/>
            <w:noWrap/>
            <w:hideMark/>
          </w:tcPr>
          <w:p w14:paraId="312A53F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FE37FB9" w14:textId="77777777" w:rsidR="00DA398A" w:rsidRPr="00995905" w:rsidRDefault="00DA398A" w:rsidP="00E92072">
            <w:pPr>
              <w:jc w:val="center"/>
              <w:rPr>
                <w:rFonts w:eastAsia="SimSun"/>
                <w:color w:val="0070C0"/>
                <w:lang w:eastAsia="zh-CN"/>
              </w:rPr>
            </w:pPr>
          </w:p>
        </w:tc>
        <w:tc>
          <w:tcPr>
            <w:tcW w:w="1371" w:type="dxa"/>
            <w:noWrap/>
            <w:vAlign w:val="center"/>
            <w:hideMark/>
          </w:tcPr>
          <w:p w14:paraId="15A7AC0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49,0</w:t>
            </w:r>
          </w:p>
        </w:tc>
        <w:tc>
          <w:tcPr>
            <w:tcW w:w="1371" w:type="dxa"/>
            <w:noWrap/>
            <w:vAlign w:val="center"/>
            <w:hideMark/>
          </w:tcPr>
          <w:p w14:paraId="5C7E8D5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49,0</w:t>
            </w:r>
          </w:p>
        </w:tc>
      </w:tr>
      <w:tr w:rsidR="00DA398A" w:rsidRPr="00DA398A" w14:paraId="16A34089" w14:textId="77777777" w:rsidTr="00E92072">
        <w:trPr>
          <w:trHeight w:val="315"/>
        </w:trPr>
        <w:tc>
          <w:tcPr>
            <w:tcW w:w="704" w:type="dxa"/>
            <w:noWrap/>
            <w:vAlign w:val="center"/>
            <w:hideMark/>
          </w:tcPr>
          <w:p w14:paraId="2A9F2EAA" w14:textId="77777777" w:rsidR="00DA398A" w:rsidRPr="00995905" w:rsidRDefault="00DA398A" w:rsidP="00E92072">
            <w:pPr>
              <w:jc w:val="center"/>
              <w:rPr>
                <w:rFonts w:eastAsia="SimSun"/>
                <w:color w:val="0070C0"/>
                <w:lang w:eastAsia="zh-CN"/>
              </w:rPr>
            </w:pPr>
            <w:r w:rsidRPr="00995905">
              <w:rPr>
                <w:rFonts w:eastAsia="SimSun"/>
                <w:color w:val="0070C0"/>
                <w:lang w:eastAsia="zh-CN"/>
              </w:rPr>
              <w:lastRenderedPageBreak/>
              <w:t>6</w:t>
            </w:r>
          </w:p>
        </w:tc>
        <w:tc>
          <w:tcPr>
            <w:tcW w:w="4212" w:type="dxa"/>
            <w:vAlign w:val="center"/>
            <w:hideMark/>
          </w:tcPr>
          <w:p w14:paraId="37CE0733"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LA 18kV - 10kA</w:t>
            </w:r>
          </w:p>
        </w:tc>
        <w:tc>
          <w:tcPr>
            <w:tcW w:w="749" w:type="dxa"/>
            <w:noWrap/>
            <w:hideMark/>
          </w:tcPr>
          <w:p w14:paraId="75F7086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2109CE81" w14:textId="77777777" w:rsidR="00DA398A" w:rsidRPr="00995905" w:rsidRDefault="00DA398A" w:rsidP="00E92072">
            <w:pPr>
              <w:jc w:val="center"/>
              <w:rPr>
                <w:rFonts w:eastAsia="SimSun"/>
                <w:color w:val="0070C0"/>
                <w:lang w:eastAsia="zh-CN"/>
              </w:rPr>
            </w:pPr>
          </w:p>
        </w:tc>
        <w:tc>
          <w:tcPr>
            <w:tcW w:w="1371" w:type="dxa"/>
            <w:noWrap/>
            <w:vAlign w:val="center"/>
            <w:hideMark/>
          </w:tcPr>
          <w:p w14:paraId="1043ED2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111,0</w:t>
            </w:r>
          </w:p>
        </w:tc>
        <w:tc>
          <w:tcPr>
            <w:tcW w:w="1371" w:type="dxa"/>
            <w:noWrap/>
            <w:vAlign w:val="center"/>
            <w:hideMark/>
          </w:tcPr>
          <w:p w14:paraId="18EEA7A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111,0</w:t>
            </w:r>
          </w:p>
        </w:tc>
      </w:tr>
      <w:tr w:rsidR="00DA398A" w:rsidRPr="00DA398A" w14:paraId="438BFD0D" w14:textId="77777777" w:rsidTr="00E92072">
        <w:trPr>
          <w:trHeight w:val="315"/>
        </w:trPr>
        <w:tc>
          <w:tcPr>
            <w:tcW w:w="704" w:type="dxa"/>
            <w:noWrap/>
            <w:vAlign w:val="center"/>
            <w:hideMark/>
          </w:tcPr>
          <w:p w14:paraId="0FEF937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w:t>
            </w:r>
          </w:p>
        </w:tc>
        <w:tc>
          <w:tcPr>
            <w:tcW w:w="4212" w:type="dxa"/>
            <w:noWrap/>
            <w:vAlign w:val="center"/>
            <w:hideMark/>
          </w:tcPr>
          <w:p w14:paraId="74F867C9"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LBS 3P 24kv 630A od có chức năng Scada</w:t>
            </w:r>
          </w:p>
        </w:tc>
        <w:tc>
          <w:tcPr>
            <w:tcW w:w="749" w:type="dxa"/>
            <w:noWrap/>
            <w:hideMark/>
          </w:tcPr>
          <w:p w14:paraId="78B26F0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05A0D5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c>
          <w:tcPr>
            <w:tcW w:w="1371" w:type="dxa"/>
            <w:noWrap/>
            <w:vAlign w:val="center"/>
            <w:hideMark/>
          </w:tcPr>
          <w:p w14:paraId="49BE0264" w14:textId="77777777" w:rsidR="00DA398A" w:rsidRPr="00995905" w:rsidRDefault="00DA398A" w:rsidP="00E92072">
            <w:pPr>
              <w:jc w:val="center"/>
              <w:rPr>
                <w:rFonts w:eastAsia="SimSun"/>
                <w:color w:val="0070C0"/>
                <w:lang w:eastAsia="zh-CN"/>
              </w:rPr>
            </w:pPr>
          </w:p>
        </w:tc>
        <w:tc>
          <w:tcPr>
            <w:tcW w:w="1371" w:type="dxa"/>
            <w:noWrap/>
            <w:vAlign w:val="center"/>
            <w:hideMark/>
          </w:tcPr>
          <w:p w14:paraId="196E9D0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r>
      <w:tr w:rsidR="00DA398A" w:rsidRPr="00DA398A" w14:paraId="4521F07A" w14:textId="77777777" w:rsidTr="00E92072">
        <w:trPr>
          <w:trHeight w:val="315"/>
        </w:trPr>
        <w:tc>
          <w:tcPr>
            <w:tcW w:w="704" w:type="dxa"/>
            <w:noWrap/>
            <w:vAlign w:val="center"/>
            <w:hideMark/>
          </w:tcPr>
          <w:p w14:paraId="6C77A2D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w:t>
            </w:r>
          </w:p>
        </w:tc>
        <w:tc>
          <w:tcPr>
            <w:tcW w:w="4212" w:type="dxa"/>
            <w:vAlign w:val="center"/>
            <w:hideMark/>
          </w:tcPr>
          <w:p w14:paraId="44AE8751"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FCO 1P 24kV</w:t>
            </w:r>
          </w:p>
        </w:tc>
        <w:tc>
          <w:tcPr>
            <w:tcW w:w="749" w:type="dxa"/>
            <w:noWrap/>
            <w:hideMark/>
          </w:tcPr>
          <w:p w14:paraId="768A024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2785F4B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c>
          <w:tcPr>
            <w:tcW w:w="1371" w:type="dxa"/>
            <w:noWrap/>
            <w:vAlign w:val="center"/>
            <w:hideMark/>
          </w:tcPr>
          <w:p w14:paraId="590A2729" w14:textId="77777777" w:rsidR="00DA398A" w:rsidRPr="00995905" w:rsidRDefault="00DA398A" w:rsidP="00E92072">
            <w:pPr>
              <w:jc w:val="center"/>
              <w:rPr>
                <w:rFonts w:eastAsia="SimSun"/>
                <w:color w:val="0070C0"/>
                <w:lang w:eastAsia="zh-CN"/>
              </w:rPr>
            </w:pPr>
          </w:p>
        </w:tc>
        <w:tc>
          <w:tcPr>
            <w:tcW w:w="1371" w:type="dxa"/>
            <w:noWrap/>
            <w:vAlign w:val="center"/>
            <w:hideMark/>
          </w:tcPr>
          <w:p w14:paraId="758D347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r>
      <w:tr w:rsidR="00DA398A" w:rsidRPr="00DA398A" w14:paraId="57AA111B" w14:textId="77777777" w:rsidTr="00E92072">
        <w:trPr>
          <w:trHeight w:val="315"/>
        </w:trPr>
        <w:tc>
          <w:tcPr>
            <w:tcW w:w="704" w:type="dxa"/>
            <w:noWrap/>
            <w:vAlign w:val="center"/>
            <w:hideMark/>
          </w:tcPr>
          <w:p w14:paraId="421343EC" w14:textId="77777777" w:rsidR="00DA398A" w:rsidRPr="00995905" w:rsidRDefault="00DA398A" w:rsidP="00E92072">
            <w:pPr>
              <w:jc w:val="center"/>
              <w:rPr>
                <w:rFonts w:eastAsia="SimSun"/>
                <w:b/>
                <w:bCs/>
                <w:color w:val="0070C0"/>
                <w:lang w:eastAsia="zh-CN"/>
              </w:rPr>
            </w:pPr>
          </w:p>
        </w:tc>
        <w:tc>
          <w:tcPr>
            <w:tcW w:w="4212" w:type="dxa"/>
            <w:vAlign w:val="center"/>
            <w:hideMark/>
          </w:tcPr>
          <w:p w14:paraId="78219923"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3BFCBCD7"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69E557F3" w14:textId="77777777" w:rsidR="00DA398A" w:rsidRPr="00995905" w:rsidRDefault="00DA398A" w:rsidP="00E92072">
            <w:pPr>
              <w:jc w:val="center"/>
              <w:rPr>
                <w:rFonts w:eastAsia="SimSun"/>
                <w:b/>
                <w:bCs/>
                <w:color w:val="0070C0"/>
                <w:lang w:eastAsia="zh-CN"/>
              </w:rPr>
            </w:pPr>
          </w:p>
        </w:tc>
        <w:tc>
          <w:tcPr>
            <w:tcW w:w="1371" w:type="dxa"/>
            <w:vAlign w:val="center"/>
            <w:hideMark/>
          </w:tcPr>
          <w:p w14:paraId="1E6BE8EF"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2CD3E2A1" w14:textId="77777777" w:rsidR="00DA398A" w:rsidRPr="00995905" w:rsidRDefault="00DA398A" w:rsidP="00E92072">
            <w:pPr>
              <w:jc w:val="center"/>
              <w:rPr>
                <w:rFonts w:eastAsia="SimSun"/>
                <w:color w:val="0070C0"/>
                <w:lang w:eastAsia="zh-CN"/>
              </w:rPr>
            </w:pPr>
          </w:p>
        </w:tc>
      </w:tr>
      <w:tr w:rsidR="00DA398A" w:rsidRPr="00DA398A" w14:paraId="0987B89B" w14:textId="77777777" w:rsidTr="00E92072">
        <w:trPr>
          <w:trHeight w:val="315"/>
        </w:trPr>
        <w:tc>
          <w:tcPr>
            <w:tcW w:w="704" w:type="dxa"/>
            <w:noWrap/>
            <w:vAlign w:val="center"/>
            <w:hideMark/>
          </w:tcPr>
          <w:p w14:paraId="325F11C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0438BD8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trụ BTLT 12m</w:t>
            </w:r>
          </w:p>
        </w:tc>
        <w:tc>
          <w:tcPr>
            <w:tcW w:w="749" w:type="dxa"/>
            <w:noWrap/>
            <w:hideMark/>
          </w:tcPr>
          <w:p w14:paraId="0FCBC88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Trụ</w:t>
            </w:r>
          </w:p>
        </w:tc>
        <w:tc>
          <w:tcPr>
            <w:tcW w:w="1223" w:type="dxa"/>
            <w:noWrap/>
            <w:vAlign w:val="center"/>
            <w:hideMark/>
          </w:tcPr>
          <w:p w14:paraId="17D88669" w14:textId="77777777" w:rsidR="00DA398A" w:rsidRPr="00995905" w:rsidRDefault="00DA398A" w:rsidP="00E92072">
            <w:pPr>
              <w:jc w:val="center"/>
              <w:rPr>
                <w:rFonts w:eastAsia="SimSun"/>
                <w:color w:val="0070C0"/>
                <w:lang w:eastAsia="zh-CN"/>
              </w:rPr>
            </w:pPr>
          </w:p>
        </w:tc>
        <w:tc>
          <w:tcPr>
            <w:tcW w:w="1371" w:type="dxa"/>
            <w:noWrap/>
            <w:vAlign w:val="center"/>
            <w:hideMark/>
          </w:tcPr>
          <w:p w14:paraId="68A939C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c>
          <w:tcPr>
            <w:tcW w:w="1371" w:type="dxa"/>
            <w:noWrap/>
            <w:vAlign w:val="center"/>
            <w:hideMark/>
          </w:tcPr>
          <w:p w14:paraId="3F1AFDC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r>
      <w:tr w:rsidR="00DA398A" w:rsidRPr="00DA398A" w14:paraId="41318611" w14:textId="77777777" w:rsidTr="00E92072">
        <w:trPr>
          <w:trHeight w:val="315"/>
        </w:trPr>
        <w:tc>
          <w:tcPr>
            <w:tcW w:w="704" w:type="dxa"/>
            <w:noWrap/>
            <w:vAlign w:val="center"/>
            <w:hideMark/>
          </w:tcPr>
          <w:p w14:paraId="36C1D3F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noWrap/>
            <w:vAlign w:val="center"/>
            <w:hideMark/>
          </w:tcPr>
          <w:p w14:paraId="44ECC940"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trụ BTLT 10m</w:t>
            </w:r>
          </w:p>
        </w:tc>
        <w:tc>
          <w:tcPr>
            <w:tcW w:w="749" w:type="dxa"/>
            <w:noWrap/>
            <w:hideMark/>
          </w:tcPr>
          <w:p w14:paraId="4AF16A0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Trụ</w:t>
            </w:r>
          </w:p>
        </w:tc>
        <w:tc>
          <w:tcPr>
            <w:tcW w:w="1223" w:type="dxa"/>
            <w:noWrap/>
            <w:vAlign w:val="center"/>
            <w:hideMark/>
          </w:tcPr>
          <w:p w14:paraId="2A7D56DA" w14:textId="77777777" w:rsidR="00DA398A" w:rsidRPr="00995905" w:rsidRDefault="00DA398A" w:rsidP="00E92072">
            <w:pPr>
              <w:jc w:val="center"/>
              <w:rPr>
                <w:rFonts w:eastAsia="SimSun"/>
                <w:color w:val="0070C0"/>
                <w:lang w:eastAsia="zh-CN"/>
              </w:rPr>
            </w:pPr>
          </w:p>
        </w:tc>
        <w:tc>
          <w:tcPr>
            <w:tcW w:w="1371" w:type="dxa"/>
            <w:noWrap/>
            <w:vAlign w:val="center"/>
            <w:hideMark/>
          </w:tcPr>
          <w:p w14:paraId="2579A78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471D116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0AB515CD" w14:textId="77777777" w:rsidTr="00E92072">
        <w:trPr>
          <w:trHeight w:val="315"/>
        </w:trPr>
        <w:tc>
          <w:tcPr>
            <w:tcW w:w="704" w:type="dxa"/>
            <w:noWrap/>
            <w:vAlign w:val="center"/>
            <w:hideMark/>
          </w:tcPr>
          <w:p w14:paraId="23F1185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7340679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nhôm bọc ACV 240mm2</w:t>
            </w:r>
          </w:p>
        </w:tc>
        <w:tc>
          <w:tcPr>
            <w:tcW w:w="749" w:type="dxa"/>
            <w:noWrap/>
            <w:hideMark/>
          </w:tcPr>
          <w:p w14:paraId="08D435A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501BEB83" w14:textId="77777777" w:rsidR="00DA398A" w:rsidRPr="00995905" w:rsidRDefault="00DA398A" w:rsidP="00E92072">
            <w:pPr>
              <w:jc w:val="center"/>
              <w:rPr>
                <w:rFonts w:eastAsia="SimSun"/>
                <w:color w:val="0070C0"/>
                <w:lang w:eastAsia="zh-CN"/>
              </w:rPr>
            </w:pPr>
          </w:p>
        </w:tc>
        <w:tc>
          <w:tcPr>
            <w:tcW w:w="1371" w:type="dxa"/>
            <w:noWrap/>
            <w:vAlign w:val="center"/>
            <w:hideMark/>
          </w:tcPr>
          <w:p w14:paraId="5A26ED3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312,0</w:t>
            </w:r>
          </w:p>
        </w:tc>
        <w:tc>
          <w:tcPr>
            <w:tcW w:w="1371" w:type="dxa"/>
            <w:noWrap/>
            <w:vAlign w:val="center"/>
            <w:hideMark/>
          </w:tcPr>
          <w:p w14:paraId="2267FF2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312,0</w:t>
            </w:r>
          </w:p>
        </w:tc>
      </w:tr>
      <w:tr w:rsidR="00DA398A" w:rsidRPr="00DA398A" w14:paraId="2083C7B8" w14:textId="77777777" w:rsidTr="00E92072">
        <w:trPr>
          <w:trHeight w:val="315"/>
        </w:trPr>
        <w:tc>
          <w:tcPr>
            <w:tcW w:w="704" w:type="dxa"/>
            <w:noWrap/>
            <w:vAlign w:val="center"/>
            <w:hideMark/>
          </w:tcPr>
          <w:p w14:paraId="601212A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noWrap/>
            <w:vAlign w:val="center"/>
            <w:hideMark/>
          </w:tcPr>
          <w:p w14:paraId="30620E1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nhôm bọc ACV 50mm2</w:t>
            </w:r>
          </w:p>
        </w:tc>
        <w:tc>
          <w:tcPr>
            <w:tcW w:w="749" w:type="dxa"/>
            <w:noWrap/>
            <w:hideMark/>
          </w:tcPr>
          <w:p w14:paraId="3CC48E5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5B9623C1" w14:textId="77777777" w:rsidR="00DA398A" w:rsidRPr="00995905" w:rsidRDefault="00DA398A" w:rsidP="00E92072">
            <w:pPr>
              <w:jc w:val="center"/>
              <w:rPr>
                <w:rFonts w:eastAsia="SimSun"/>
                <w:color w:val="0070C0"/>
                <w:lang w:eastAsia="zh-CN"/>
              </w:rPr>
            </w:pPr>
          </w:p>
        </w:tc>
        <w:tc>
          <w:tcPr>
            <w:tcW w:w="1371" w:type="dxa"/>
            <w:noWrap/>
            <w:vAlign w:val="center"/>
            <w:hideMark/>
          </w:tcPr>
          <w:p w14:paraId="29E6962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330,0</w:t>
            </w:r>
          </w:p>
        </w:tc>
        <w:tc>
          <w:tcPr>
            <w:tcW w:w="1371" w:type="dxa"/>
            <w:noWrap/>
            <w:vAlign w:val="center"/>
            <w:hideMark/>
          </w:tcPr>
          <w:p w14:paraId="0E1A42D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330,0</w:t>
            </w:r>
          </w:p>
        </w:tc>
      </w:tr>
      <w:tr w:rsidR="00DA398A" w:rsidRPr="00DA398A" w14:paraId="7E764EDE" w14:textId="77777777" w:rsidTr="00E92072">
        <w:trPr>
          <w:trHeight w:val="315"/>
        </w:trPr>
        <w:tc>
          <w:tcPr>
            <w:tcW w:w="704" w:type="dxa"/>
            <w:noWrap/>
            <w:vAlign w:val="center"/>
            <w:hideMark/>
          </w:tcPr>
          <w:p w14:paraId="7A91907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vAlign w:val="center"/>
            <w:hideMark/>
          </w:tcPr>
          <w:p w14:paraId="3D6129E2"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nhôm trần AC95mm2</w:t>
            </w:r>
          </w:p>
        </w:tc>
        <w:tc>
          <w:tcPr>
            <w:tcW w:w="749" w:type="dxa"/>
            <w:noWrap/>
            <w:hideMark/>
          </w:tcPr>
          <w:p w14:paraId="5390A38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EDE8FD7" w14:textId="77777777" w:rsidR="00DA398A" w:rsidRPr="00995905" w:rsidRDefault="00DA398A" w:rsidP="00E92072">
            <w:pPr>
              <w:jc w:val="center"/>
              <w:rPr>
                <w:rFonts w:eastAsia="SimSun"/>
                <w:color w:val="0070C0"/>
                <w:lang w:eastAsia="zh-CN"/>
              </w:rPr>
            </w:pPr>
          </w:p>
        </w:tc>
        <w:tc>
          <w:tcPr>
            <w:tcW w:w="1371" w:type="dxa"/>
            <w:noWrap/>
            <w:vAlign w:val="center"/>
            <w:hideMark/>
          </w:tcPr>
          <w:p w14:paraId="6B41197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100,0</w:t>
            </w:r>
          </w:p>
        </w:tc>
        <w:tc>
          <w:tcPr>
            <w:tcW w:w="1371" w:type="dxa"/>
            <w:noWrap/>
            <w:vAlign w:val="center"/>
            <w:hideMark/>
          </w:tcPr>
          <w:p w14:paraId="3B7B263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100,0</w:t>
            </w:r>
          </w:p>
        </w:tc>
      </w:tr>
      <w:tr w:rsidR="00DA398A" w:rsidRPr="00DA398A" w14:paraId="3A60DBD3" w14:textId="77777777" w:rsidTr="00E92072">
        <w:trPr>
          <w:trHeight w:val="315"/>
        </w:trPr>
        <w:tc>
          <w:tcPr>
            <w:tcW w:w="704" w:type="dxa"/>
            <w:noWrap/>
            <w:vAlign w:val="center"/>
            <w:hideMark/>
          </w:tcPr>
          <w:p w14:paraId="1BBC85A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noWrap/>
            <w:vAlign w:val="center"/>
            <w:hideMark/>
          </w:tcPr>
          <w:p w14:paraId="2A5FF37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nhôm trần AC50mm2</w:t>
            </w:r>
          </w:p>
        </w:tc>
        <w:tc>
          <w:tcPr>
            <w:tcW w:w="749" w:type="dxa"/>
            <w:noWrap/>
            <w:hideMark/>
          </w:tcPr>
          <w:p w14:paraId="3E0C04F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E27E879" w14:textId="77777777" w:rsidR="00DA398A" w:rsidRPr="00995905" w:rsidRDefault="00DA398A" w:rsidP="00E92072">
            <w:pPr>
              <w:jc w:val="center"/>
              <w:rPr>
                <w:rFonts w:eastAsia="SimSun"/>
                <w:color w:val="0070C0"/>
                <w:lang w:eastAsia="zh-CN"/>
              </w:rPr>
            </w:pPr>
          </w:p>
        </w:tc>
        <w:tc>
          <w:tcPr>
            <w:tcW w:w="1371" w:type="dxa"/>
            <w:noWrap/>
            <w:vAlign w:val="center"/>
            <w:hideMark/>
          </w:tcPr>
          <w:p w14:paraId="0C0E5B4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110,0</w:t>
            </w:r>
          </w:p>
        </w:tc>
        <w:tc>
          <w:tcPr>
            <w:tcW w:w="1371" w:type="dxa"/>
            <w:noWrap/>
            <w:vAlign w:val="center"/>
            <w:hideMark/>
          </w:tcPr>
          <w:p w14:paraId="1DCF724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110,0</w:t>
            </w:r>
          </w:p>
        </w:tc>
      </w:tr>
      <w:tr w:rsidR="00DA398A" w:rsidRPr="00DA398A" w14:paraId="0FD79018" w14:textId="77777777" w:rsidTr="00E92072">
        <w:trPr>
          <w:trHeight w:val="315"/>
        </w:trPr>
        <w:tc>
          <w:tcPr>
            <w:tcW w:w="704" w:type="dxa"/>
            <w:noWrap/>
            <w:vAlign w:val="center"/>
            <w:hideMark/>
          </w:tcPr>
          <w:p w14:paraId="30DDFE0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w:t>
            </w:r>
          </w:p>
        </w:tc>
        <w:tc>
          <w:tcPr>
            <w:tcW w:w="4212" w:type="dxa"/>
            <w:vAlign w:val="center"/>
            <w:hideMark/>
          </w:tcPr>
          <w:p w14:paraId="4F680EBD"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đồng bọc 25mm2 - 24kV (Dây cò)</w:t>
            </w:r>
          </w:p>
        </w:tc>
        <w:tc>
          <w:tcPr>
            <w:tcW w:w="749" w:type="dxa"/>
            <w:noWrap/>
            <w:hideMark/>
          </w:tcPr>
          <w:p w14:paraId="660A569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35A85783" w14:textId="77777777" w:rsidR="00DA398A" w:rsidRPr="00995905" w:rsidRDefault="00DA398A" w:rsidP="00E92072">
            <w:pPr>
              <w:jc w:val="center"/>
              <w:rPr>
                <w:rFonts w:eastAsia="SimSun"/>
                <w:color w:val="0070C0"/>
                <w:lang w:eastAsia="zh-CN"/>
              </w:rPr>
            </w:pPr>
          </w:p>
        </w:tc>
        <w:tc>
          <w:tcPr>
            <w:tcW w:w="1371" w:type="dxa"/>
            <w:noWrap/>
            <w:vAlign w:val="center"/>
            <w:hideMark/>
          </w:tcPr>
          <w:p w14:paraId="16321E1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264,0</w:t>
            </w:r>
          </w:p>
        </w:tc>
        <w:tc>
          <w:tcPr>
            <w:tcW w:w="1371" w:type="dxa"/>
            <w:noWrap/>
            <w:vAlign w:val="center"/>
            <w:hideMark/>
          </w:tcPr>
          <w:p w14:paraId="1BB87E7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264,0</w:t>
            </w:r>
          </w:p>
        </w:tc>
      </w:tr>
      <w:tr w:rsidR="00DA398A" w:rsidRPr="00DA398A" w14:paraId="52B210E1" w14:textId="77777777" w:rsidTr="00E92072">
        <w:trPr>
          <w:trHeight w:val="315"/>
        </w:trPr>
        <w:tc>
          <w:tcPr>
            <w:tcW w:w="704" w:type="dxa"/>
            <w:noWrap/>
            <w:vAlign w:val="center"/>
            <w:hideMark/>
          </w:tcPr>
          <w:p w14:paraId="5BBF906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w:t>
            </w:r>
          </w:p>
        </w:tc>
        <w:tc>
          <w:tcPr>
            <w:tcW w:w="4212" w:type="dxa"/>
            <w:noWrap/>
            <w:vAlign w:val="center"/>
            <w:hideMark/>
          </w:tcPr>
          <w:p w14:paraId="5F14B023"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đồng bọc 240mm2-b 24kV</w:t>
            </w:r>
          </w:p>
        </w:tc>
        <w:tc>
          <w:tcPr>
            <w:tcW w:w="749" w:type="dxa"/>
            <w:noWrap/>
            <w:hideMark/>
          </w:tcPr>
          <w:p w14:paraId="37B6294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25B28BE" w14:textId="77777777" w:rsidR="00DA398A" w:rsidRPr="00995905" w:rsidRDefault="00DA398A" w:rsidP="00E92072">
            <w:pPr>
              <w:jc w:val="center"/>
              <w:rPr>
                <w:rFonts w:eastAsia="SimSun"/>
                <w:color w:val="0070C0"/>
                <w:lang w:eastAsia="zh-CN"/>
              </w:rPr>
            </w:pPr>
          </w:p>
        </w:tc>
        <w:tc>
          <w:tcPr>
            <w:tcW w:w="1371" w:type="dxa"/>
            <w:noWrap/>
            <w:vAlign w:val="center"/>
            <w:hideMark/>
          </w:tcPr>
          <w:p w14:paraId="5E36DC9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126,0</w:t>
            </w:r>
          </w:p>
        </w:tc>
        <w:tc>
          <w:tcPr>
            <w:tcW w:w="1371" w:type="dxa"/>
            <w:noWrap/>
            <w:vAlign w:val="center"/>
            <w:hideMark/>
          </w:tcPr>
          <w:p w14:paraId="79B93EF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126,0</w:t>
            </w:r>
          </w:p>
        </w:tc>
      </w:tr>
      <w:tr w:rsidR="00DA398A" w:rsidRPr="00DA398A" w14:paraId="3BD8C985" w14:textId="77777777" w:rsidTr="00E92072">
        <w:trPr>
          <w:trHeight w:val="315"/>
        </w:trPr>
        <w:tc>
          <w:tcPr>
            <w:tcW w:w="704" w:type="dxa"/>
            <w:noWrap/>
            <w:vAlign w:val="center"/>
            <w:hideMark/>
          </w:tcPr>
          <w:p w14:paraId="143E5E9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w:t>
            </w:r>
          </w:p>
        </w:tc>
        <w:tc>
          <w:tcPr>
            <w:tcW w:w="4212" w:type="dxa"/>
            <w:vAlign w:val="center"/>
            <w:hideMark/>
          </w:tcPr>
          <w:p w14:paraId="37BF419D"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đồng bọc 25mm2-b 24kV</w:t>
            </w:r>
          </w:p>
        </w:tc>
        <w:tc>
          <w:tcPr>
            <w:tcW w:w="749" w:type="dxa"/>
            <w:noWrap/>
            <w:hideMark/>
          </w:tcPr>
          <w:p w14:paraId="3F44E27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50B03B61" w14:textId="77777777" w:rsidR="00DA398A" w:rsidRPr="00995905" w:rsidRDefault="00DA398A" w:rsidP="00E92072">
            <w:pPr>
              <w:jc w:val="center"/>
              <w:rPr>
                <w:rFonts w:eastAsia="SimSun"/>
                <w:color w:val="0070C0"/>
                <w:lang w:eastAsia="zh-CN"/>
              </w:rPr>
            </w:pPr>
          </w:p>
        </w:tc>
        <w:tc>
          <w:tcPr>
            <w:tcW w:w="1371" w:type="dxa"/>
            <w:noWrap/>
            <w:vAlign w:val="center"/>
            <w:hideMark/>
          </w:tcPr>
          <w:p w14:paraId="13E2DDC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90,0</w:t>
            </w:r>
          </w:p>
        </w:tc>
        <w:tc>
          <w:tcPr>
            <w:tcW w:w="1371" w:type="dxa"/>
            <w:noWrap/>
            <w:vAlign w:val="center"/>
            <w:hideMark/>
          </w:tcPr>
          <w:p w14:paraId="016286C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90,0</w:t>
            </w:r>
          </w:p>
        </w:tc>
      </w:tr>
      <w:tr w:rsidR="00DA398A" w:rsidRPr="00DA398A" w14:paraId="39855F4B" w14:textId="77777777" w:rsidTr="00E92072">
        <w:trPr>
          <w:trHeight w:val="315"/>
        </w:trPr>
        <w:tc>
          <w:tcPr>
            <w:tcW w:w="704" w:type="dxa"/>
            <w:noWrap/>
            <w:vAlign w:val="center"/>
            <w:hideMark/>
          </w:tcPr>
          <w:p w14:paraId="06B7D5A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4212" w:type="dxa"/>
            <w:vAlign w:val="center"/>
            <w:hideMark/>
          </w:tcPr>
          <w:p w14:paraId="558B260D"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dây đồng trần 25mm2 - 24kV</w:t>
            </w:r>
          </w:p>
        </w:tc>
        <w:tc>
          <w:tcPr>
            <w:tcW w:w="749" w:type="dxa"/>
            <w:noWrap/>
            <w:hideMark/>
          </w:tcPr>
          <w:p w14:paraId="563FB32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4C82D90" w14:textId="77777777" w:rsidR="00DA398A" w:rsidRPr="00995905" w:rsidRDefault="00DA398A" w:rsidP="00E92072">
            <w:pPr>
              <w:jc w:val="center"/>
              <w:rPr>
                <w:rFonts w:eastAsia="SimSun"/>
                <w:color w:val="0070C0"/>
                <w:lang w:eastAsia="zh-CN"/>
              </w:rPr>
            </w:pPr>
          </w:p>
        </w:tc>
        <w:tc>
          <w:tcPr>
            <w:tcW w:w="1371" w:type="dxa"/>
            <w:noWrap/>
            <w:vAlign w:val="center"/>
            <w:hideMark/>
          </w:tcPr>
          <w:p w14:paraId="6E88E41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30,0</w:t>
            </w:r>
          </w:p>
        </w:tc>
        <w:tc>
          <w:tcPr>
            <w:tcW w:w="1371" w:type="dxa"/>
            <w:noWrap/>
            <w:vAlign w:val="center"/>
            <w:hideMark/>
          </w:tcPr>
          <w:p w14:paraId="14A282E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30,0</w:t>
            </w:r>
          </w:p>
        </w:tc>
      </w:tr>
      <w:tr w:rsidR="00DA398A" w:rsidRPr="00DA398A" w14:paraId="097E0A3B" w14:textId="77777777" w:rsidTr="00E92072">
        <w:trPr>
          <w:trHeight w:val="315"/>
        </w:trPr>
        <w:tc>
          <w:tcPr>
            <w:tcW w:w="704" w:type="dxa"/>
            <w:noWrap/>
            <w:vAlign w:val="center"/>
            <w:hideMark/>
          </w:tcPr>
          <w:p w14:paraId="4CA585A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w:t>
            </w:r>
          </w:p>
        </w:tc>
        <w:tc>
          <w:tcPr>
            <w:tcW w:w="4212" w:type="dxa"/>
            <w:vAlign w:val="center"/>
            <w:hideMark/>
          </w:tcPr>
          <w:p w14:paraId="050452F9"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đơn 0,8m</w:t>
            </w:r>
          </w:p>
        </w:tc>
        <w:tc>
          <w:tcPr>
            <w:tcW w:w="749" w:type="dxa"/>
            <w:noWrap/>
            <w:hideMark/>
          </w:tcPr>
          <w:p w14:paraId="11EFDA0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98AE6AD" w14:textId="77777777" w:rsidR="00DA398A" w:rsidRPr="00995905" w:rsidRDefault="00DA398A" w:rsidP="00E92072">
            <w:pPr>
              <w:jc w:val="center"/>
              <w:rPr>
                <w:rFonts w:eastAsia="SimSun"/>
                <w:color w:val="0070C0"/>
                <w:lang w:eastAsia="zh-CN"/>
              </w:rPr>
            </w:pPr>
          </w:p>
        </w:tc>
        <w:tc>
          <w:tcPr>
            <w:tcW w:w="1371" w:type="dxa"/>
            <w:noWrap/>
            <w:vAlign w:val="center"/>
            <w:hideMark/>
          </w:tcPr>
          <w:p w14:paraId="20C048E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7,0</w:t>
            </w:r>
          </w:p>
        </w:tc>
        <w:tc>
          <w:tcPr>
            <w:tcW w:w="1371" w:type="dxa"/>
            <w:noWrap/>
            <w:vAlign w:val="center"/>
            <w:hideMark/>
          </w:tcPr>
          <w:p w14:paraId="0BBA69E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7,0</w:t>
            </w:r>
          </w:p>
        </w:tc>
      </w:tr>
      <w:tr w:rsidR="00DA398A" w:rsidRPr="00DA398A" w14:paraId="3813C7FA" w14:textId="77777777" w:rsidTr="00E92072">
        <w:trPr>
          <w:trHeight w:val="315"/>
        </w:trPr>
        <w:tc>
          <w:tcPr>
            <w:tcW w:w="704" w:type="dxa"/>
            <w:noWrap/>
            <w:vAlign w:val="center"/>
            <w:hideMark/>
          </w:tcPr>
          <w:p w14:paraId="435B333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w:t>
            </w:r>
          </w:p>
        </w:tc>
        <w:tc>
          <w:tcPr>
            <w:tcW w:w="4212" w:type="dxa"/>
            <w:vAlign w:val="center"/>
            <w:hideMark/>
          </w:tcPr>
          <w:p w14:paraId="1CC82D75"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đôi 0,8m</w:t>
            </w:r>
          </w:p>
        </w:tc>
        <w:tc>
          <w:tcPr>
            <w:tcW w:w="749" w:type="dxa"/>
            <w:noWrap/>
            <w:hideMark/>
          </w:tcPr>
          <w:p w14:paraId="468493A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6720752E" w14:textId="77777777" w:rsidR="00DA398A" w:rsidRPr="00995905" w:rsidRDefault="00DA398A" w:rsidP="00E92072">
            <w:pPr>
              <w:jc w:val="center"/>
              <w:rPr>
                <w:rFonts w:eastAsia="SimSun"/>
                <w:color w:val="0070C0"/>
                <w:lang w:eastAsia="zh-CN"/>
              </w:rPr>
            </w:pPr>
          </w:p>
        </w:tc>
        <w:tc>
          <w:tcPr>
            <w:tcW w:w="1371" w:type="dxa"/>
            <w:noWrap/>
            <w:vAlign w:val="center"/>
            <w:hideMark/>
          </w:tcPr>
          <w:p w14:paraId="633C62E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12,0</w:t>
            </w:r>
          </w:p>
        </w:tc>
        <w:tc>
          <w:tcPr>
            <w:tcW w:w="1371" w:type="dxa"/>
            <w:noWrap/>
            <w:vAlign w:val="center"/>
            <w:hideMark/>
          </w:tcPr>
          <w:p w14:paraId="1EAB98D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12,0</w:t>
            </w:r>
          </w:p>
        </w:tc>
      </w:tr>
      <w:tr w:rsidR="00DA398A" w:rsidRPr="00DA398A" w14:paraId="3D9B7ECF" w14:textId="77777777" w:rsidTr="00E92072">
        <w:trPr>
          <w:trHeight w:val="315"/>
        </w:trPr>
        <w:tc>
          <w:tcPr>
            <w:tcW w:w="704" w:type="dxa"/>
            <w:noWrap/>
            <w:vAlign w:val="center"/>
            <w:hideMark/>
          </w:tcPr>
          <w:p w14:paraId="69EB810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13</w:t>
            </w:r>
          </w:p>
        </w:tc>
        <w:tc>
          <w:tcPr>
            <w:tcW w:w="4212" w:type="dxa"/>
            <w:vAlign w:val="center"/>
            <w:hideMark/>
          </w:tcPr>
          <w:p w14:paraId="0AC301FB"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đơn 2,0m</w:t>
            </w:r>
          </w:p>
        </w:tc>
        <w:tc>
          <w:tcPr>
            <w:tcW w:w="749" w:type="dxa"/>
            <w:noWrap/>
            <w:hideMark/>
          </w:tcPr>
          <w:p w14:paraId="762FB26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EDB15EC" w14:textId="77777777" w:rsidR="00DA398A" w:rsidRPr="00995905" w:rsidRDefault="00DA398A" w:rsidP="00E92072">
            <w:pPr>
              <w:jc w:val="center"/>
              <w:rPr>
                <w:rFonts w:eastAsia="SimSun"/>
                <w:color w:val="0070C0"/>
                <w:lang w:eastAsia="zh-CN"/>
              </w:rPr>
            </w:pPr>
          </w:p>
        </w:tc>
        <w:tc>
          <w:tcPr>
            <w:tcW w:w="1371" w:type="dxa"/>
            <w:noWrap/>
            <w:vAlign w:val="center"/>
            <w:hideMark/>
          </w:tcPr>
          <w:p w14:paraId="55E4BAC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7,0</w:t>
            </w:r>
          </w:p>
        </w:tc>
        <w:tc>
          <w:tcPr>
            <w:tcW w:w="1371" w:type="dxa"/>
            <w:noWrap/>
            <w:vAlign w:val="center"/>
            <w:hideMark/>
          </w:tcPr>
          <w:p w14:paraId="42DD448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7,0</w:t>
            </w:r>
          </w:p>
        </w:tc>
      </w:tr>
      <w:tr w:rsidR="00DA398A" w:rsidRPr="00DA398A" w14:paraId="374C773E" w14:textId="77777777" w:rsidTr="00E92072">
        <w:trPr>
          <w:trHeight w:val="315"/>
        </w:trPr>
        <w:tc>
          <w:tcPr>
            <w:tcW w:w="704" w:type="dxa"/>
            <w:noWrap/>
            <w:vAlign w:val="center"/>
            <w:hideMark/>
          </w:tcPr>
          <w:p w14:paraId="115C9DC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w:t>
            </w:r>
          </w:p>
        </w:tc>
        <w:tc>
          <w:tcPr>
            <w:tcW w:w="4212" w:type="dxa"/>
            <w:vAlign w:val="center"/>
            <w:hideMark/>
          </w:tcPr>
          <w:p w14:paraId="291D6EDA"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kép 2,0m</w:t>
            </w:r>
          </w:p>
        </w:tc>
        <w:tc>
          <w:tcPr>
            <w:tcW w:w="749" w:type="dxa"/>
            <w:noWrap/>
            <w:hideMark/>
          </w:tcPr>
          <w:p w14:paraId="6932645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D3FE120" w14:textId="77777777" w:rsidR="00DA398A" w:rsidRPr="00995905" w:rsidRDefault="00DA398A" w:rsidP="00E92072">
            <w:pPr>
              <w:jc w:val="center"/>
              <w:rPr>
                <w:rFonts w:eastAsia="SimSun"/>
                <w:color w:val="0070C0"/>
                <w:lang w:eastAsia="zh-CN"/>
              </w:rPr>
            </w:pPr>
          </w:p>
        </w:tc>
        <w:tc>
          <w:tcPr>
            <w:tcW w:w="1371" w:type="dxa"/>
            <w:noWrap/>
            <w:vAlign w:val="center"/>
            <w:hideMark/>
          </w:tcPr>
          <w:p w14:paraId="26AC771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c>
          <w:tcPr>
            <w:tcW w:w="1371" w:type="dxa"/>
            <w:noWrap/>
            <w:vAlign w:val="center"/>
            <w:hideMark/>
          </w:tcPr>
          <w:p w14:paraId="4160BD5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r>
      <w:tr w:rsidR="00DA398A" w:rsidRPr="00DA398A" w14:paraId="033AB786" w14:textId="77777777" w:rsidTr="00E92072">
        <w:trPr>
          <w:trHeight w:val="315"/>
        </w:trPr>
        <w:tc>
          <w:tcPr>
            <w:tcW w:w="704" w:type="dxa"/>
            <w:noWrap/>
            <w:vAlign w:val="center"/>
            <w:hideMark/>
          </w:tcPr>
          <w:p w14:paraId="0B8747B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w:t>
            </w:r>
          </w:p>
        </w:tc>
        <w:tc>
          <w:tcPr>
            <w:tcW w:w="4212" w:type="dxa"/>
            <w:vAlign w:val="center"/>
            <w:hideMark/>
          </w:tcPr>
          <w:p w14:paraId="5FD5ED53"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kép 2,0m (2 tầng)</w:t>
            </w:r>
          </w:p>
        </w:tc>
        <w:tc>
          <w:tcPr>
            <w:tcW w:w="749" w:type="dxa"/>
            <w:noWrap/>
            <w:hideMark/>
          </w:tcPr>
          <w:p w14:paraId="2CFE607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5C6C058" w14:textId="77777777" w:rsidR="00DA398A" w:rsidRPr="00995905" w:rsidRDefault="00DA398A" w:rsidP="00E92072">
            <w:pPr>
              <w:jc w:val="center"/>
              <w:rPr>
                <w:rFonts w:eastAsia="SimSun"/>
                <w:color w:val="0070C0"/>
                <w:lang w:eastAsia="zh-CN"/>
              </w:rPr>
            </w:pPr>
          </w:p>
        </w:tc>
        <w:tc>
          <w:tcPr>
            <w:tcW w:w="1371" w:type="dxa"/>
            <w:noWrap/>
            <w:vAlign w:val="center"/>
            <w:hideMark/>
          </w:tcPr>
          <w:p w14:paraId="24CDBC0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03B2F3A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2179158F" w14:textId="77777777" w:rsidTr="00E92072">
        <w:trPr>
          <w:trHeight w:val="315"/>
        </w:trPr>
        <w:tc>
          <w:tcPr>
            <w:tcW w:w="704" w:type="dxa"/>
            <w:noWrap/>
            <w:vAlign w:val="center"/>
            <w:hideMark/>
          </w:tcPr>
          <w:p w14:paraId="7E9F3F5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16</w:t>
            </w:r>
          </w:p>
        </w:tc>
        <w:tc>
          <w:tcPr>
            <w:tcW w:w="4212" w:type="dxa"/>
            <w:vAlign w:val="center"/>
            <w:hideMark/>
          </w:tcPr>
          <w:p w14:paraId="3E4D8DCD" w14:textId="77777777" w:rsidR="00DA398A" w:rsidRPr="00995905" w:rsidRDefault="00DA398A" w:rsidP="00E92072">
            <w:pPr>
              <w:jc w:val="both"/>
              <w:rPr>
                <w:rFonts w:eastAsia="SimSun"/>
                <w:color w:val="0070C0"/>
                <w:lang w:eastAsia="zh-CN"/>
              </w:rPr>
            </w:pPr>
            <w:r w:rsidRPr="00995905">
              <w:rPr>
                <w:rFonts w:eastAsia="SimSun"/>
                <w:color w:val="0070C0"/>
                <w:lang w:eastAsia="zh-CN"/>
              </w:rPr>
              <w:t>Lắp giá đỡ viễn thông chứ D</w:t>
            </w:r>
          </w:p>
        </w:tc>
        <w:tc>
          <w:tcPr>
            <w:tcW w:w="749" w:type="dxa"/>
            <w:noWrap/>
            <w:hideMark/>
          </w:tcPr>
          <w:p w14:paraId="4045CDD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50F74956" w14:textId="77777777" w:rsidR="00DA398A" w:rsidRPr="00995905" w:rsidRDefault="00DA398A" w:rsidP="00E92072">
            <w:pPr>
              <w:jc w:val="center"/>
              <w:rPr>
                <w:rFonts w:eastAsia="SimSun"/>
                <w:color w:val="0070C0"/>
                <w:lang w:eastAsia="zh-CN"/>
              </w:rPr>
            </w:pPr>
          </w:p>
        </w:tc>
        <w:tc>
          <w:tcPr>
            <w:tcW w:w="1371" w:type="dxa"/>
            <w:noWrap/>
            <w:vAlign w:val="center"/>
            <w:hideMark/>
          </w:tcPr>
          <w:p w14:paraId="39C54EF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22,0</w:t>
            </w:r>
          </w:p>
        </w:tc>
        <w:tc>
          <w:tcPr>
            <w:tcW w:w="1371" w:type="dxa"/>
            <w:noWrap/>
            <w:vAlign w:val="center"/>
            <w:hideMark/>
          </w:tcPr>
          <w:p w14:paraId="61735B0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22,0</w:t>
            </w:r>
          </w:p>
        </w:tc>
      </w:tr>
      <w:tr w:rsidR="00DA398A" w:rsidRPr="00DA398A" w14:paraId="2E0072B4" w14:textId="77777777" w:rsidTr="00E92072">
        <w:trPr>
          <w:trHeight w:val="315"/>
        </w:trPr>
        <w:tc>
          <w:tcPr>
            <w:tcW w:w="704" w:type="dxa"/>
            <w:noWrap/>
            <w:vAlign w:val="center"/>
            <w:hideMark/>
          </w:tcPr>
          <w:p w14:paraId="3D3CD0E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17</w:t>
            </w:r>
          </w:p>
        </w:tc>
        <w:tc>
          <w:tcPr>
            <w:tcW w:w="4212" w:type="dxa"/>
            <w:vAlign w:val="center"/>
            <w:hideMark/>
          </w:tcPr>
          <w:p w14:paraId="6126684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cân kép 2,4m</w:t>
            </w:r>
          </w:p>
        </w:tc>
        <w:tc>
          <w:tcPr>
            <w:tcW w:w="749" w:type="dxa"/>
            <w:noWrap/>
            <w:hideMark/>
          </w:tcPr>
          <w:p w14:paraId="197C825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58A1A6DD" w14:textId="77777777" w:rsidR="00DA398A" w:rsidRPr="00995905" w:rsidRDefault="00DA398A" w:rsidP="00E92072">
            <w:pPr>
              <w:jc w:val="center"/>
              <w:rPr>
                <w:rFonts w:eastAsia="SimSun"/>
                <w:color w:val="0070C0"/>
                <w:lang w:eastAsia="zh-CN"/>
              </w:rPr>
            </w:pPr>
          </w:p>
        </w:tc>
        <w:tc>
          <w:tcPr>
            <w:tcW w:w="1371" w:type="dxa"/>
            <w:noWrap/>
            <w:vAlign w:val="center"/>
            <w:hideMark/>
          </w:tcPr>
          <w:p w14:paraId="4C8B42E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37,0</w:t>
            </w:r>
          </w:p>
        </w:tc>
        <w:tc>
          <w:tcPr>
            <w:tcW w:w="1371" w:type="dxa"/>
            <w:noWrap/>
            <w:vAlign w:val="center"/>
            <w:hideMark/>
          </w:tcPr>
          <w:p w14:paraId="159270D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37,0</w:t>
            </w:r>
          </w:p>
        </w:tc>
      </w:tr>
      <w:tr w:rsidR="00DA398A" w:rsidRPr="00DA398A" w14:paraId="753739DB" w14:textId="77777777" w:rsidTr="00E92072">
        <w:trPr>
          <w:trHeight w:val="315"/>
        </w:trPr>
        <w:tc>
          <w:tcPr>
            <w:tcW w:w="704" w:type="dxa"/>
            <w:noWrap/>
            <w:vAlign w:val="center"/>
            <w:hideMark/>
          </w:tcPr>
          <w:p w14:paraId="623D218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18</w:t>
            </w:r>
          </w:p>
        </w:tc>
        <w:tc>
          <w:tcPr>
            <w:tcW w:w="4212" w:type="dxa"/>
            <w:vAlign w:val="center"/>
            <w:hideMark/>
          </w:tcPr>
          <w:p w14:paraId="5E3B41F4"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đơn 2,8m</w:t>
            </w:r>
          </w:p>
        </w:tc>
        <w:tc>
          <w:tcPr>
            <w:tcW w:w="749" w:type="dxa"/>
            <w:noWrap/>
            <w:hideMark/>
          </w:tcPr>
          <w:p w14:paraId="225E23A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08A9ABB" w14:textId="77777777" w:rsidR="00DA398A" w:rsidRPr="00995905" w:rsidRDefault="00DA398A" w:rsidP="00E92072">
            <w:pPr>
              <w:jc w:val="center"/>
              <w:rPr>
                <w:rFonts w:eastAsia="SimSun"/>
                <w:color w:val="0070C0"/>
                <w:lang w:eastAsia="zh-CN"/>
              </w:rPr>
            </w:pPr>
          </w:p>
        </w:tc>
        <w:tc>
          <w:tcPr>
            <w:tcW w:w="1371" w:type="dxa"/>
            <w:noWrap/>
            <w:vAlign w:val="center"/>
            <w:hideMark/>
          </w:tcPr>
          <w:p w14:paraId="305EC25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17,0</w:t>
            </w:r>
          </w:p>
        </w:tc>
        <w:tc>
          <w:tcPr>
            <w:tcW w:w="1371" w:type="dxa"/>
            <w:noWrap/>
            <w:vAlign w:val="center"/>
            <w:hideMark/>
          </w:tcPr>
          <w:p w14:paraId="3E52453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17,0</w:t>
            </w:r>
          </w:p>
        </w:tc>
      </w:tr>
      <w:tr w:rsidR="00DA398A" w:rsidRPr="00DA398A" w14:paraId="3CE84E3C" w14:textId="77777777" w:rsidTr="00E92072">
        <w:trPr>
          <w:trHeight w:val="315"/>
        </w:trPr>
        <w:tc>
          <w:tcPr>
            <w:tcW w:w="704" w:type="dxa"/>
            <w:noWrap/>
            <w:vAlign w:val="center"/>
            <w:hideMark/>
          </w:tcPr>
          <w:p w14:paraId="62B37AB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19</w:t>
            </w:r>
          </w:p>
        </w:tc>
        <w:tc>
          <w:tcPr>
            <w:tcW w:w="4212" w:type="dxa"/>
            <w:vAlign w:val="center"/>
            <w:hideMark/>
          </w:tcPr>
          <w:p w14:paraId="1A76ED7C"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đôi 2,8m</w:t>
            </w:r>
          </w:p>
        </w:tc>
        <w:tc>
          <w:tcPr>
            <w:tcW w:w="749" w:type="dxa"/>
            <w:noWrap/>
            <w:hideMark/>
          </w:tcPr>
          <w:p w14:paraId="5F817A5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53E988C" w14:textId="77777777" w:rsidR="00DA398A" w:rsidRPr="00995905" w:rsidRDefault="00DA398A" w:rsidP="00E92072">
            <w:pPr>
              <w:jc w:val="center"/>
              <w:rPr>
                <w:rFonts w:eastAsia="SimSun"/>
                <w:color w:val="0070C0"/>
                <w:lang w:eastAsia="zh-CN"/>
              </w:rPr>
            </w:pPr>
          </w:p>
        </w:tc>
        <w:tc>
          <w:tcPr>
            <w:tcW w:w="1371" w:type="dxa"/>
            <w:noWrap/>
            <w:vAlign w:val="center"/>
            <w:hideMark/>
          </w:tcPr>
          <w:p w14:paraId="4D6EF6E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3502865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16F961BD" w14:textId="77777777" w:rsidTr="00E92072">
        <w:trPr>
          <w:trHeight w:val="315"/>
        </w:trPr>
        <w:tc>
          <w:tcPr>
            <w:tcW w:w="704" w:type="dxa"/>
            <w:noWrap/>
            <w:vAlign w:val="center"/>
            <w:hideMark/>
          </w:tcPr>
          <w:p w14:paraId="370E281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20</w:t>
            </w:r>
          </w:p>
        </w:tc>
        <w:tc>
          <w:tcPr>
            <w:tcW w:w="4212" w:type="dxa"/>
            <w:vAlign w:val="center"/>
            <w:hideMark/>
          </w:tcPr>
          <w:p w14:paraId="3524E175"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sứ đứng 24kV</w:t>
            </w:r>
          </w:p>
        </w:tc>
        <w:tc>
          <w:tcPr>
            <w:tcW w:w="749" w:type="dxa"/>
            <w:noWrap/>
            <w:hideMark/>
          </w:tcPr>
          <w:p w14:paraId="62EA1CF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A6548C7" w14:textId="77777777" w:rsidR="00DA398A" w:rsidRPr="00995905" w:rsidRDefault="00DA398A" w:rsidP="00E92072">
            <w:pPr>
              <w:jc w:val="center"/>
              <w:rPr>
                <w:rFonts w:eastAsia="SimSun"/>
                <w:color w:val="0070C0"/>
                <w:lang w:eastAsia="zh-CN"/>
              </w:rPr>
            </w:pPr>
          </w:p>
        </w:tc>
        <w:tc>
          <w:tcPr>
            <w:tcW w:w="1371" w:type="dxa"/>
            <w:noWrap/>
            <w:vAlign w:val="center"/>
            <w:hideMark/>
          </w:tcPr>
          <w:p w14:paraId="2AA5E47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305,0</w:t>
            </w:r>
          </w:p>
        </w:tc>
        <w:tc>
          <w:tcPr>
            <w:tcW w:w="1371" w:type="dxa"/>
            <w:noWrap/>
            <w:vAlign w:val="center"/>
            <w:hideMark/>
          </w:tcPr>
          <w:p w14:paraId="393A91D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305,0</w:t>
            </w:r>
          </w:p>
        </w:tc>
      </w:tr>
      <w:tr w:rsidR="00DA398A" w:rsidRPr="00DA398A" w14:paraId="4FCE1049" w14:textId="77777777" w:rsidTr="00E92072">
        <w:trPr>
          <w:trHeight w:val="315"/>
        </w:trPr>
        <w:tc>
          <w:tcPr>
            <w:tcW w:w="704" w:type="dxa"/>
            <w:noWrap/>
            <w:vAlign w:val="center"/>
            <w:hideMark/>
          </w:tcPr>
          <w:p w14:paraId="78273C7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21</w:t>
            </w:r>
          </w:p>
        </w:tc>
        <w:tc>
          <w:tcPr>
            <w:tcW w:w="4212" w:type="dxa"/>
            <w:vAlign w:val="center"/>
            <w:hideMark/>
          </w:tcPr>
          <w:p w14:paraId="144792E6" w14:textId="77777777" w:rsidR="00DA398A" w:rsidRPr="00995905" w:rsidRDefault="00DA398A" w:rsidP="00E92072">
            <w:pPr>
              <w:jc w:val="both"/>
              <w:rPr>
                <w:rFonts w:eastAsia="SimSun"/>
                <w:color w:val="0070C0"/>
                <w:lang w:eastAsia="zh-CN"/>
              </w:rPr>
            </w:pPr>
            <w:r w:rsidRPr="00995905">
              <w:rPr>
                <w:rFonts w:eastAsia="SimSun"/>
                <w:color w:val="0070C0"/>
                <w:lang w:eastAsia="zh-CN"/>
              </w:rPr>
              <w:t xml:space="preserve">Thu hồi sứ treo polymer 24kV </w:t>
            </w:r>
          </w:p>
        </w:tc>
        <w:tc>
          <w:tcPr>
            <w:tcW w:w="749" w:type="dxa"/>
            <w:noWrap/>
            <w:hideMark/>
          </w:tcPr>
          <w:p w14:paraId="18DB4A2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2FB8E11C" w14:textId="77777777" w:rsidR="00DA398A" w:rsidRPr="00995905" w:rsidRDefault="00DA398A" w:rsidP="00E92072">
            <w:pPr>
              <w:jc w:val="center"/>
              <w:rPr>
                <w:rFonts w:eastAsia="SimSun"/>
                <w:color w:val="0070C0"/>
                <w:lang w:eastAsia="zh-CN"/>
              </w:rPr>
            </w:pPr>
          </w:p>
        </w:tc>
        <w:tc>
          <w:tcPr>
            <w:tcW w:w="1371" w:type="dxa"/>
            <w:noWrap/>
            <w:vAlign w:val="center"/>
            <w:hideMark/>
          </w:tcPr>
          <w:p w14:paraId="62A0BD5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54,0</w:t>
            </w:r>
          </w:p>
        </w:tc>
        <w:tc>
          <w:tcPr>
            <w:tcW w:w="1371" w:type="dxa"/>
            <w:noWrap/>
            <w:vAlign w:val="center"/>
            <w:hideMark/>
          </w:tcPr>
          <w:p w14:paraId="4B8BDDF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54,0</w:t>
            </w:r>
          </w:p>
        </w:tc>
      </w:tr>
      <w:tr w:rsidR="00DA398A" w:rsidRPr="00DA398A" w14:paraId="046AA8FB" w14:textId="77777777" w:rsidTr="00E92072">
        <w:trPr>
          <w:trHeight w:val="315"/>
        </w:trPr>
        <w:tc>
          <w:tcPr>
            <w:tcW w:w="704" w:type="dxa"/>
            <w:noWrap/>
            <w:vAlign w:val="center"/>
            <w:hideMark/>
          </w:tcPr>
          <w:p w14:paraId="2F53A10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22</w:t>
            </w:r>
          </w:p>
        </w:tc>
        <w:tc>
          <w:tcPr>
            <w:tcW w:w="4212" w:type="dxa"/>
            <w:vAlign w:val="center"/>
            <w:hideMark/>
          </w:tcPr>
          <w:p w14:paraId="36556196"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bộ ngừng dây trung hòa</w:t>
            </w:r>
          </w:p>
        </w:tc>
        <w:tc>
          <w:tcPr>
            <w:tcW w:w="749" w:type="dxa"/>
            <w:noWrap/>
            <w:hideMark/>
          </w:tcPr>
          <w:p w14:paraId="048D7B6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2C30172" w14:textId="77777777" w:rsidR="00DA398A" w:rsidRPr="00995905" w:rsidRDefault="00DA398A" w:rsidP="00E92072">
            <w:pPr>
              <w:jc w:val="center"/>
              <w:rPr>
                <w:rFonts w:eastAsia="SimSun"/>
                <w:color w:val="0070C0"/>
                <w:lang w:eastAsia="zh-CN"/>
              </w:rPr>
            </w:pPr>
          </w:p>
        </w:tc>
        <w:tc>
          <w:tcPr>
            <w:tcW w:w="1371" w:type="dxa"/>
            <w:noWrap/>
            <w:vAlign w:val="center"/>
            <w:hideMark/>
          </w:tcPr>
          <w:p w14:paraId="4E1B37A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w:t>
            </w:r>
          </w:p>
        </w:tc>
        <w:tc>
          <w:tcPr>
            <w:tcW w:w="1371" w:type="dxa"/>
            <w:noWrap/>
            <w:vAlign w:val="center"/>
            <w:hideMark/>
          </w:tcPr>
          <w:p w14:paraId="0532AED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w:t>
            </w:r>
          </w:p>
        </w:tc>
      </w:tr>
      <w:tr w:rsidR="00DA398A" w:rsidRPr="00DA398A" w14:paraId="30987E1C" w14:textId="77777777" w:rsidTr="00E92072">
        <w:trPr>
          <w:trHeight w:val="315"/>
        </w:trPr>
        <w:tc>
          <w:tcPr>
            <w:tcW w:w="704" w:type="dxa"/>
            <w:noWrap/>
            <w:vAlign w:val="center"/>
            <w:hideMark/>
          </w:tcPr>
          <w:p w14:paraId="0AE1591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23</w:t>
            </w:r>
          </w:p>
        </w:tc>
        <w:tc>
          <w:tcPr>
            <w:tcW w:w="4212" w:type="dxa"/>
            <w:vAlign w:val="center"/>
            <w:hideMark/>
          </w:tcPr>
          <w:p w14:paraId="02245C4B"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Uclevis +  ống chỉ</w:t>
            </w:r>
          </w:p>
        </w:tc>
        <w:tc>
          <w:tcPr>
            <w:tcW w:w="749" w:type="dxa"/>
            <w:noWrap/>
            <w:hideMark/>
          </w:tcPr>
          <w:p w14:paraId="47F569E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2CECE01F" w14:textId="77777777" w:rsidR="00DA398A" w:rsidRPr="00995905" w:rsidRDefault="00DA398A" w:rsidP="00E92072">
            <w:pPr>
              <w:jc w:val="center"/>
              <w:rPr>
                <w:rFonts w:eastAsia="SimSun"/>
                <w:color w:val="0070C0"/>
                <w:lang w:eastAsia="zh-CN"/>
              </w:rPr>
            </w:pPr>
          </w:p>
        </w:tc>
        <w:tc>
          <w:tcPr>
            <w:tcW w:w="1371" w:type="dxa"/>
            <w:noWrap/>
            <w:vAlign w:val="center"/>
            <w:hideMark/>
          </w:tcPr>
          <w:p w14:paraId="165ED2E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w:t>
            </w:r>
          </w:p>
        </w:tc>
        <w:tc>
          <w:tcPr>
            <w:tcW w:w="1371" w:type="dxa"/>
            <w:noWrap/>
            <w:vAlign w:val="center"/>
            <w:hideMark/>
          </w:tcPr>
          <w:p w14:paraId="4ECD2F3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10,0</w:t>
            </w:r>
          </w:p>
        </w:tc>
      </w:tr>
      <w:tr w:rsidR="00DA398A" w:rsidRPr="00DA398A" w14:paraId="4D9382E1" w14:textId="77777777" w:rsidTr="00E92072">
        <w:trPr>
          <w:trHeight w:val="315"/>
        </w:trPr>
        <w:tc>
          <w:tcPr>
            <w:tcW w:w="704" w:type="dxa"/>
            <w:noWrap/>
            <w:vAlign w:val="center"/>
            <w:hideMark/>
          </w:tcPr>
          <w:p w14:paraId="652AD60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w:t>
            </w:r>
          </w:p>
        </w:tc>
        <w:tc>
          <w:tcPr>
            <w:tcW w:w="4212" w:type="dxa"/>
            <w:vAlign w:val="center"/>
            <w:hideMark/>
          </w:tcPr>
          <w:p w14:paraId="3762C7C7"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sứ đứng 24kV + ty</w:t>
            </w:r>
          </w:p>
        </w:tc>
        <w:tc>
          <w:tcPr>
            <w:tcW w:w="749" w:type="dxa"/>
            <w:noWrap/>
            <w:hideMark/>
          </w:tcPr>
          <w:p w14:paraId="6396FE5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2A7989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c>
          <w:tcPr>
            <w:tcW w:w="1371" w:type="dxa"/>
            <w:noWrap/>
            <w:vAlign w:val="center"/>
            <w:hideMark/>
          </w:tcPr>
          <w:p w14:paraId="62966612" w14:textId="77777777" w:rsidR="00DA398A" w:rsidRPr="00995905" w:rsidRDefault="00DA398A" w:rsidP="00E92072">
            <w:pPr>
              <w:jc w:val="center"/>
              <w:rPr>
                <w:rFonts w:eastAsia="SimSun"/>
                <w:color w:val="0070C0"/>
                <w:lang w:eastAsia="zh-CN"/>
              </w:rPr>
            </w:pPr>
          </w:p>
        </w:tc>
        <w:tc>
          <w:tcPr>
            <w:tcW w:w="1371" w:type="dxa"/>
            <w:noWrap/>
            <w:vAlign w:val="center"/>
            <w:hideMark/>
          </w:tcPr>
          <w:p w14:paraId="3ED6B2B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r>
      <w:tr w:rsidR="00DA398A" w:rsidRPr="00DA398A" w14:paraId="5DEC6FCC" w14:textId="77777777" w:rsidTr="00E92072">
        <w:trPr>
          <w:trHeight w:val="315"/>
        </w:trPr>
        <w:tc>
          <w:tcPr>
            <w:tcW w:w="704" w:type="dxa"/>
            <w:noWrap/>
            <w:vAlign w:val="center"/>
            <w:hideMark/>
          </w:tcPr>
          <w:p w14:paraId="2F10CE80"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III</w:t>
            </w:r>
          </w:p>
        </w:tc>
        <w:tc>
          <w:tcPr>
            <w:tcW w:w="4212" w:type="dxa"/>
            <w:vAlign w:val="center"/>
            <w:hideMark/>
          </w:tcPr>
          <w:p w14:paraId="32CED965"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trạm biến áp</w:t>
            </w:r>
          </w:p>
        </w:tc>
        <w:tc>
          <w:tcPr>
            <w:tcW w:w="749" w:type="dxa"/>
            <w:hideMark/>
          </w:tcPr>
          <w:p w14:paraId="4476C9D0"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1C290D67" w14:textId="77777777" w:rsidR="00DA398A" w:rsidRPr="00995905" w:rsidRDefault="00DA398A" w:rsidP="00E92072">
            <w:pPr>
              <w:jc w:val="center"/>
              <w:rPr>
                <w:rFonts w:eastAsia="SimSun"/>
                <w:b/>
                <w:bCs/>
                <w:color w:val="0070C0"/>
                <w:lang w:eastAsia="zh-CN"/>
              </w:rPr>
            </w:pPr>
          </w:p>
        </w:tc>
        <w:tc>
          <w:tcPr>
            <w:tcW w:w="1371" w:type="dxa"/>
            <w:vAlign w:val="center"/>
            <w:hideMark/>
          </w:tcPr>
          <w:p w14:paraId="6DF3DDEA"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3F954E5F" w14:textId="77777777" w:rsidR="00DA398A" w:rsidRPr="00995905" w:rsidRDefault="00DA398A" w:rsidP="00E92072">
            <w:pPr>
              <w:jc w:val="center"/>
              <w:rPr>
                <w:rFonts w:eastAsia="SimSun"/>
                <w:color w:val="0070C0"/>
                <w:lang w:eastAsia="zh-CN"/>
              </w:rPr>
            </w:pPr>
          </w:p>
        </w:tc>
      </w:tr>
      <w:tr w:rsidR="00DA398A" w:rsidRPr="00DA398A" w14:paraId="05DC5325" w14:textId="77777777" w:rsidTr="00E92072">
        <w:trPr>
          <w:trHeight w:val="315"/>
        </w:trPr>
        <w:tc>
          <w:tcPr>
            <w:tcW w:w="704" w:type="dxa"/>
            <w:noWrap/>
            <w:vAlign w:val="center"/>
            <w:hideMark/>
          </w:tcPr>
          <w:p w14:paraId="5289C46B" w14:textId="77777777" w:rsidR="00DA398A" w:rsidRPr="00995905" w:rsidRDefault="00DA398A" w:rsidP="00E92072">
            <w:pPr>
              <w:jc w:val="center"/>
              <w:rPr>
                <w:rFonts w:eastAsia="SimSun"/>
                <w:b/>
                <w:bCs/>
                <w:color w:val="0070C0"/>
                <w:lang w:eastAsia="zh-CN"/>
              </w:rPr>
            </w:pPr>
          </w:p>
        </w:tc>
        <w:tc>
          <w:tcPr>
            <w:tcW w:w="4212" w:type="dxa"/>
            <w:vAlign w:val="center"/>
            <w:hideMark/>
          </w:tcPr>
          <w:p w14:paraId="0A411883"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Thiết bị</w:t>
            </w:r>
          </w:p>
        </w:tc>
        <w:tc>
          <w:tcPr>
            <w:tcW w:w="749" w:type="dxa"/>
            <w:hideMark/>
          </w:tcPr>
          <w:p w14:paraId="7E5612AF"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4717AD26" w14:textId="77777777" w:rsidR="00DA398A" w:rsidRPr="00995905" w:rsidRDefault="00DA398A" w:rsidP="00E92072">
            <w:pPr>
              <w:jc w:val="center"/>
              <w:rPr>
                <w:rFonts w:eastAsia="SimSun"/>
                <w:b/>
                <w:bCs/>
                <w:color w:val="0070C0"/>
                <w:lang w:eastAsia="zh-CN"/>
              </w:rPr>
            </w:pPr>
          </w:p>
        </w:tc>
        <w:tc>
          <w:tcPr>
            <w:tcW w:w="1371" w:type="dxa"/>
            <w:vAlign w:val="center"/>
            <w:hideMark/>
          </w:tcPr>
          <w:p w14:paraId="725A6218"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10722403" w14:textId="77777777" w:rsidR="00DA398A" w:rsidRPr="00995905" w:rsidRDefault="00DA398A" w:rsidP="00E92072">
            <w:pPr>
              <w:jc w:val="center"/>
              <w:rPr>
                <w:rFonts w:eastAsia="SimSun"/>
                <w:color w:val="0070C0"/>
                <w:lang w:eastAsia="zh-CN"/>
              </w:rPr>
            </w:pPr>
          </w:p>
        </w:tc>
      </w:tr>
      <w:tr w:rsidR="00DA398A" w:rsidRPr="00DA398A" w14:paraId="7F4A2072" w14:textId="77777777" w:rsidTr="00E92072">
        <w:trPr>
          <w:trHeight w:val="315"/>
        </w:trPr>
        <w:tc>
          <w:tcPr>
            <w:tcW w:w="704" w:type="dxa"/>
            <w:noWrap/>
            <w:vAlign w:val="center"/>
            <w:hideMark/>
          </w:tcPr>
          <w:p w14:paraId="706E73E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586241DC"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MBT 3 pha 630kVA (22/0.4kV)</w:t>
            </w:r>
          </w:p>
        </w:tc>
        <w:tc>
          <w:tcPr>
            <w:tcW w:w="749" w:type="dxa"/>
            <w:noWrap/>
            <w:hideMark/>
          </w:tcPr>
          <w:p w14:paraId="4C856B0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Máy</w:t>
            </w:r>
          </w:p>
        </w:tc>
        <w:tc>
          <w:tcPr>
            <w:tcW w:w="1223" w:type="dxa"/>
            <w:noWrap/>
            <w:vAlign w:val="center"/>
            <w:hideMark/>
          </w:tcPr>
          <w:p w14:paraId="356746F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561ACC72" w14:textId="77777777" w:rsidR="00DA398A" w:rsidRPr="00995905" w:rsidRDefault="00DA398A" w:rsidP="00E92072">
            <w:pPr>
              <w:jc w:val="center"/>
              <w:rPr>
                <w:rFonts w:eastAsia="SimSun"/>
                <w:color w:val="0070C0"/>
                <w:lang w:eastAsia="zh-CN"/>
              </w:rPr>
            </w:pPr>
          </w:p>
        </w:tc>
        <w:tc>
          <w:tcPr>
            <w:tcW w:w="1371" w:type="dxa"/>
            <w:noWrap/>
            <w:vAlign w:val="center"/>
            <w:hideMark/>
          </w:tcPr>
          <w:p w14:paraId="5D22134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37F86ABC" w14:textId="77777777" w:rsidTr="00E92072">
        <w:trPr>
          <w:trHeight w:val="315"/>
        </w:trPr>
        <w:tc>
          <w:tcPr>
            <w:tcW w:w="704" w:type="dxa"/>
            <w:noWrap/>
            <w:vAlign w:val="center"/>
            <w:hideMark/>
          </w:tcPr>
          <w:p w14:paraId="59CBA23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741AC190"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MBT 3 pha 400kVA (22/0.4kV)</w:t>
            </w:r>
          </w:p>
        </w:tc>
        <w:tc>
          <w:tcPr>
            <w:tcW w:w="749" w:type="dxa"/>
            <w:noWrap/>
            <w:hideMark/>
          </w:tcPr>
          <w:p w14:paraId="4180AA3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Máy</w:t>
            </w:r>
          </w:p>
        </w:tc>
        <w:tc>
          <w:tcPr>
            <w:tcW w:w="1223" w:type="dxa"/>
            <w:noWrap/>
            <w:vAlign w:val="center"/>
            <w:hideMark/>
          </w:tcPr>
          <w:p w14:paraId="0010135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5,0</w:t>
            </w:r>
          </w:p>
        </w:tc>
        <w:tc>
          <w:tcPr>
            <w:tcW w:w="1371" w:type="dxa"/>
            <w:noWrap/>
            <w:vAlign w:val="center"/>
            <w:hideMark/>
          </w:tcPr>
          <w:p w14:paraId="03C201DE" w14:textId="77777777" w:rsidR="00DA398A" w:rsidRPr="00995905" w:rsidRDefault="00DA398A" w:rsidP="00E92072">
            <w:pPr>
              <w:jc w:val="center"/>
              <w:rPr>
                <w:rFonts w:eastAsia="SimSun"/>
                <w:color w:val="0070C0"/>
                <w:lang w:eastAsia="zh-CN"/>
              </w:rPr>
            </w:pPr>
          </w:p>
        </w:tc>
        <w:tc>
          <w:tcPr>
            <w:tcW w:w="1371" w:type="dxa"/>
            <w:noWrap/>
            <w:vAlign w:val="center"/>
            <w:hideMark/>
          </w:tcPr>
          <w:p w14:paraId="44CE434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5,0</w:t>
            </w:r>
          </w:p>
        </w:tc>
      </w:tr>
      <w:tr w:rsidR="00DA398A" w:rsidRPr="00DA398A" w14:paraId="551FF545" w14:textId="77777777" w:rsidTr="00E92072">
        <w:trPr>
          <w:trHeight w:val="315"/>
        </w:trPr>
        <w:tc>
          <w:tcPr>
            <w:tcW w:w="704" w:type="dxa"/>
            <w:noWrap/>
            <w:vAlign w:val="center"/>
            <w:hideMark/>
          </w:tcPr>
          <w:p w14:paraId="5023716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7AC37F92"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MBT 3 pha 250kVA (22/0.4kV)</w:t>
            </w:r>
          </w:p>
        </w:tc>
        <w:tc>
          <w:tcPr>
            <w:tcW w:w="749" w:type="dxa"/>
            <w:noWrap/>
            <w:hideMark/>
          </w:tcPr>
          <w:p w14:paraId="3901F27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Máy</w:t>
            </w:r>
          </w:p>
        </w:tc>
        <w:tc>
          <w:tcPr>
            <w:tcW w:w="1223" w:type="dxa"/>
            <w:noWrap/>
            <w:vAlign w:val="center"/>
            <w:hideMark/>
          </w:tcPr>
          <w:p w14:paraId="1AC04EF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c>
          <w:tcPr>
            <w:tcW w:w="1371" w:type="dxa"/>
            <w:noWrap/>
            <w:vAlign w:val="center"/>
            <w:hideMark/>
          </w:tcPr>
          <w:p w14:paraId="5EA35F35" w14:textId="77777777" w:rsidR="00DA398A" w:rsidRPr="00995905" w:rsidRDefault="00DA398A" w:rsidP="00E92072">
            <w:pPr>
              <w:jc w:val="center"/>
              <w:rPr>
                <w:rFonts w:eastAsia="SimSun"/>
                <w:color w:val="0070C0"/>
                <w:lang w:eastAsia="zh-CN"/>
              </w:rPr>
            </w:pPr>
          </w:p>
        </w:tc>
        <w:tc>
          <w:tcPr>
            <w:tcW w:w="1371" w:type="dxa"/>
            <w:noWrap/>
            <w:vAlign w:val="center"/>
            <w:hideMark/>
          </w:tcPr>
          <w:p w14:paraId="3C88548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r>
      <w:tr w:rsidR="00DA398A" w:rsidRPr="00DA398A" w14:paraId="3F383401" w14:textId="77777777" w:rsidTr="00E92072">
        <w:trPr>
          <w:trHeight w:val="315"/>
        </w:trPr>
        <w:tc>
          <w:tcPr>
            <w:tcW w:w="704" w:type="dxa"/>
            <w:noWrap/>
            <w:vAlign w:val="center"/>
            <w:hideMark/>
          </w:tcPr>
          <w:p w14:paraId="4611285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vAlign w:val="center"/>
            <w:hideMark/>
          </w:tcPr>
          <w:p w14:paraId="1B447382"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tủ hạ thế hiện hữu</w:t>
            </w:r>
          </w:p>
        </w:tc>
        <w:tc>
          <w:tcPr>
            <w:tcW w:w="749" w:type="dxa"/>
            <w:noWrap/>
            <w:hideMark/>
          </w:tcPr>
          <w:p w14:paraId="2C10120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F905B2C" w14:textId="77777777" w:rsidR="00DA398A" w:rsidRPr="00995905" w:rsidRDefault="00DA398A" w:rsidP="00E92072">
            <w:pPr>
              <w:jc w:val="center"/>
              <w:rPr>
                <w:rFonts w:eastAsia="SimSun"/>
                <w:color w:val="0070C0"/>
                <w:lang w:eastAsia="zh-CN"/>
              </w:rPr>
            </w:pPr>
          </w:p>
        </w:tc>
        <w:tc>
          <w:tcPr>
            <w:tcW w:w="1371" w:type="dxa"/>
            <w:noWrap/>
            <w:vAlign w:val="center"/>
            <w:hideMark/>
          </w:tcPr>
          <w:p w14:paraId="6006B5D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c>
          <w:tcPr>
            <w:tcW w:w="1371" w:type="dxa"/>
            <w:noWrap/>
            <w:vAlign w:val="center"/>
            <w:hideMark/>
          </w:tcPr>
          <w:p w14:paraId="7C7C14D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r>
      <w:tr w:rsidR="00DA398A" w:rsidRPr="00DA398A" w14:paraId="4A816A66" w14:textId="77777777" w:rsidTr="00E92072">
        <w:trPr>
          <w:trHeight w:val="315"/>
        </w:trPr>
        <w:tc>
          <w:tcPr>
            <w:tcW w:w="704" w:type="dxa"/>
            <w:noWrap/>
            <w:vAlign w:val="center"/>
            <w:hideMark/>
          </w:tcPr>
          <w:p w14:paraId="6A2FD151" w14:textId="77777777" w:rsidR="00DA398A" w:rsidRPr="00995905" w:rsidRDefault="00DA398A" w:rsidP="00E92072">
            <w:pPr>
              <w:jc w:val="center"/>
              <w:rPr>
                <w:rFonts w:eastAsia="SimSun"/>
                <w:b/>
                <w:bCs/>
                <w:color w:val="0070C0"/>
                <w:lang w:eastAsia="zh-CN"/>
              </w:rPr>
            </w:pPr>
          </w:p>
        </w:tc>
        <w:tc>
          <w:tcPr>
            <w:tcW w:w="4212" w:type="dxa"/>
            <w:vAlign w:val="center"/>
            <w:hideMark/>
          </w:tcPr>
          <w:p w14:paraId="477E1127"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4A64E141"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1B225D85" w14:textId="77777777" w:rsidR="00DA398A" w:rsidRPr="00995905" w:rsidRDefault="00DA398A" w:rsidP="00E92072">
            <w:pPr>
              <w:jc w:val="center"/>
              <w:rPr>
                <w:rFonts w:eastAsia="SimSun"/>
                <w:b/>
                <w:bCs/>
                <w:color w:val="0070C0"/>
                <w:lang w:eastAsia="zh-CN"/>
              </w:rPr>
            </w:pPr>
          </w:p>
        </w:tc>
        <w:tc>
          <w:tcPr>
            <w:tcW w:w="1371" w:type="dxa"/>
            <w:vAlign w:val="center"/>
            <w:hideMark/>
          </w:tcPr>
          <w:p w14:paraId="106A882B"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61F68CB8" w14:textId="77777777" w:rsidR="00DA398A" w:rsidRPr="00995905" w:rsidRDefault="00DA398A" w:rsidP="00E92072">
            <w:pPr>
              <w:jc w:val="center"/>
              <w:rPr>
                <w:rFonts w:eastAsia="SimSun"/>
                <w:color w:val="0070C0"/>
                <w:lang w:eastAsia="zh-CN"/>
              </w:rPr>
            </w:pPr>
          </w:p>
        </w:tc>
      </w:tr>
      <w:tr w:rsidR="00DA398A" w:rsidRPr="00DA398A" w14:paraId="2C071C29" w14:textId="77777777" w:rsidTr="00E92072">
        <w:trPr>
          <w:trHeight w:val="315"/>
        </w:trPr>
        <w:tc>
          <w:tcPr>
            <w:tcW w:w="704" w:type="dxa"/>
            <w:noWrap/>
            <w:vAlign w:val="center"/>
            <w:hideMark/>
          </w:tcPr>
          <w:p w14:paraId="61DBB90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noWrap/>
            <w:vAlign w:val="center"/>
            <w:hideMark/>
          </w:tcPr>
          <w:p w14:paraId="4556F413"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MCCB 250A+Hộp bảo vệ</w:t>
            </w:r>
          </w:p>
        </w:tc>
        <w:tc>
          <w:tcPr>
            <w:tcW w:w="749" w:type="dxa"/>
            <w:noWrap/>
            <w:hideMark/>
          </w:tcPr>
          <w:p w14:paraId="33DE5A4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439A29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62205EEA" w14:textId="77777777" w:rsidR="00DA398A" w:rsidRPr="00995905" w:rsidRDefault="00DA398A" w:rsidP="00E92072">
            <w:pPr>
              <w:jc w:val="center"/>
              <w:rPr>
                <w:rFonts w:eastAsia="SimSun"/>
                <w:color w:val="0070C0"/>
                <w:lang w:eastAsia="zh-CN"/>
              </w:rPr>
            </w:pPr>
          </w:p>
        </w:tc>
        <w:tc>
          <w:tcPr>
            <w:tcW w:w="1371" w:type="dxa"/>
            <w:noWrap/>
            <w:vAlign w:val="center"/>
            <w:hideMark/>
          </w:tcPr>
          <w:p w14:paraId="0EE616D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2DB794ED" w14:textId="77777777" w:rsidTr="00E92072">
        <w:trPr>
          <w:trHeight w:val="315"/>
        </w:trPr>
        <w:tc>
          <w:tcPr>
            <w:tcW w:w="704" w:type="dxa"/>
            <w:noWrap/>
            <w:vAlign w:val="center"/>
            <w:hideMark/>
          </w:tcPr>
          <w:p w14:paraId="27D0138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7489280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biến dòng điện hạ thế 1000/5A</w:t>
            </w:r>
          </w:p>
        </w:tc>
        <w:tc>
          <w:tcPr>
            <w:tcW w:w="749" w:type="dxa"/>
            <w:noWrap/>
            <w:hideMark/>
          </w:tcPr>
          <w:p w14:paraId="4CD2AC6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92BD27D" w14:textId="77777777" w:rsidR="00DA398A" w:rsidRPr="00995905" w:rsidRDefault="00DA398A" w:rsidP="00E92072">
            <w:pPr>
              <w:jc w:val="center"/>
              <w:rPr>
                <w:rFonts w:eastAsia="SimSun"/>
                <w:color w:val="0070C0"/>
                <w:lang w:eastAsia="zh-CN"/>
              </w:rPr>
            </w:pPr>
          </w:p>
        </w:tc>
        <w:tc>
          <w:tcPr>
            <w:tcW w:w="1371" w:type="dxa"/>
            <w:noWrap/>
            <w:vAlign w:val="center"/>
            <w:hideMark/>
          </w:tcPr>
          <w:p w14:paraId="3136E9A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c>
          <w:tcPr>
            <w:tcW w:w="1371" w:type="dxa"/>
            <w:noWrap/>
            <w:vAlign w:val="center"/>
            <w:hideMark/>
          </w:tcPr>
          <w:p w14:paraId="22AEF9F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r>
      <w:tr w:rsidR="00DA398A" w:rsidRPr="00DA398A" w14:paraId="487826FE" w14:textId="77777777" w:rsidTr="00E92072">
        <w:trPr>
          <w:trHeight w:val="315"/>
        </w:trPr>
        <w:tc>
          <w:tcPr>
            <w:tcW w:w="704" w:type="dxa"/>
            <w:noWrap/>
            <w:vAlign w:val="center"/>
            <w:hideMark/>
          </w:tcPr>
          <w:p w14:paraId="76D9240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0348423E"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biến dòng điện hạ thế 600/5A</w:t>
            </w:r>
          </w:p>
        </w:tc>
        <w:tc>
          <w:tcPr>
            <w:tcW w:w="749" w:type="dxa"/>
            <w:noWrap/>
            <w:hideMark/>
          </w:tcPr>
          <w:p w14:paraId="0621F76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601CEAB5" w14:textId="77777777" w:rsidR="00DA398A" w:rsidRPr="00995905" w:rsidRDefault="00DA398A" w:rsidP="00E92072">
            <w:pPr>
              <w:jc w:val="center"/>
              <w:rPr>
                <w:rFonts w:eastAsia="SimSun"/>
                <w:color w:val="0070C0"/>
                <w:lang w:eastAsia="zh-CN"/>
              </w:rPr>
            </w:pPr>
          </w:p>
        </w:tc>
        <w:tc>
          <w:tcPr>
            <w:tcW w:w="1371" w:type="dxa"/>
            <w:noWrap/>
            <w:vAlign w:val="center"/>
            <w:hideMark/>
          </w:tcPr>
          <w:p w14:paraId="50650CB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c>
          <w:tcPr>
            <w:tcW w:w="1371" w:type="dxa"/>
            <w:noWrap/>
            <w:vAlign w:val="center"/>
            <w:hideMark/>
          </w:tcPr>
          <w:p w14:paraId="4FA6AE4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r>
      <w:tr w:rsidR="00DA398A" w:rsidRPr="00DA398A" w14:paraId="77A3574E" w14:textId="77777777" w:rsidTr="00E92072">
        <w:trPr>
          <w:trHeight w:val="315"/>
        </w:trPr>
        <w:tc>
          <w:tcPr>
            <w:tcW w:w="704" w:type="dxa"/>
            <w:noWrap/>
            <w:vAlign w:val="center"/>
            <w:hideMark/>
          </w:tcPr>
          <w:p w14:paraId="447CB24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vAlign w:val="center"/>
            <w:hideMark/>
          </w:tcPr>
          <w:p w14:paraId="7ECFCC4A"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biến dòng điện hạ thế 400/5A</w:t>
            </w:r>
          </w:p>
        </w:tc>
        <w:tc>
          <w:tcPr>
            <w:tcW w:w="749" w:type="dxa"/>
            <w:noWrap/>
            <w:hideMark/>
          </w:tcPr>
          <w:p w14:paraId="04DD412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71A0C6D" w14:textId="77777777" w:rsidR="00DA398A" w:rsidRPr="00995905" w:rsidRDefault="00DA398A" w:rsidP="00E92072">
            <w:pPr>
              <w:jc w:val="center"/>
              <w:rPr>
                <w:rFonts w:eastAsia="SimSun"/>
                <w:color w:val="0070C0"/>
                <w:lang w:eastAsia="zh-CN"/>
              </w:rPr>
            </w:pPr>
          </w:p>
        </w:tc>
        <w:tc>
          <w:tcPr>
            <w:tcW w:w="1371" w:type="dxa"/>
            <w:noWrap/>
            <w:vAlign w:val="center"/>
            <w:hideMark/>
          </w:tcPr>
          <w:p w14:paraId="7D5B8A7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w:t>
            </w:r>
          </w:p>
        </w:tc>
        <w:tc>
          <w:tcPr>
            <w:tcW w:w="1371" w:type="dxa"/>
            <w:noWrap/>
            <w:vAlign w:val="center"/>
            <w:hideMark/>
          </w:tcPr>
          <w:p w14:paraId="3BDBBB0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w:t>
            </w:r>
          </w:p>
        </w:tc>
      </w:tr>
      <w:tr w:rsidR="00DA398A" w:rsidRPr="00DA398A" w14:paraId="3952351C" w14:textId="77777777" w:rsidTr="00E92072">
        <w:trPr>
          <w:trHeight w:val="315"/>
        </w:trPr>
        <w:tc>
          <w:tcPr>
            <w:tcW w:w="704" w:type="dxa"/>
            <w:noWrap/>
            <w:vAlign w:val="center"/>
            <w:hideMark/>
          </w:tcPr>
          <w:p w14:paraId="5059420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vAlign w:val="center"/>
            <w:hideMark/>
          </w:tcPr>
          <w:p w14:paraId="0B46AF3C"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điện kế 3P gián tiếp</w:t>
            </w:r>
          </w:p>
        </w:tc>
        <w:tc>
          <w:tcPr>
            <w:tcW w:w="749" w:type="dxa"/>
            <w:noWrap/>
            <w:hideMark/>
          </w:tcPr>
          <w:p w14:paraId="31BD361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2D1BB8B" w14:textId="77777777" w:rsidR="00DA398A" w:rsidRPr="00995905" w:rsidRDefault="00DA398A" w:rsidP="00E92072">
            <w:pPr>
              <w:jc w:val="center"/>
              <w:rPr>
                <w:rFonts w:eastAsia="SimSun"/>
                <w:color w:val="0070C0"/>
                <w:lang w:eastAsia="zh-CN"/>
              </w:rPr>
            </w:pPr>
          </w:p>
        </w:tc>
        <w:tc>
          <w:tcPr>
            <w:tcW w:w="1371" w:type="dxa"/>
            <w:noWrap/>
            <w:vAlign w:val="center"/>
            <w:hideMark/>
          </w:tcPr>
          <w:p w14:paraId="0314A88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c>
          <w:tcPr>
            <w:tcW w:w="1371" w:type="dxa"/>
            <w:noWrap/>
            <w:vAlign w:val="center"/>
            <w:hideMark/>
          </w:tcPr>
          <w:p w14:paraId="4A910AA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14,0</w:t>
            </w:r>
          </w:p>
        </w:tc>
      </w:tr>
      <w:tr w:rsidR="00DA398A" w:rsidRPr="00DA398A" w14:paraId="4E9CA9EC" w14:textId="77777777" w:rsidTr="00E92072">
        <w:trPr>
          <w:trHeight w:val="315"/>
        </w:trPr>
        <w:tc>
          <w:tcPr>
            <w:tcW w:w="704" w:type="dxa"/>
            <w:noWrap/>
            <w:vAlign w:val="center"/>
            <w:hideMark/>
          </w:tcPr>
          <w:p w14:paraId="21CC437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vAlign w:val="center"/>
            <w:hideMark/>
          </w:tcPr>
          <w:p w14:paraId="34462E30"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bộ giá đỡ MBA trạm giàn</w:t>
            </w:r>
          </w:p>
        </w:tc>
        <w:tc>
          <w:tcPr>
            <w:tcW w:w="749" w:type="dxa"/>
            <w:noWrap/>
            <w:hideMark/>
          </w:tcPr>
          <w:p w14:paraId="0366B31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5F24AE9" w14:textId="77777777" w:rsidR="00DA398A" w:rsidRPr="00995905" w:rsidRDefault="00DA398A" w:rsidP="00E92072">
            <w:pPr>
              <w:jc w:val="center"/>
              <w:rPr>
                <w:rFonts w:eastAsia="SimSun"/>
                <w:color w:val="0070C0"/>
                <w:lang w:eastAsia="zh-CN"/>
              </w:rPr>
            </w:pPr>
          </w:p>
        </w:tc>
        <w:tc>
          <w:tcPr>
            <w:tcW w:w="1371" w:type="dxa"/>
            <w:noWrap/>
            <w:vAlign w:val="center"/>
            <w:hideMark/>
          </w:tcPr>
          <w:p w14:paraId="0B308B4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c>
          <w:tcPr>
            <w:tcW w:w="1371" w:type="dxa"/>
            <w:noWrap/>
            <w:vAlign w:val="center"/>
            <w:hideMark/>
          </w:tcPr>
          <w:p w14:paraId="605C43A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r>
      <w:tr w:rsidR="00DA398A" w:rsidRPr="00DA398A" w14:paraId="2BEF2295" w14:textId="77777777" w:rsidTr="00E92072">
        <w:trPr>
          <w:trHeight w:val="315"/>
        </w:trPr>
        <w:tc>
          <w:tcPr>
            <w:tcW w:w="704" w:type="dxa"/>
            <w:noWrap/>
            <w:vAlign w:val="center"/>
            <w:hideMark/>
          </w:tcPr>
          <w:p w14:paraId="6B2FA26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w:t>
            </w:r>
          </w:p>
        </w:tc>
        <w:tc>
          <w:tcPr>
            <w:tcW w:w="4212" w:type="dxa"/>
            <w:vAlign w:val="center"/>
            <w:hideMark/>
          </w:tcPr>
          <w:p w14:paraId="1D76BAFD"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đồng bọc hạ thế 240mm2</w:t>
            </w:r>
          </w:p>
        </w:tc>
        <w:tc>
          <w:tcPr>
            <w:tcW w:w="749" w:type="dxa"/>
            <w:noWrap/>
            <w:hideMark/>
          </w:tcPr>
          <w:p w14:paraId="6EF046C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12D7924A" w14:textId="77777777" w:rsidR="00DA398A" w:rsidRPr="00995905" w:rsidRDefault="00DA398A" w:rsidP="00E92072">
            <w:pPr>
              <w:jc w:val="center"/>
              <w:rPr>
                <w:rFonts w:eastAsia="SimSun"/>
                <w:color w:val="0070C0"/>
                <w:lang w:eastAsia="zh-CN"/>
              </w:rPr>
            </w:pPr>
          </w:p>
        </w:tc>
        <w:tc>
          <w:tcPr>
            <w:tcW w:w="1371" w:type="dxa"/>
            <w:noWrap/>
            <w:vAlign w:val="center"/>
            <w:hideMark/>
          </w:tcPr>
          <w:p w14:paraId="7313E6A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240,0</w:t>
            </w:r>
          </w:p>
        </w:tc>
        <w:tc>
          <w:tcPr>
            <w:tcW w:w="1371" w:type="dxa"/>
            <w:noWrap/>
            <w:vAlign w:val="center"/>
            <w:hideMark/>
          </w:tcPr>
          <w:p w14:paraId="5D83FF8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240,0</w:t>
            </w:r>
          </w:p>
        </w:tc>
      </w:tr>
      <w:tr w:rsidR="00DA398A" w:rsidRPr="00DA398A" w14:paraId="4975E385" w14:textId="77777777" w:rsidTr="00E92072">
        <w:trPr>
          <w:trHeight w:val="315"/>
        </w:trPr>
        <w:tc>
          <w:tcPr>
            <w:tcW w:w="704" w:type="dxa"/>
            <w:noWrap/>
            <w:vAlign w:val="center"/>
            <w:hideMark/>
          </w:tcPr>
          <w:p w14:paraId="100E729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w:t>
            </w:r>
          </w:p>
        </w:tc>
        <w:tc>
          <w:tcPr>
            <w:tcW w:w="4212" w:type="dxa"/>
            <w:vAlign w:val="center"/>
            <w:hideMark/>
          </w:tcPr>
          <w:p w14:paraId="154FCBA0"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kẹp ngừng cáp ABC</w:t>
            </w:r>
          </w:p>
        </w:tc>
        <w:tc>
          <w:tcPr>
            <w:tcW w:w="749" w:type="dxa"/>
            <w:noWrap/>
            <w:hideMark/>
          </w:tcPr>
          <w:p w14:paraId="314383C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062259A9" w14:textId="77777777" w:rsidR="00DA398A" w:rsidRPr="00995905" w:rsidRDefault="00DA398A" w:rsidP="00E92072">
            <w:pPr>
              <w:jc w:val="center"/>
              <w:rPr>
                <w:rFonts w:eastAsia="SimSun"/>
                <w:color w:val="0070C0"/>
                <w:lang w:eastAsia="zh-CN"/>
              </w:rPr>
            </w:pPr>
          </w:p>
        </w:tc>
        <w:tc>
          <w:tcPr>
            <w:tcW w:w="1371" w:type="dxa"/>
            <w:noWrap/>
            <w:vAlign w:val="center"/>
            <w:hideMark/>
          </w:tcPr>
          <w:p w14:paraId="6ED6540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c>
          <w:tcPr>
            <w:tcW w:w="1371" w:type="dxa"/>
            <w:noWrap/>
            <w:vAlign w:val="center"/>
            <w:hideMark/>
          </w:tcPr>
          <w:p w14:paraId="2F61794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r>
      <w:tr w:rsidR="00DA398A" w:rsidRPr="00DA398A" w14:paraId="2A136792" w14:textId="77777777" w:rsidTr="00E92072">
        <w:trPr>
          <w:trHeight w:val="315"/>
        </w:trPr>
        <w:tc>
          <w:tcPr>
            <w:tcW w:w="704" w:type="dxa"/>
            <w:noWrap/>
            <w:vAlign w:val="center"/>
            <w:hideMark/>
          </w:tcPr>
          <w:p w14:paraId="4AA63989"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lastRenderedPageBreak/>
              <w:t>IV</w:t>
            </w:r>
          </w:p>
        </w:tc>
        <w:tc>
          <w:tcPr>
            <w:tcW w:w="4212" w:type="dxa"/>
            <w:vAlign w:val="center"/>
            <w:hideMark/>
          </w:tcPr>
          <w:p w14:paraId="65FA1CE7"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hạ thế ngầm</w:t>
            </w:r>
          </w:p>
        </w:tc>
        <w:tc>
          <w:tcPr>
            <w:tcW w:w="749" w:type="dxa"/>
            <w:hideMark/>
          </w:tcPr>
          <w:p w14:paraId="4733A57B"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2360382D" w14:textId="77777777" w:rsidR="00DA398A" w:rsidRPr="00995905" w:rsidRDefault="00DA398A" w:rsidP="00E92072">
            <w:pPr>
              <w:jc w:val="center"/>
              <w:rPr>
                <w:rFonts w:eastAsia="SimSun"/>
                <w:b/>
                <w:bCs/>
                <w:color w:val="0070C0"/>
                <w:lang w:eastAsia="zh-CN"/>
              </w:rPr>
            </w:pPr>
          </w:p>
        </w:tc>
        <w:tc>
          <w:tcPr>
            <w:tcW w:w="1371" w:type="dxa"/>
            <w:vAlign w:val="center"/>
            <w:hideMark/>
          </w:tcPr>
          <w:p w14:paraId="3D57DDAE"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6EE0330D" w14:textId="77777777" w:rsidR="00DA398A" w:rsidRPr="00995905" w:rsidRDefault="00DA398A" w:rsidP="00E92072">
            <w:pPr>
              <w:jc w:val="center"/>
              <w:rPr>
                <w:rFonts w:eastAsia="SimSun"/>
                <w:color w:val="0070C0"/>
                <w:lang w:eastAsia="zh-CN"/>
              </w:rPr>
            </w:pPr>
          </w:p>
        </w:tc>
      </w:tr>
      <w:tr w:rsidR="00DA398A" w:rsidRPr="00DA398A" w14:paraId="5BD532F1" w14:textId="77777777" w:rsidTr="00E92072">
        <w:trPr>
          <w:trHeight w:val="315"/>
        </w:trPr>
        <w:tc>
          <w:tcPr>
            <w:tcW w:w="704" w:type="dxa"/>
            <w:noWrap/>
            <w:vAlign w:val="center"/>
            <w:hideMark/>
          </w:tcPr>
          <w:p w14:paraId="45790A9B" w14:textId="77777777" w:rsidR="00DA398A" w:rsidRPr="00995905" w:rsidRDefault="00DA398A" w:rsidP="00E92072">
            <w:pPr>
              <w:jc w:val="center"/>
              <w:rPr>
                <w:rFonts w:eastAsia="SimSun"/>
                <w:b/>
                <w:bCs/>
                <w:color w:val="0070C0"/>
                <w:lang w:eastAsia="zh-CN"/>
              </w:rPr>
            </w:pPr>
          </w:p>
        </w:tc>
        <w:tc>
          <w:tcPr>
            <w:tcW w:w="4212" w:type="dxa"/>
            <w:vAlign w:val="center"/>
            <w:hideMark/>
          </w:tcPr>
          <w:p w14:paraId="4F98A97C"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2EAAD755"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6B13B72F" w14:textId="77777777" w:rsidR="00DA398A" w:rsidRPr="00995905" w:rsidRDefault="00DA398A" w:rsidP="00E92072">
            <w:pPr>
              <w:jc w:val="center"/>
              <w:rPr>
                <w:rFonts w:eastAsia="SimSun"/>
                <w:b/>
                <w:bCs/>
                <w:color w:val="0070C0"/>
                <w:lang w:eastAsia="zh-CN"/>
              </w:rPr>
            </w:pPr>
          </w:p>
        </w:tc>
        <w:tc>
          <w:tcPr>
            <w:tcW w:w="1371" w:type="dxa"/>
            <w:vAlign w:val="center"/>
            <w:hideMark/>
          </w:tcPr>
          <w:p w14:paraId="6E678813"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14DC2070" w14:textId="77777777" w:rsidR="00DA398A" w:rsidRPr="00995905" w:rsidRDefault="00DA398A" w:rsidP="00E92072">
            <w:pPr>
              <w:jc w:val="center"/>
              <w:rPr>
                <w:rFonts w:eastAsia="SimSun"/>
                <w:color w:val="0070C0"/>
                <w:lang w:eastAsia="zh-CN"/>
              </w:rPr>
            </w:pPr>
          </w:p>
        </w:tc>
      </w:tr>
      <w:tr w:rsidR="00DA398A" w:rsidRPr="00DA398A" w14:paraId="17B9CB7A" w14:textId="77777777" w:rsidTr="00E92072">
        <w:trPr>
          <w:trHeight w:val="315"/>
        </w:trPr>
        <w:tc>
          <w:tcPr>
            <w:tcW w:w="704" w:type="dxa"/>
            <w:noWrap/>
            <w:vAlign w:val="center"/>
            <w:hideMark/>
          </w:tcPr>
          <w:p w14:paraId="1D10219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0EE66A9E"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ngầm hạ thế 3M50+M25</w:t>
            </w:r>
          </w:p>
        </w:tc>
        <w:tc>
          <w:tcPr>
            <w:tcW w:w="749" w:type="dxa"/>
            <w:noWrap/>
            <w:hideMark/>
          </w:tcPr>
          <w:p w14:paraId="3894D61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40E4F329" w14:textId="77777777" w:rsidR="00DA398A" w:rsidRPr="00995905" w:rsidRDefault="00DA398A" w:rsidP="00E92072">
            <w:pPr>
              <w:jc w:val="center"/>
              <w:rPr>
                <w:rFonts w:eastAsia="SimSun"/>
                <w:color w:val="0070C0"/>
                <w:lang w:eastAsia="zh-CN"/>
              </w:rPr>
            </w:pPr>
          </w:p>
        </w:tc>
        <w:tc>
          <w:tcPr>
            <w:tcW w:w="1371" w:type="dxa"/>
            <w:noWrap/>
            <w:vAlign w:val="center"/>
            <w:hideMark/>
          </w:tcPr>
          <w:p w14:paraId="2A51537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c>
          <w:tcPr>
            <w:tcW w:w="1371" w:type="dxa"/>
            <w:noWrap/>
            <w:vAlign w:val="center"/>
            <w:hideMark/>
          </w:tcPr>
          <w:p w14:paraId="0CFB174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r>
      <w:tr w:rsidR="00DA398A" w:rsidRPr="00DA398A" w14:paraId="63682C79" w14:textId="77777777" w:rsidTr="00E92072">
        <w:trPr>
          <w:trHeight w:val="315"/>
        </w:trPr>
        <w:tc>
          <w:tcPr>
            <w:tcW w:w="704" w:type="dxa"/>
            <w:noWrap/>
            <w:vAlign w:val="center"/>
            <w:hideMark/>
          </w:tcPr>
          <w:p w14:paraId="4DBFCD6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5236D5B5"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ngầm hạ thế 3M95+M70</w:t>
            </w:r>
          </w:p>
        </w:tc>
        <w:tc>
          <w:tcPr>
            <w:tcW w:w="749" w:type="dxa"/>
            <w:noWrap/>
            <w:hideMark/>
          </w:tcPr>
          <w:p w14:paraId="1CB167E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5CECF3DF" w14:textId="77777777" w:rsidR="00DA398A" w:rsidRPr="00995905" w:rsidRDefault="00DA398A" w:rsidP="00E92072">
            <w:pPr>
              <w:jc w:val="center"/>
              <w:rPr>
                <w:rFonts w:eastAsia="SimSun"/>
                <w:color w:val="0070C0"/>
                <w:lang w:eastAsia="zh-CN"/>
              </w:rPr>
            </w:pPr>
          </w:p>
        </w:tc>
        <w:tc>
          <w:tcPr>
            <w:tcW w:w="1371" w:type="dxa"/>
            <w:noWrap/>
            <w:vAlign w:val="center"/>
            <w:hideMark/>
          </w:tcPr>
          <w:p w14:paraId="095486C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247,0</w:t>
            </w:r>
          </w:p>
        </w:tc>
        <w:tc>
          <w:tcPr>
            <w:tcW w:w="1371" w:type="dxa"/>
            <w:noWrap/>
            <w:vAlign w:val="center"/>
            <w:hideMark/>
          </w:tcPr>
          <w:p w14:paraId="0AC284A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247,0</w:t>
            </w:r>
          </w:p>
        </w:tc>
      </w:tr>
      <w:tr w:rsidR="00DA398A" w:rsidRPr="00DA398A" w14:paraId="58EBBDCB" w14:textId="77777777" w:rsidTr="00E92072">
        <w:trPr>
          <w:trHeight w:val="315"/>
        </w:trPr>
        <w:tc>
          <w:tcPr>
            <w:tcW w:w="704" w:type="dxa"/>
            <w:noWrap/>
            <w:vAlign w:val="center"/>
            <w:hideMark/>
          </w:tcPr>
          <w:p w14:paraId="2E7EF91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5825FC95"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ngầm hạ thế 3M150+M120</w:t>
            </w:r>
          </w:p>
        </w:tc>
        <w:tc>
          <w:tcPr>
            <w:tcW w:w="749" w:type="dxa"/>
            <w:noWrap/>
            <w:hideMark/>
          </w:tcPr>
          <w:p w14:paraId="4457C03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7574C607" w14:textId="77777777" w:rsidR="00DA398A" w:rsidRPr="00995905" w:rsidRDefault="00DA398A" w:rsidP="00E92072">
            <w:pPr>
              <w:jc w:val="center"/>
              <w:rPr>
                <w:rFonts w:eastAsia="SimSun"/>
                <w:color w:val="0070C0"/>
                <w:lang w:eastAsia="zh-CN"/>
              </w:rPr>
            </w:pPr>
          </w:p>
        </w:tc>
        <w:tc>
          <w:tcPr>
            <w:tcW w:w="1371" w:type="dxa"/>
            <w:noWrap/>
            <w:vAlign w:val="center"/>
            <w:hideMark/>
          </w:tcPr>
          <w:p w14:paraId="1BDDFD8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774,0</w:t>
            </w:r>
          </w:p>
        </w:tc>
        <w:tc>
          <w:tcPr>
            <w:tcW w:w="1371" w:type="dxa"/>
            <w:noWrap/>
            <w:vAlign w:val="center"/>
            <w:hideMark/>
          </w:tcPr>
          <w:p w14:paraId="2E539E4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774,0</w:t>
            </w:r>
          </w:p>
        </w:tc>
      </w:tr>
      <w:tr w:rsidR="00DA398A" w:rsidRPr="00DA398A" w14:paraId="219CB988" w14:textId="77777777" w:rsidTr="00E92072">
        <w:trPr>
          <w:trHeight w:val="315"/>
        </w:trPr>
        <w:tc>
          <w:tcPr>
            <w:tcW w:w="704" w:type="dxa"/>
            <w:noWrap/>
            <w:vAlign w:val="center"/>
            <w:hideMark/>
          </w:tcPr>
          <w:p w14:paraId="66DCF0D5"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V</w:t>
            </w:r>
          </w:p>
        </w:tc>
        <w:tc>
          <w:tcPr>
            <w:tcW w:w="4212" w:type="dxa"/>
            <w:vAlign w:val="center"/>
            <w:hideMark/>
          </w:tcPr>
          <w:p w14:paraId="450FFE49"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hạ thế nổi</w:t>
            </w:r>
          </w:p>
        </w:tc>
        <w:tc>
          <w:tcPr>
            <w:tcW w:w="749" w:type="dxa"/>
            <w:hideMark/>
          </w:tcPr>
          <w:p w14:paraId="119B075F"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03767A9E" w14:textId="77777777" w:rsidR="00DA398A" w:rsidRPr="00995905" w:rsidRDefault="00DA398A" w:rsidP="00E92072">
            <w:pPr>
              <w:jc w:val="center"/>
              <w:rPr>
                <w:rFonts w:eastAsia="SimSun"/>
                <w:b/>
                <w:bCs/>
                <w:color w:val="0070C0"/>
                <w:lang w:eastAsia="zh-CN"/>
              </w:rPr>
            </w:pPr>
          </w:p>
        </w:tc>
        <w:tc>
          <w:tcPr>
            <w:tcW w:w="1371" w:type="dxa"/>
            <w:vAlign w:val="center"/>
            <w:hideMark/>
          </w:tcPr>
          <w:p w14:paraId="734AAE3A"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130AD511" w14:textId="77777777" w:rsidR="00DA398A" w:rsidRPr="00995905" w:rsidRDefault="00DA398A" w:rsidP="00E92072">
            <w:pPr>
              <w:jc w:val="center"/>
              <w:rPr>
                <w:rFonts w:eastAsia="SimSun"/>
                <w:color w:val="0070C0"/>
                <w:lang w:eastAsia="zh-CN"/>
              </w:rPr>
            </w:pPr>
          </w:p>
        </w:tc>
      </w:tr>
      <w:tr w:rsidR="00DA398A" w:rsidRPr="00DA398A" w14:paraId="5C3126A6" w14:textId="77777777" w:rsidTr="00E92072">
        <w:trPr>
          <w:trHeight w:val="315"/>
        </w:trPr>
        <w:tc>
          <w:tcPr>
            <w:tcW w:w="704" w:type="dxa"/>
            <w:noWrap/>
            <w:vAlign w:val="center"/>
            <w:hideMark/>
          </w:tcPr>
          <w:p w14:paraId="14864D68" w14:textId="77777777" w:rsidR="00DA398A" w:rsidRPr="00995905" w:rsidRDefault="00DA398A" w:rsidP="00E92072">
            <w:pPr>
              <w:jc w:val="center"/>
              <w:rPr>
                <w:rFonts w:eastAsia="SimSun"/>
                <w:b/>
                <w:bCs/>
                <w:color w:val="0070C0"/>
                <w:lang w:eastAsia="zh-CN"/>
              </w:rPr>
            </w:pPr>
          </w:p>
        </w:tc>
        <w:tc>
          <w:tcPr>
            <w:tcW w:w="4212" w:type="dxa"/>
            <w:vAlign w:val="center"/>
            <w:hideMark/>
          </w:tcPr>
          <w:p w14:paraId="7F544EB1"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605BDA2E"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3ECDF68B" w14:textId="77777777" w:rsidR="00DA398A" w:rsidRPr="00995905" w:rsidRDefault="00DA398A" w:rsidP="00E92072">
            <w:pPr>
              <w:jc w:val="center"/>
              <w:rPr>
                <w:rFonts w:eastAsia="SimSun"/>
                <w:b/>
                <w:bCs/>
                <w:color w:val="0070C0"/>
                <w:lang w:eastAsia="zh-CN"/>
              </w:rPr>
            </w:pPr>
          </w:p>
        </w:tc>
        <w:tc>
          <w:tcPr>
            <w:tcW w:w="1371" w:type="dxa"/>
            <w:vAlign w:val="center"/>
            <w:hideMark/>
          </w:tcPr>
          <w:p w14:paraId="7E78188C"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60529BD5" w14:textId="77777777" w:rsidR="00DA398A" w:rsidRPr="00995905" w:rsidRDefault="00DA398A" w:rsidP="00E92072">
            <w:pPr>
              <w:jc w:val="center"/>
              <w:rPr>
                <w:rFonts w:eastAsia="SimSun"/>
                <w:color w:val="0070C0"/>
                <w:lang w:eastAsia="zh-CN"/>
              </w:rPr>
            </w:pPr>
          </w:p>
        </w:tc>
      </w:tr>
      <w:tr w:rsidR="00DA398A" w:rsidRPr="00DA398A" w14:paraId="328AB2FA" w14:textId="77777777" w:rsidTr="00E92072">
        <w:trPr>
          <w:trHeight w:val="315"/>
        </w:trPr>
        <w:tc>
          <w:tcPr>
            <w:tcW w:w="704" w:type="dxa"/>
            <w:noWrap/>
            <w:vAlign w:val="center"/>
            <w:hideMark/>
          </w:tcPr>
          <w:p w14:paraId="64A49A3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19BC85F3"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hộp domino+phụ kiện</w:t>
            </w:r>
          </w:p>
        </w:tc>
        <w:tc>
          <w:tcPr>
            <w:tcW w:w="749" w:type="dxa"/>
            <w:noWrap/>
            <w:hideMark/>
          </w:tcPr>
          <w:p w14:paraId="706B729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65174D3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c>
          <w:tcPr>
            <w:tcW w:w="1371" w:type="dxa"/>
            <w:noWrap/>
            <w:vAlign w:val="center"/>
            <w:hideMark/>
          </w:tcPr>
          <w:p w14:paraId="49F917E8" w14:textId="77777777" w:rsidR="00DA398A" w:rsidRPr="00995905" w:rsidRDefault="00DA398A" w:rsidP="00E92072">
            <w:pPr>
              <w:jc w:val="center"/>
              <w:rPr>
                <w:rFonts w:eastAsia="SimSun"/>
                <w:color w:val="0070C0"/>
                <w:lang w:eastAsia="zh-CN"/>
              </w:rPr>
            </w:pPr>
          </w:p>
        </w:tc>
        <w:tc>
          <w:tcPr>
            <w:tcW w:w="1371" w:type="dxa"/>
            <w:noWrap/>
            <w:vAlign w:val="center"/>
            <w:hideMark/>
          </w:tcPr>
          <w:p w14:paraId="7417079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8,0</w:t>
            </w:r>
          </w:p>
        </w:tc>
      </w:tr>
      <w:tr w:rsidR="00DA398A" w:rsidRPr="00DA398A" w14:paraId="0894A5B2" w14:textId="77777777" w:rsidTr="00E92072">
        <w:trPr>
          <w:trHeight w:val="315"/>
        </w:trPr>
        <w:tc>
          <w:tcPr>
            <w:tcW w:w="704" w:type="dxa"/>
            <w:noWrap/>
            <w:vAlign w:val="center"/>
            <w:hideMark/>
          </w:tcPr>
          <w:p w14:paraId="0E00DE3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noWrap/>
            <w:vAlign w:val="center"/>
            <w:hideMark/>
          </w:tcPr>
          <w:p w14:paraId="5258A836"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thùng điện kế 3P treo trụ+phụ kiện</w:t>
            </w:r>
          </w:p>
        </w:tc>
        <w:tc>
          <w:tcPr>
            <w:tcW w:w="749" w:type="dxa"/>
            <w:noWrap/>
            <w:hideMark/>
          </w:tcPr>
          <w:p w14:paraId="2E39F21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00A1BD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1EDB4174" w14:textId="77777777" w:rsidR="00DA398A" w:rsidRPr="00995905" w:rsidRDefault="00DA398A" w:rsidP="00E92072">
            <w:pPr>
              <w:jc w:val="center"/>
              <w:rPr>
                <w:rFonts w:eastAsia="SimSun"/>
                <w:color w:val="0070C0"/>
                <w:lang w:eastAsia="zh-CN"/>
              </w:rPr>
            </w:pPr>
          </w:p>
        </w:tc>
        <w:tc>
          <w:tcPr>
            <w:tcW w:w="1371" w:type="dxa"/>
            <w:noWrap/>
            <w:vAlign w:val="center"/>
            <w:hideMark/>
          </w:tcPr>
          <w:p w14:paraId="5C6ACF0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3D758F2D" w14:textId="77777777" w:rsidTr="00E92072">
        <w:trPr>
          <w:trHeight w:val="315"/>
        </w:trPr>
        <w:tc>
          <w:tcPr>
            <w:tcW w:w="704" w:type="dxa"/>
            <w:noWrap/>
            <w:vAlign w:val="center"/>
            <w:hideMark/>
          </w:tcPr>
          <w:p w14:paraId="49A55DF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noWrap/>
            <w:vAlign w:val="center"/>
            <w:hideMark/>
          </w:tcPr>
          <w:p w14:paraId="68122DA2"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MCCB 3P+Hộp bảo vệ OD+phụ kiện</w:t>
            </w:r>
          </w:p>
        </w:tc>
        <w:tc>
          <w:tcPr>
            <w:tcW w:w="749" w:type="dxa"/>
            <w:noWrap/>
            <w:hideMark/>
          </w:tcPr>
          <w:p w14:paraId="1C6D917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27183F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47E0E530" w14:textId="77777777" w:rsidR="00DA398A" w:rsidRPr="00995905" w:rsidRDefault="00DA398A" w:rsidP="00E92072">
            <w:pPr>
              <w:jc w:val="center"/>
              <w:rPr>
                <w:rFonts w:eastAsia="SimSun"/>
                <w:color w:val="0070C0"/>
                <w:lang w:eastAsia="zh-CN"/>
              </w:rPr>
            </w:pPr>
          </w:p>
        </w:tc>
        <w:tc>
          <w:tcPr>
            <w:tcW w:w="1371" w:type="dxa"/>
            <w:noWrap/>
            <w:vAlign w:val="center"/>
            <w:hideMark/>
          </w:tcPr>
          <w:p w14:paraId="19C5345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05296E83" w14:textId="77777777" w:rsidTr="00E92072">
        <w:trPr>
          <w:trHeight w:val="315"/>
        </w:trPr>
        <w:tc>
          <w:tcPr>
            <w:tcW w:w="704" w:type="dxa"/>
            <w:noWrap/>
            <w:vAlign w:val="center"/>
            <w:hideMark/>
          </w:tcPr>
          <w:p w14:paraId="6202733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noWrap/>
            <w:vAlign w:val="center"/>
            <w:hideMark/>
          </w:tcPr>
          <w:p w14:paraId="130AAB7F"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cáp duplex 2x11</w:t>
            </w:r>
          </w:p>
        </w:tc>
        <w:tc>
          <w:tcPr>
            <w:tcW w:w="749" w:type="dxa"/>
            <w:noWrap/>
            <w:hideMark/>
          </w:tcPr>
          <w:p w14:paraId="1B61E88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162332A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355,0</w:t>
            </w:r>
          </w:p>
        </w:tc>
        <w:tc>
          <w:tcPr>
            <w:tcW w:w="1371" w:type="dxa"/>
            <w:noWrap/>
            <w:vAlign w:val="center"/>
            <w:hideMark/>
          </w:tcPr>
          <w:p w14:paraId="5F5B0ACE" w14:textId="77777777" w:rsidR="00DA398A" w:rsidRPr="00995905" w:rsidRDefault="00DA398A" w:rsidP="00E92072">
            <w:pPr>
              <w:jc w:val="center"/>
              <w:rPr>
                <w:rFonts w:eastAsia="SimSun"/>
                <w:color w:val="0070C0"/>
                <w:lang w:eastAsia="zh-CN"/>
              </w:rPr>
            </w:pPr>
          </w:p>
        </w:tc>
        <w:tc>
          <w:tcPr>
            <w:tcW w:w="1371" w:type="dxa"/>
            <w:noWrap/>
            <w:vAlign w:val="center"/>
            <w:hideMark/>
          </w:tcPr>
          <w:p w14:paraId="42BA6E6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355,0</w:t>
            </w:r>
          </w:p>
        </w:tc>
      </w:tr>
      <w:tr w:rsidR="00DA398A" w:rsidRPr="00DA398A" w14:paraId="28F33834" w14:textId="77777777" w:rsidTr="00E92072">
        <w:trPr>
          <w:trHeight w:val="315"/>
        </w:trPr>
        <w:tc>
          <w:tcPr>
            <w:tcW w:w="704" w:type="dxa"/>
            <w:noWrap/>
            <w:vAlign w:val="center"/>
            <w:hideMark/>
          </w:tcPr>
          <w:p w14:paraId="218140F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noWrap/>
            <w:vAlign w:val="center"/>
            <w:hideMark/>
          </w:tcPr>
          <w:p w14:paraId="76A58E4E"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cáp ABC4x50mm2</w:t>
            </w:r>
          </w:p>
        </w:tc>
        <w:tc>
          <w:tcPr>
            <w:tcW w:w="749" w:type="dxa"/>
            <w:noWrap/>
            <w:hideMark/>
          </w:tcPr>
          <w:p w14:paraId="485132F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6E1DAFB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25,0</w:t>
            </w:r>
          </w:p>
        </w:tc>
        <w:tc>
          <w:tcPr>
            <w:tcW w:w="1371" w:type="dxa"/>
            <w:noWrap/>
            <w:vAlign w:val="center"/>
            <w:hideMark/>
          </w:tcPr>
          <w:p w14:paraId="03EA9B82" w14:textId="77777777" w:rsidR="00DA398A" w:rsidRPr="00995905" w:rsidRDefault="00DA398A" w:rsidP="00E92072">
            <w:pPr>
              <w:jc w:val="center"/>
              <w:rPr>
                <w:rFonts w:eastAsia="SimSun"/>
                <w:color w:val="0070C0"/>
                <w:lang w:eastAsia="zh-CN"/>
              </w:rPr>
            </w:pPr>
          </w:p>
        </w:tc>
        <w:tc>
          <w:tcPr>
            <w:tcW w:w="1371" w:type="dxa"/>
            <w:noWrap/>
            <w:vAlign w:val="center"/>
            <w:hideMark/>
          </w:tcPr>
          <w:p w14:paraId="5A5C7B4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25,0</w:t>
            </w:r>
          </w:p>
        </w:tc>
      </w:tr>
      <w:tr w:rsidR="00DA398A" w:rsidRPr="00DA398A" w14:paraId="4389494D" w14:textId="77777777" w:rsidTr="00E92072">
        <w:trPr>
          <w:trHeight w:val="315"/>
        </w:trPr>
        <w:tc>
          <w:tcPr>
            <w:tcW w:w="704" w:type="dxa"/>
            <w:noWrap/>
            <w:vAlign w:val="center"/>
            <w:hideMark/>
          </w:tcPr>
          <w:p w14:paraId="15BFE6B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vAlign w:val="center"/>
            <w:hideMark/>
          </w:tcPr>
          <w:p w14:paraId="7E0249A0"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trụ BTLT đơn 8,4m (chặt gốc)</w:t>
            </w:r>
          </w:p>
        </w:tc>
        <w:tc>
          <w:tcPr>
            <w:tcW w:w="749" w:type="dxa"/>
            <w:noWrap/>
            <w:hideMark/>
          </w:tcPr>
          <w:p w14:paraId="38CF6ED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Trụ</w:t>
            </w:r>
          </w:p>
        </w:tc>
        <w:tc>
          <w:tcPr>
            <w:tcW w:w="1223" w:type="dxa"/>
            <w:noWrap/>
            <w:vAlign w:val="center"/>
            <w:hideMark/>
          </w:tcPr>
          <w:p w14:paraId="08DC27B8" w14:textId="77777777" w:rsidR="00DA398A" w:rsidRPr="00995905" w:rsidRDefault="00DA398A" w:rsidP="00E92072">
            <w:pPr>
              <w:jc w:val="center"/>
              <w:rPr>
                <w:rFonts w:eastAsia="SimSun"/>
                <w:color w:val="0070C0"/>
                <w:lang w:eastAsia="zh-CN"/>
              </w:rPr>
            </w:pPr>
          </w:p>
        </w:tc>
        <w:tc>
          <w:tcPr>
            <w:tcW w:w="1371" w:type="dxa"/>
            <w:noWrap/>
            <w:vAlign w:val="center"/>
            <w:hideMark/>
          </w:tcPr>
          <w:p w14:paraId="00EC69C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08A1D58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6E4FE6BB" w14:textId="77777777" w:rsidTr="00E92072">
        <w:trPr>
          <w:trHeight w:val="315"/>
        </w:trPr>
        <w:tc>
          <w:tcPr>
            <w:tcW w:w="704" w:type="dxa"/>
            <w:noWrap/>
            <w:vAlign w:val="center"/>
            <w:hideMark/>
          </w:tcPr>
          <w:p w14:paraId="04CDE93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w:t>
            </w:r>
          </w:p>
        </w:tc>
        <w:tc>
          <w:tcPr>
            <w:tcW w:w="4212" w:type="dxa"/>
            <w:vAlign w:val="center"/>
            <w:hideMark/>
          </w:tcPr>
          <w:p w14:paraId="6A79148F" w14:textId="77777777" w:rsidR="00DA398A" w:rsidRPr="00995905" w:rsidRDefault="00DA398A" w:rsidP="00E92072">
            <w:pPr>
              <w:jc w:val="both"/>
              <w:rPr>
                <w:rFonts w:eastAsia="SimSun"/>
                <w:color w:val="0070C0"/>
                <w:lang w:eastAsia="zh-CN"/>
              </w:rPr>
            </w:pPr>
            <w:r w:rsidRPr="00995905">
              <w:rPr>
                <w:rFonts w:eastAsia="SimSun"/>
                <w:color w:val="0070C0"/>
                <w:lang w:eastAsia="zh-CN"/>
              </w:rPr>
              <w:t xml:space="preserve">Thu hồi kẹp ngừng cáp ABC </w:t>
            </w:r>
          </w:p>
        </w:tc>
        <w:tc>
          <w:tcPr>
            <w:tcW w:w="749" w:type="dxa"/>
            <w:noWrap/>
            <w:hideMark/>
          </w:tcPr>
          <w:p w14:paraId="42169E8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8CC35B8" w14:textId="77777777" w:rsidR="00DA398A" w:rsidRPr="00995905" w:rsidRDefault="00DA398A" w:rsidP="00E92072">
            <w:pPr>
              <w:jc w:val="center"/>
              <w:rPr>
                <w:rFonts w:eastAsia="SimSun"/>
                <w:color w:val="0070C0"/>
                <w:lang w:eastAsia="zh-CN"/>
              </w:rPr>
            </w:pPr>
          </w:p>
        </w:tc>
        <w:tc>
          <w:tcPr>
            <w:tcW w:w="1371" w:type="dxa"/>
            <w:noWrap/>
            <w:vAlign w:val="center"/>
            <w:hideMark/>
          </w:tcPr>
          <w:p w14:paraId="4D35D92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18,0</w:t>
            </w:r>
          </w:p>
        </w:tc>
        <w:tc>
          <w:tcPr>
            <w:tcW w:w="1371" w:type="dxa"/>
            <w:noWrap/>
            <w:vAlign w:val="center"/>
            <w:hideMark/>
          </w:tcPr>
          <w:p w14:paraId="25D8195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18,0</w:t>
            </w:r>
          </w:p>
        </w:tc>
      </w:tr>
      <w:tr w:rsidR="00DA398A" w:rsidRPr="00DA398A" w14:paraId="0FF77792" w14:textId="77777777" w:rsidTr="00E92072">
        <w:trPr>
          <w:trHeight w:val="315"/>
        </w:trPr>
        <w:tc>
          <w:tcPr>
            <w:tcW w:w="704" w:type="dxa"/>
            <w:noWrap/>
            <w:vAlign w:val="center"/>
            <w:hideMark/>
          </w:tcPr>
          <w:p w14:paraId="0A53778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8</w:t>
            </w:r>
          </w:p>
        </w:tc>
        <w:tc>
          <w:tcPr>
            <w:tcW w:w="4212" w:type="dxa"/>
            <w:vAlign w:val="center"/>
            <w:hideMark/>
          </w:tcPr>
          <w:p w14:paraId="3F1CC5DD" w14:textId="77777777" w:rsidR="00DA398A" w:rsidRPr="00995905" w:rsidRDefault="00DA398A" w:rsidP="00E92072">
            <w:pPr>
              <w:jc w:val="both"/>
              <w:rPr>
                <w:rFonts w:eastAsia="SimSun"/>
                <w:color w:val="0070C0"/>
                <w:lang w:eastAsia="zh-CN"/>
              </w:rPr>
            </w:pPr>
            <w:r w:rsidRPr="00995905">
              <w:rPr>
                <w:rFonts w:eastAsia="SimSun"/>
                <w:color w:val="0070C0"/>
                <w:lang w:eastAsia="zh-CN"/>
              </w:rPr>
              <w:t xml:space="preserve">Thu hồi kẹp treo cáp ABC </w:t>
            </w:r>
          </w:p>
        </w:tc>
        <w:tc>
          <w:tcPr>
            <w:tcW w:w="749" w:type="dxa"/>
            <w:noWrap/>
            <w:hideMark/>
          </w:tcPr>
          <w:p w14:paraId="4DDF90F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4CA34B8" w14:textId="77777777" w:rsidR="00DA398A" w:rsidRPr="00995905" w:rsidRDefault="00DA398A" w:rsidP="00E92072">
            <w:pPr>
              <w:jc w:val="center"/>
              <w:rPr>
                <w:rFonts w:eastAsia="SimSun"/>
                <w:color w:val="0070C0"/>
                <w:lang w:eastAsia="zh-CN"/>
              </w:rPr>
            </w:pPr>
          </w:p>
        </w:tc>
        <w:tc>
          <w:tcPr>
            <w:tcW w:w="1371" w:type="dxa"/>
            <w:noWrap/>
            <w:vAlign w:val="center"/>
            <w:hideMark/>
          </w:tcPr>
          <w:p w14:paraId="2C55458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c>
          <w:tcPr>
            <w:tcW w:w="1371" w:type="dxa"/>
            <w:noWrap/>
            <w:vAlign w:val="center"/>
            <w:hideMark/>
          </w:tcPr>
          <w:p w14:paraId="5E58CE8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r>
      <w:tr w:rsidR="00DA398A" w:rsidRPr="00DA398A" w14:paraId="0E859F71" w14:textId="77777777" w:rsidTr="00E92072">
        <w:trPr>
          <w:trHeight w:val="315"/>
        </w:trPr>
        <w:tc>
          <w:tcPr>
            <w:tcW w:w="704" w:type="dxa"/>
            <w:noWrap/>
            <w:vAlign w:val="center"/>
            <w:hideMark/>
          </w:tcPr>
          <w:p w14:paraId="23B2D8C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w:t>
            </w:r>
          </w:p>
        </w:tc>
        <w:tc>
          <w:tcPr>
            <w:tcW w:w="4212" w:type="dxa"/>
            <w:noWrap/>
            <w:vAlign w:val="center"/>
            <w:hideMark/>
          </w:tcPr>
          <w:p w14:paraId="1F343C97"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MCCB 3P+Hộp bảo vệ OD</w:t>
            </w:r>
          </w:p>
        </w:tc>
        <w:tc>
          <w:tcPr>
            <w:tcW w:w="749" w:type="dxa"/>
            <w:noWrap/>
            <w:hideMark/>
          </w:tcPr>
          <w:p w14:paraId="320539F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D8D4253" w14:textId="77777777" w:rsidR="00DA398A" w:rsidRPr="00995905" w:rsidRDefault="00DA398A" w:rsidP="00E92072">
            <w:pPr>
              <w:jc w:val="center"/>
              <w:rPr>
                <w:rFonts w:eastAsia="SimSun"/>
                <w:color w:val="0070C0"/>
                <w:lang w:eastAsia="zh-CN"/>
              </w:rPr>
            </w:pPr>
          </w:p>
        </w:tc>
        <w:tc>
          <w:tcPr>
            <w:tcW w:w="1371" w:type="dxa"/>
            <w:noWrap/>
            <w:vAlign w:val="center"/>
            <w:hideMark/>
          </w:tcPr>
          <w:p w14:paraId="7F36273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5B8B6A9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48D2FAFD" w14:textId="77777777" w:rsidTr="00E92072">
        <w:trPr>
          <w:trHeight w:val="315"/>
        </w:trPr>
        <w:tc>
          <w:tcPr>
            <w:tcW w:w="704" w:type="dxa"/>
            <w:noWrap/>
            <w:vAlign w:val="center"/>
            <w:hideMark/>
          </w:tcPr>
          <w:p w14:paraId="3742717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4212" w:type="dxa"/>
            <w:noWrap/>
            <w:vAlign w:val="center"/>
            <w:hideMark/>
          </w:tcPr>
          <w:p w14:paraId="0B06C92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ABC 4x50</w:t>
            </w:r>
          </w:p>
        </w:tc>
        <w:tc>
          <w:tcPr>
            <w:tcW w:w="749" w:type="dxa"/>
            <w:noWrap/>
            <w:hideMark/>
          </w:tcPr>
          <w:p w14:paraId="1E5FB37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58757F7A" w14:textId="77777777" w:rsidR="00DA398A" w:rsidRPr="00995905" w:rsidRDefault="00DA398A" w:rsidP="00E92072">
            <w:pPr>
              <w:jc w:val="center"/>
              <w:rPr>
                <w:rFonts w:eastAsia="SimSun"/>
                <w:color w:val="0070C0"/>
                <w:lang w:eastAsia="zh-CN"/>
              </w:rPr>
            </w:pPr>
          </w:p>
        </w:tc>
        <w:tc>
          <w:tcPr>
            <w:tcW w:w="1371" w:type="dxa"/>
            <w:noWrap/>
            <w:vAlign w:val="center"/>
            <w:hideMark/>
          </w:tcPr>
          <w:p w14:paraId="2EA8469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90,0</w:t>
            </w:r>
          </w:p>
        </w:tc>
        <w:tc>
          <w:tcPr>
            <w:tcW w:w="1371" w:type="dxa"/>
            <w:noWrap/>
            <w:vAlign w:val="center"/>
            <w:hideMark/>
          </w:tcPr>
          <w:p w14:paraId="08A8A51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90,0</w:t>
            </w:r>
          </w:p>
        </w:tc>
      </w:tr>
      <w:tr w:rsidR="00DA398A" w:rsidRPr="00DA398A" w14:paraId="72BE58D2" w14:textId="77777777" w:rsidTr="00E92072">
        <w:trPr>
          <w:trHeight w:val="315"/>
        </w:trPr>
        <w:tc>
          <w:tcPr>
            <w:tcW w:w="704" w:type="dxa"/>
            <w:noWrap/>
            <w:vAlign w:val="center"/>
            <w:hideMark/>
          </w:tcPr>
          <w:p w14:paraId="60F3914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11</w:t>
            </w:r>
          </w:p>
        </w:tc>
        <w:tc>
          <w:tcPr>
            <w:tcW w:w="4212" w:type="dxa"/>
            <w:vAlign w:val="center"/>
            <w:hideMark/>
          </w:tcPr>
          <w:p w14:paraId="7B18402E"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cáp ABC 4x95</w:t>
            </w:r>
          </w:p>
        </w:tc>
        <w:tc>
          <w:tcPr>
            <w:tcW w:w="749" w:type="dxa"/>
            <w:noWrap/>
            <w:hideMark/>
          </w:tcPr>
          <w:p w14:paraId="6C630F2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Mét</w:t>
            </w:r>
          </w:p>
        </w:tc>
        <w:tc>
          <w:tcPr>
            <w:tcW w:w="1223" w:type="dxa"/>
            <w:noWrap/>
            <w:vAlign w:val="center"/>
            <w:hideMark/>
          </w:tcPr>
          <w:p w14:paraId="2F4A5C43" w14:textId="77777777" w:rsidR="00DA398A" w:rsidRPr="00995905" w:rsidRDefault="00DA398A" w:rsidP="00E92072">
            <w:pPr>
              <w:jc w:val="center"/>
              <w:rPr>
                <w:rFonts w:eastAsia="SimSun"/>
                <w:color w:val="0070C0"/>
                <w:lang w:eastAsia="zh-CN"/>
              </w:rPr>
            </w:pPr>
          </w:p>
        </w:tc>
        <w:tc>
          <w:tcPr>
            <w:tcW w:w="1371" w:type="dxa"/>
            <w:noWrap/>
            <w:vAlign w:val="center"/>
            <w:hideMark/>
          </w:tcPr>
          <w:p w14:paraId="52C2364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107,0</w:t>
            </w:r>
          </w:p>
        </w:tc>
        <w:tc>
          <w:tcPr>
            <w:tcW w:w="1371" w:type="dxa"/>
            <w:noWrap/>
            <w:vAlign w:val="center"/>
            <w:hideMark/>
          </w:tcPr>
          <w:p w14:paraId="7FA8332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107,0</w:t>
            </w:r>
          </w:p>
        </w:tc>
      </w:tr>
      <w:tr w:rsidR="00DA398A" w:rsidRPr="00DA398A" w14:paraId="03C3DB9A" w14:textId="77777777" w:rsidTr="00E92072">
        <w:trPr>
          <w:trHeight w:val="315"/>
        </w:trPr>
        <w:tc>
          <w:tcPr>
            <w:tcW w:w="704" w:type="dxa"/>
            <w:noWrap/>
            <w:vAlign w:val="center"/>
            <w:hideMark/>
          </w:tcPr>
          <w:p w14:paraId="0B62566B"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VI</w:t>
            </w:r>
          </w:p>
        </w:tc>
        <w:tc>
          <w:tcPr>
            <w:tcW w:w="4212" w:type="dxa"/>
            <w:vAlign w:val="center"/>
            <w:hideMark/>
          </w:tcPr>
          <w:p w14:paraId="569A1086"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Phần thi công Liveline</w:t>
            </w:r>
          </w:p>
        </w:tc>
        <w:tc>
          <w:tcPr>
            <w:tcW w:w="749" w:type="dxa"/>
            <w:hideMark/>
          </w:tcPr>
          <w:p w14:paraId="6F78D3B9"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095F4165" w14:textId="77777777" w:rsidR="00DA398A" w:rsidRPr="00995905" w:rsidRDefault="00DA398A" w:rsidP="00E92072">
            <w:pPr>
              <w:jc w:val="center"/>
              <w:rPr>
                <w:rFonts w:eastAsia="SimSun"/>
                <w:b/>
                <w:bCs/>
                <w:color w:val="0070C0"/>
                <w:lang w:eastAsia="zh-CN"/>
              </w:rPr>
            </w:pPr>
          </w:p>
        </w:tc>
        <w:tc>
          <w:tcPr>
            <w:tcW w:w="1371" w:type="dxa"/>
            <w:vAlign w:val="center"/>
            <w:hideMark/>
          </w:tcPr>
          <w:p w14:paraId="265C636F"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415F6574" w14:textId="77777777" w:rsidR="00DA398A" w:rsidRPr="00995905" w:rsidRDefault="00DA398A" w:rsidP="00E92072">
            <w:pPr>
              <w:jc w:val="center"/>
              <w:rPr>
                <w:rFonts w:eastAsia="SimSun"/>
                <w:color w:val="0070C0"/>
                <w:lang w:eastAsia="zh-CN"/>
              </w:rPr>
            </w:pPr>
          </w:p>
        </w:tc>
      </w:tr>
      <w:tr w:rsidR="00DA398A" w:rsidRPr="00DA398A" w14:paraId="496F5CE9" w14:textId="77777777" w:rsidTr="00E92072">
        <w:trPr>
          <w:trHeight w:val="315"/>
        </w:trPr>
        <w:tc>
          <w:tcPr>
            <w:tcW w:w="704" w:type="dxa"/>
            <w:noWrap/>
            <w:vAlign w:val="center"/>
            <w:hideMark/>
          </w:tcPr>
          <w:p w14:paraId="0BCC48DD" w14:textId="77777777" w:rsidR="00DA398A" w:rsidRPr="00995905" w:rsidRDefault="00DA398A" w:rsidP="00E92072">
            <w:pPr>
              <w:jc w:val="center"/>
              <w:rPr>
                <w:rFonts w:eastAsia="SimSun"/>
                <w:b/>
                <w:bCs/>
                <w:color w:val="0070C0"/>
                <w:lang w:eastAsia="zh-CN"/>
              </w:rPr>
            </w:pPr>
          </w:p>
        </w:tc>
        <w:tc>
          <w:tcPr>
            <w:tcW w:w="4212" w:type="dxa"/>
            <w:vAlign w:val="center"/>
            <w:hideMark/>
          </w:tcPr>
          <w:p w14:paraId="3713F651"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Thiết bị</w:t>
            </w:r>
          </w:p>
        </w:tc>
        <w:tc>
          <w:tcPr>
            <w:tcW w:w="749" w:type="dxa"/>
            <w:hideMark/>
          </w:tcPr>
          <w:p w14:paraId="13DD4577"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2ABE9703" w14:textId="77777777" w:rsidR="00DA398A" w:rsidRPr="00995905" w:rsidRDefault="00DA398A" w:rsidP="00E92072">
            <w:pPr>
              <w:jc w:val="center"/>
              <w:rPr>
                <w:rFonts w:eastAsia="SimSun"/>
                <w:b/>
                <w:bCs/>
                <w:color w:val="0070C0"/>
                <w:lang w:eastAsia="zh-CN"/>
              </w:rPr>
            </w:pPr>
          </w:p>
        </w:tc>
        <w:tc>
          <w:tcPr>
            <w:tcW w:w="1371" w:type="dxa"/>
            <w:vAlign w:val="center"/>
            <w:hideMark/>
          </w:tcPr>
          <w:p w14:paraId="6CB40B14"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5219F8EC" w14:textId="77777777" w:rsidR="00DA398A" w:rsidRPr="00995905" w:rsidRDefault="00DA398A" w:rsidP="00E92072">
            <w:pPr>
              <w:jc w:val="center"/>
              <w:rPr>
                <w:rFonts w:eastAsia="SimSun"/>
                <w:color w:val="0070C0"/>
                <w:lang w:eastAsia="zh-CN"/>
              </w:rPr>
            </w:pPr>
          </w:p>
        </w:tc>
      </w:tr>
      <w:tr w:rsidR="00DA398A" w:rsidRPr="00DA398A" w14:paraId="40C0F9DC" w14:textId="77777777" w:rsidTr="00E92072">
        <w:trPr>
          <w:trHeight w:val="315"/>
        </w:trPr>
        <w:tc>
          <w:tcPr>
            <w:tcW w:w="704" w:type="dxa"/>
            <w:noWrap/>
            <w:vAlign w:val="center"/>
            <w:hideMark/>
          </w:tcPr>
          <w:p w14:paraId="504C350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vAlign w:val="center"/>
            <w:hideMark/>
          </w:tcPr>
          <w:p w14:paraId="169C2ED5"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REC 3P 630A - TC live-line</w:t>
            </w:r>
          </w:p>
        </w:tc>
        <w:tc>
          <w:tcPr>
            <w:tcW w:w="749" w:type="dxa"/>
            <w:noWrap/>
            <w:hideMark/>
          </w:tcPr>
          <w:p w14:paraId="00BD659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CEE2A6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57DD1971" w14:textId="77777777" w:rsidR="00DA398A" w:rsidRPr="00995905" w:rsidRDefault="00DA398A" w:rsidP="00E92072">
            <w:pPr>
              <w:jc w:val="center"/>
              <w:rPr>
                <w:rFonts w:eastAsia="SimSun"/>
                <w:color w:val="0070C0"/>
                <w:lang w:eastAsia="zh-CN"/>
              </w:rPr>
            </w:pPr>
          </w:p>
        </w:tc>
        <w:tc>
          <w:tcPr>
            <w:tcW w:w="1371" w:type="dxa"/>
            <w:noWrap/>
            <w:vAlign w:val="center"/>
            <w:hideMark/>
          </w:tcPr>
          <w:p w14:paraId="5825E4A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22035A7E" w14:textId="77777777" w:rsidTr="00E92072">
        <w:trPr>
          <w:trHeight w:val="315"/>
        </w:trPr>
        <w:tc>
          <w:tcPr>
            <w:tcW w:w="704" w:type="dxa"/>
            <w:noWrap/>
            <w:vAlign w:val="center"/>
            <w:hideMark/>
          </w:tcPr>
          <w:p w14:paraId="463E530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vAlign w:val="center"/>
            <w:hideMark/>
          </w:tcPr>
          <w:p w14:paraId="6004E34D" w14:textId="77777777" w:rsidR="00DA398A" w:rsidRPr="00995905" w:rsidRDefault="00DA398A" w:rsidP="00E92072">
            <w:pPr>
              <w:jc w:val="both"/>
              <w:rPr>
                <w:rFonts w:eastAsia="SimSun"/>
                <w:color w:val="0070C0"/>
                <w:lang w:eastAsia="zh-CN"/>
              </w:rPr>
            </w:pPr>
            <w:r w:rsidRPr="00995905">
              <w:rPr>
                <w:rFonts w:eastAsia="SimSun"/>
                <w:color w:val="0070C0"/>
                <w:lang w:eastAsia="zh-CN"/>
              </w:rPr>
              <w:t>SDL LA 1P 18kV - 10kA - TC live-line</w:t>
            </w:r>
          </w:p>
        </w:tc>
        <w:tc>
          <w:tcPr>
            <w:tcW w:w="749" w:type="dxa"/>
            <w:noWrap/>
            <w:hideMark/>
          </w:tcPr>
          <w:p w14:paraId="3690E90D"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704956A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c>
          <w:tcPr>
            <w:tcW w:w="1371" w:type="dxa"/>
            <w:noWrap/>
            <w:vAlign w:val="center"/>
            <w:hideMark/>
          </w:tcPr>
          <w:p w14:paraId="488E816A" w14:textId="77777777" w:rsidR="00DA398A" w:rsidRPr="00995905" w:rsidRDefault="00DA398A" w:rsidP="00E92072">
            <w:pPr>
              <w:jc w:val="center"/>
              <w:rPr>
                <w:rFonts w:eastAsia="SimSun"/>
                <w:color w:val="0070C0"/>
                <w:lang w:eastAsia="zh-CN"/>
              </w:rPr>
            </w:pPr>
          </w:p>
        </w:tc>
        <w:tc>
          <w:tcPr>
            <w:tcW w:w="1371" w:type="dxa"/>
            <w:noWrap/>
            <w:vAlign w:val="center"/>
            <w:hideMark/>
          </w:tcPr>
          <w:p w14:paraId="1E07884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r>
      <w:tr w:rsidR="00DA398A" w:rsidRPr="00DA398A" w14:paraId="0FFC5D97" w14:textId="77777777" w:rsidTr="00E92072">
        <w:trPr>
          <w:trHeight w:val="315"/>
        </w:trPr>
        <w:tc>
          <w:tcPr>
            <w:tcW w:w="704" w:type="dxa"/>
            <w:noWrap/>
            <w:vAlign w:val="center"/>
            <w:hideMark/>
          </w:tcPr>
          <w:p w14:paraId="75B359A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vAlign w:val="center"/>
            <w:hideMark/>
          </w:tcPr>
          <w:p w14:paraId="7C84541B"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DS 3P 630A 24kV Live line</w:t>
            </w:r>
          </w:p>
        </w:tc>
        <w:tc>
          <w:tcPr>
            <w:tcW w:w="749" w:type="dxa"/>
            <w:noWrap/>
            <w:hideMark/>
          </w:tcPr>
          <w:p w14:paraId="7B9B7F3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76CB1CF" w14:textId="77777777" w:rsidR="00DA398A" w:rsidRPr="00995905" w:rsidRDefault="00DA398A" w:rsidP="00E92072">
            <w:pPr>
              <w:jc w:val="center"/>
              <w:rPr>
                <w:rFonts w:eastAsia="SimSun"/>
                <w:color w:val="0070C0"/>
                <w:lang w:eastAsia="zh-CN"/>
              </w:rPr>
            </w:pPr>
          </w:p>
        </w:tc>
        <w:tc>
          <w:tcPr>
            <w:tcW w:w="1371" w:type="dxa"/>
            <w:noWrap/>
            <w:vAlign w:val="center"/>
            <w:hideMark/>
          </w:tcPr>
          <w:p w14:paraId="3FEE0EA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c>
          <w:tcPr>
            <w:tcW w:w="1371" w:type="dxa"/>
            <w:noWrap/>
            <w:vAlign w:val="center"/>
            <w:hideMark/>
          </w:tcPr>
          <w:p w14:paraId="2AB5800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r>
      <w:tr w:rsidR="00DA398A" w:rsidRPr="00DA398A" w14:paraId="13854B9B" w14:textId="77777777" w:rsidTr="00E92072">
        <w:trPr>
          <w:trHeight w:val="315"/>
        </w:trPr>
        <w:tc>
          <w:tcPr>
            <w:tcW w:w="704" w:type="dxa"/>
            <w:noWrap/>
            <w:vAlign w:val="center"/>
            <w:hideMark/>
          </w:tcPr>
          <w:p w14:paraId="5F9F184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vAlign w:val="center"/>
            <w:hideMark/>
          </w:tcPr>
          <w:p w14:paraId="75748036"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FCO 1P 100A 24kV Live line</w:t>
            </w:r>
          </w:p>
        </w:tc>
        <w:tc>
          <w:tcPr>
            <w:tcW w:w="749" w:type="dxa"/>
            <w:noWrap/>
            <w:hideMark/>
          </w:tcPr>
          <w:p w14:paraId="11679EF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F4938D3" w14:textId="77777777" w:rsidR="00DA398A" w:rsidRPr="00995905" w:rsidRDefault="00DA398A" w:rsidP="00E92072">
            <w:pPr>
              <w:jc w:val="center"/>
              <w:rPr>
                <w:rFonts w:eastAsia="SimSun"/>
                <w:color w:val="0070C0"/>
                <w:lang w:eastAsia="zh-CN"/>
              </w:rPr>
            </w:pPr>
          </w:p>
        </w:tc>
        <w:tc>
          <w:tcPr>
            <w:tcW w:w="1371" w:type="dxa"/>
            <w:noWrap/>
            <w:vAlign w:val="center"/>
            <w:hideMark/>
          </w:tcPr>
          <w:p w14:paraId="4715D61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c>
          <w:tcPr>
            <w:tcW w:w="1371" w:type="dxa"/>
            <w:noWrap/>
            <w:vAlign w:val="center"/>
            <w:hideMark/>
          </w:tcPr>
          <w:p w14:paraId="2BC3D9B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9,0</w:t>
            </w:r>
          </w:p>
        </w:tc>
      </w:tr>
      <w:tr w:rsidR="00DA398A" w:rsidRPr="00DA398A" w14:paraId="4B6CD8CC" w14:textId="77777777" w:rsidTr="00E92072">
        <w:trPr>
          <w:trHeight w:val="315"/>
        </w:trPr>
        <w:tc>
          <w:tcPr>
            <w:tcW w:w="704" w:type="dxa"/>
            <w:noWrap/>
            <w:vAlign w:val="center"/>
            <w:hideMark/>
          </w:tcPr>
          <w:p w14:paraId="7BB23D4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vAlign w:val="center"/>
            <w:hideMark/>
          </w:tcPr>
          <w:p w14:paraId="7FE5503C"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LBFCO 1P 200A 24kV Live line</w:t>
            </w:r>
          </w:p>
        </w:tc>
        <w:tc>
          <w:tcPr>
            <w:tcW w:w="749" w:type="dxa"/>
            <w:noWrap/>
            <w:hideMark/>
          </w:tcPr>
          <w:p w14:paraId="1B441BC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1EEACFF4" w14:textId="77777777" w:rsidR="00DA398A" w:rsidRPr="00995905" w:rsidRDefault="00DA398A" w:rsidP="00E92072">
            <w:pPr>
              <w:jc w:val="center"/>
              <w:rPr>
                <w:rFonts w:eastAsia="SimSun"/>
                <w:color w:val="0070C0"/>
                <w:lang w:eastAsia="zh-CN"/>
              </w:rPr>
            </w:pPr>
          </w:p>
        </w:tc>
        <w:tc>
          <w:tcPr>
            <w:tcW w:w="1371" w:type="dxa"/>
            <w:noWrap/>
            <w:vAlign w:val="center"/>
            <w:hideMark/>
          </w:tcPr>
          <w:p w14:paraId="313886A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c>
          <w:tcPr>
            <w:tcW w:w="1371" w:type="dxa"/>
            <w:noWrap/>
            <w:vAlign w:val="center"/>
            <w:hideMark/>
          </w:tcPr>
          <w:p w14:paraId="609190C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3,0</w:t>
            </w:r>
          </w:p>
        </w:tc>
      </w:tr>
      <w:tr w:rsidR="00DA398A" w:rsidRPr="00DA398A" w14:paraId="5EEEA4BC" w14:textId="77777777" w:rsidTr="00E92072">
        <w:trPr>
          <w:trHeight w:val="315"/>
        </w:trPr>
        <w:tc>
          <w:tcPr>
            <w:tcW w:w="704" w:type="dxa"/>
            <w:noWrap/>
            <w:vAlign w:val="center"/>
            <w:hideMark/>
          </w:tcPr>
          <w:p w14:paraId="29C5D92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vAlign w:val="center"/>
            <w:hideMark/>
          </w:tcPr>
          <w:p w14:paraId="2628C593"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LA 1P 18kV 10KA Live line</w:t>
            </w:r>
          </w:p>
        </w:tc>
        <w:tc>
          <w:tcPr>
            <w:tcW w:w="749" w:type="dxa"/>
            <w:noWrap/>
            <w:hideMark/>
          </w:tcPr>
          <w:p w14:paraId="05305D6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2B7C6A26" w14:textId="77777777" w:rsidR="00DA398A" w:rsidRPr="00995905" w:rsidRDefault="00DA398A" w:rsidP="00E92072">
            <w:pPr>
              <w:jc w:val="center"/>
              <w:rPr>
                <w:rFonts w:eastAsia="SimSun"/>
                <w:color w:val="0070C0"/>
                <w:lang w:eastAsia="zh-CN"/>
              </w:rPr>
            </w:pPr>
          </w:p>
        </w:tc>
        <w:tc>
          <w:tcPr>
            <w:tcW w:w="1371" w:type="dxa"/>
            <w:noWrap/>
            <w:vAlign w:val="center"/>
            <w:hideMark/>
          </w:tcPr>
          <w:p w14:paraId="5F0107F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w:t>
            </w:r>
          </w:p>
        </w:tc>
        <w:tc>
          <w:tcPr>
            <w:tcW w:w="1371" w:type="dxa"/>
            <w:noWrap/>
            <w:vAlign w:val="center"/>
            <w:hideMark/>
          </w:tcPr>
          <w:p w14:paraId="459ACE7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24,0</w:t>
            </w:r>
          </w:p>
        </w:tc>
      </w:tr>
      <w:tr w:rsidR="00DA398A" w:rsidRPr="00DA398A" w14:paraId="1B524230" w14:textId="77777777" w:rsidTr="00E92072">
        <w:trPr>
          <w:trHeight w:val="315"/>
        </w:trPr>
        <w:tc>
          <w:tcPr>
            <w:tcW w:w="704" w:type="dxa"/>
            <w:noWrap/>
            <w:vAlign w:val="center"/>
            <w:hideMark/>
          </w:tcPr>
          <w:p w14:paraId="0432986B" w14:textId="77777777" w:rsidR="00DA398A" w:rsidRPr="00995905" w:rsidRDefault="00DA398A" w:rsidP="00E92072">
            <w:pPr>
              <w:jc w:val="center"/>
              <w:rPr>
                <w:rFonts w:eastAsia="SimSun"/>
                <w:b/>
                <w:bCs/>
                <w:color w:val="0070C0"/>
                <w:lang w:eastAsia="zh-CN"/>
              </w:rPr>
            </w:pPr>
          </w:p>
        </w:tc>
        <w:tc>
          <w:tcPr>
            <w:tcW w:w="4212" w:type="dxa"/>
            <w:vAlign w:val="center"/>
            <w:hideMark/>
          </w:tcPr>
          <w:p w14:paraId="240DE55D" w14:textId="77777777" w:rsidR="00DA398A" w:rsidRPr="00995905" w:rsidRDefault="00DA398A" w:rsidP="00E92072">
            <w:pPr>
              <w:jc w:val="both"/>
              <w:rPr>
                <w:rFonts w:eastAsia="SimSun"/>
                <w:b/>
                <w:bCs/>
                <w:color w:val="0070C0"/>
                <w:lang w:eastAsia="zh-CN"/>
              </w:rPr>
            </w:pPr>
            <w:r w:rsidRPr="00995905">
              <w:rPr>
                <w:rFonts w:eastAsia="SimSun"/>
                <w:b/>
                <w:bCs/>
                <w:color w:val="0070C0"/>
                <w:lang w:eastAsia="zh-CN"/>
              </w:rPr>
              <w:t>Vật liệu</w:t>
            </w:r>
          </w:p>
        </w:tc>
        <w:tc>
          <w:tcPr>
            <w:tcW w:w="749" w:type="dxa"/>
            <w:hideMark/>
          </w:tcPr>
          <w:p w14:paraId="4424E5DE" w14:textId="77777777" w:rsidR="00DA398A" w:rsidRPr="00995905" w:rsidRDefault="00DA398A" w:rsidP="00E92072">
            <w:pPr>
              <w:jc w:val="center"/>
              <w:rPr>
                <w:rFonts w:eastAsia="SimSun"/>
                <w:b/>
                <w:bCs/>
                <w:color w:val="0070C0"/>
                <w:lang w:eastAsia="zh-CN"/>
              </w:rPr>
            </w:pPr>
            <w:r w:rsidRPr="00995905">
              <w:rPr>
                <w:rFonts w:eastAsia="SimSun"/>
                <w:b/>
                <w:bCs/>
                <w:color w:val="0070C0"/>
                <w:lang w:eastAsia="zh-CN"/>
              </w:rPr>
              <w:t xml:space="preserve">　</w:t>
            </w:r>
          </w:p>
        </w:tc>
        <w:tc>
          <w:tcPr>
            <w:tcW w:w="1223" w:type="dxa"/>
            <w:vAlign w:val="center"/>
            <w:hideMark/>
          </w:tcPr>
          <w:p w14:paraId="5693619E" w14:textId="77777777" w:rsidR="00DA398A" w:rsidRPr="00995905" w:rsidRDefault="00DA398A" w:rsidP="00E92072">
            <w:pPr>
              <w:jc w:val="center"/>
              <w:rPr>
                <w:rFonts w:eastAsia="SimSun"/>
                <w:b/>
                <w:bCs/>
                <w:color w:val="0070C0"/>
                <w:lang w:eastAsia="zh-CN"/>
              </w:rPr>
            </w:pPr>
          </w:p>
        </w:tc>
        <w:tc>
          <w:tcPr>
            <w:tcW w:w="1371" w:type="dxa"/>
            <w:vAlign w:val="center"/>
            <w:hideMark/>
          </w:tcPr>
          <w:p w14:paraId="6F14E0C8" w14:textId="77777777" w:rsidR="00DA398A" w:rsidRPr="00995905" w:rsidRDefault="00DA398A" w:rsidP="00E92072">
            <w:pPr>
              <w:jc w:val="center"/>
              <w:rPr>
                <w:rFonts w:eastAsia="SimSun"/>
                <w:b/>
                <w:bCs/>
                <w:color w:val="0070C0"/>
                <w:lang w:eastAsia="zh-CN"/>
              </w:rPr>
            </w:pPr>
          </w:p>
        </w:tc>
        <w:tc>
          <w:tcPr>
            <w:tcW w:w="1371" w:type="dxa"/>
            <w:noWrap/>
            <w:vAlign w:val="center"/>
            <w:hideMark/>
          </w:tcPr>
          <w:p w14:paraId="0F005890" w14:textId="77777777" w:rsidR="00DA398A" w:rsidRPr="00995905" w:rsidRDefault="00DA398A" w:rsidP="00E92072">
            <w:pPr>
              <w:jc w:val="center"/>
              <w:rPr>
                <w:rFonts w:eastAsia="SimSun"/>
                <w:color w:val="0070C0"/>
                <w:lang w:eastAsia="zh-CN"/>
              </w:rPr>
            </w:pPr>
          </w:p>
        </w:tc>
      </w:tr>
      <w:tr w:rsidR="00DA398A" w:rsidRPr="00DA398A" w14:paraId="1A545C85" w14:textId="77777777" w:rsidTr="00E92072">
        <w:trPr>
          <w:trHeight w:val="315"/>
        </w:trPr>
        <w:tc>
          <w:tcPr>
            <w:tcW w:w="704" w:type="dxa"/>
            <w:noWrap/>
            <w:vAlign w:val="center"/>
            <w:hideMark/>
          </w:tcPr>
          <w:p w14:paraId="3DC1F5E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w:t>
            </w:r>
          </w:p>
        </w:tc>
        <w:tc>
          <w:tcPr>
            <w:tcW w:w="4212" w:type="dxa"/>
            <w:noWrap/>
            <w:vAlign w:val="center"/>
            <w:hideMark/>
          </w:tcPr>
          <w:p w14:paraId="550400FA"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trụ BTLT đơn 12m - Live line</w:t>
            </w:r>
          </w:p>
        </w:tc>
        <w:tc>
          <w:tcPr>
            <w:tcW w:w="749" w:type="dxa"/>
            <w:noWrap/>
            <w:hideMark/>
          </w:tcPr>
          <w:p w14:paraId="15A65109" w14:textId="77777777" w:rsidR="00DA398A" w:rsidRPr="00995905" w:rsidRDefault="00DA398A" w:rsidP="00E92072">
            <w:pPr>
              <w:jc w:val="center"/>
              <w:rPr>
                <w:rFonts w:eastAsia="SimSun"/>
                <w:color w:val="0070C0"/>
                <w:lang w:eastAsia="zh-CN"/>
              </w:rPr>
            </w:pPr>
            <w:r w:rsidRPr="00995905">
              <w:rPr>
                <w:rFonts w:eastAsia="SimSun"/>
                <w:color w:val="0070C0"/>
                <w:lang w:eastAsia="zh-CN"/>
              </w:rPr>
              <w:t>Trụ</w:t>
            </w:r>
          </w:p>
        </w:tc>
        <w:tc>
          <w:tcPr>
            <w:tcW w:w="1223" w:type="dxa"/>
            <w:noWrap/>
            <w:vAlign w:val="center"/>
            <w:hideMark/>
          </w:tcPr>
          <w:p w14:paraId="287F946C" w14:textId="77777777" w:rsidR="00DA398A" w:rsidRPr="00995905" w:rsidRDefault="00DA398A" w:rsidP="00E92072">
            <w:pPr>
              <w:jc w:val="center"/>
              <w:rPr>
                <w:rFonts w:eastAsia="SimSun"/>
                <w:color w:val="0070C0"/>
                <w:lang w:eastAsia="zh-CN"/>
              </w:rPr>
            </w:pPr>
          </w:p>
        </w:tc>
        <w:tc>
          <w:tcPr>
            <w:tcW w:w="1371" w:type="dxa"/>
            <w:noWrap/>
            <w:vAlign w:val="center"/>
            <w:hideMark/>
          </w:tcPr>
          <w:p w14:paraId="416DB80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c>
          <w:tcPr>
            <w:tcW w:w="1371" w:type="dxa"/>
            <w:noWrap/>
            <w:vAlign w:val="center"/>
            <w:hideMark/>
          </w:tcPr>
          <w:p w14:paraId="293967E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4,0</w:t>
            </w:r>
          </w:p>
        </w:tc>
      </w:tr>
      <w:tr w:rsidR="00DA398A" w:rsidRPr="00DA398A" w14:paraId="4F4C4D5D" w14:textId="77777777" w:rsidTr="00E92072">
        <w:trPr>
          <w:trHeight w:val="315"/>
        </w:trPr>
        <w:tc>
          <w:tcPr>
            <w:tcW w:w="704" w:type="dxa"/>
            <w:noWrap/>
            <w:vAlign w:val="center"/>
            <w:hideMark/>
          </w:tcPr>
          <w:p w14:paraId="316E0BFF"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w:t>
            </w:r>
          </w:p>
        </w:tc>
        <w:tc>
          <w:tcPr>
            <w:tcW w:w="4212" w:type="dxa"/>
            <w:noWrap/>
            <w:vAlign w:val="center"/>
            <w:hideMark/>
          </w:tcPr>
          <w:p w14:paraId="65CEF985"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lệch kép 2,0m - Liveline</w:t>
            </w:r>
          </w:p>
        </w:tc>
        <w:tc>
          <w:tcPr>
            <w:tcW w:w="749" w:type="dxa"/>
            <w:noWrap/>
            <w:hideMark/>
          </w:tcPr>
          <w:p w14:paraId="504752E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5B4393B2" w14:textId="77777777" w:rsidR="00DA398A" w:rsidRPr="00995905" w:rsidRDefault="00DA398A" w:rsidP="00E92072">
            <w:pPr>
              <w:jc w:val="center"/>
              <w:rPr>
                <w:rFonts w:eastAsia="SimSun"/>
                <w:color w:val="0070C0"/>
                <w:lang w:eastAsia="zh-CN"/>
              </w:rPr>
            </w:pPr>
          </w:p>
        </w:tc>
        <w:tc>
          <w:tcPr>
            <w:tcW w:w="1371" w:type="dxa"/>
            <w:noWrap/>
            <w:vAlign w:val="center"/>
            <w:hideMark/>
          </w:tcPr>
          <w:p w14:paraId="4A860D9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c>
          <w:tcPr>
            <w:tcW w:w="1371" w:type="dxa"/>
            <w:noWrap/>
            <w:vAlign w:val="center"/>
            <w:hideMark/>
          </w:tcPr>
          <w:p w14:paraId="13C3883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1,0</w:t>
            </w:r>
          </w:p>
        </w:tc>
      </w:tr>
      <w:tr w:rsidR="00DA398A" w:rsidRPr="00DA398A" w14:paraId="0D2BCA70" w14:textId="77777777" w:rsidTr="00E92072">
        <w:trPr>
          <w:trHeight w:val="315"/>
        </w:trPr>
        <w:tc>
          <w:tcPr>
            <w:tcW w:w="704" w:type="dxa"/>
            <w:noWrap/>
            <w:vAlign w:val="center"/>
            <w:hideMark/>
          </w:tcPr>
          <w:p w14:paraId="3D40BDE7" w14:textId="77777777" w:rsidR="00DA398A" w:rsidRPr="00995905" w:rsidRDefault="00DA398A" w:rsidP="00E92072">
            <w:pPr>
              <w:jc w:val="center"/>
              <w:rPr>
                <w:rFonts w:eastAsia="SimSun"/>
                <w:color w:val="0070C0"/>
                <w:lang w:eastAsia="zh-CN"/>
              </w:rPr>
            </w:pPr>
            <w:r w:rsidRPr="00995905">
              <w:rPr>
                <w:rFonts w:eastAsia="SimSun"/>
                <w:color w:val="0070C0"/>
                <w:lang w:eastAsia="zh-CN"/>
              </w:rPr>
              <w:t>3</w:t>
            </w:r>
          </w:p>
        </w:tc>
        <w:tc>
          <w:tcPr>
            <w:tcW w:w="4212" w:type="dxa"/>
            <w:noWrap/>
            <w:vAlign w:val="center"/>
            <w:hideMark/>
          </w:tcPr>
          <w:p w14:paraId="77C22DF1"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đơn 2,8m-Live line</w:t>
            </w:r>
          </w:p>
        </w:tc>
        <w:tc>
          <w:tcPr>
            <w:tcW w:w="749" w:type="dxa"/>
            <w:noWrap/>
            <w:hideMark/>
          </w:tcPr>
          <w:p w14:paraId="6F696D62"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A964C1A" w14:textId="77777777" w:rsidR="00DA398A" w:rsidRPr="00995905" w:rsidRDefault="00DA398A" w:rsidP="00E92072">
            <w:pPr>
              <w:jc w:val="center"/>
              <w:rPr>
                <w:rFonts w:eastAsia="SimSun"/>
                <w:color w:val="0070C0"/>
                <w:lang w:eastAsia="zh-CN"/>
              </w:rPr>
            </w:pPr>
          </w:p>
        </w:tc>
        <w:tc>
          <w:tcPr>
            <w:tcW w:w="1371" w:type="dxa"/>
            <w:noWrap/>
            <w:vAlign w:val="center"/>
            <w:hideMark/>
          </w:tcPr>
          <w:p w14:paraId="32F252E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2,0</w:t>
            </w:r>
          </w:p>
        </w:tc>
        <w:tc>
          <w:tcPr>
            <w:tcW w:w="1371" w:type="dxa"/>
            <w:noWrap/>
            <w:vAlign w:val="center"/>
            <w:hideMark/>
          </w:tcPr>
          <w:p w14:paraId="1562DFA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2,0</w:t>
            </w:r>
          </w:p>
        </w:tc>
      </w:tr>
      <w:tr w:rsidR="00DA398A" w:rsidRPr="00DA398A" w14:paraId="6861CA12" w14:textId="77777777" w:rsidTr="00E92072">
        <w:trPr>
          <w:trHeight w:val="315"/>
        </w:trPr>
        <w:tc>
          <w:tcPr>
            <w:tcW w:w="704" w:type="dxa"/>
            <w:noWrap/>
            <w:vAlign w:val="center"/>
            <w:hideMark/>
          </w:tcPr>
          <w:p w14:paraId="6401F55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4</w:t>
            </w:r>
          </w:p>
        </w:tc>
        <w:tc>
          <w:tcPr>
            <w:tcW w:w="4212" w:type="dxa"/>
            <w:noWrap/>
            <w:vAlign w:val="center"/>
            <w:hideMark/>
          </w:tcPr>
          <w:p w14:paraId="3A2CFAF8"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cân đơn 2,4m-Liveline</w:t>
            </w:r>
          </w:p>
        </w:tc>
        <w:tc>
          <w:tcPr>
            <w:tcW w:w="749" w:type="dxa"/>
            <w:noWrap/>
            <w:hideMark/>
          </w:tcPr>
          <w:p w14:paraId="6AA4CE1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4F823113" w14:textId="77777777" w:rsidR="00DA398A" w:rsidRPr="00995905" w:rsidRDefault="00DA398A" w:rsidP="00E92072">
            <w:pPr>
              <w:jc w:val="center"/>
              <w:rPr>
                <w:rFonts w:eastAsia="SimSun"/>
                <w:color w:val="0070C0"/>
                <w:lang w:eastAsia="zh-CN"/>
              </w:rPr>
            </w:pPr>
          </w:p>
        </w:tc>
        <w:tc>
          <w:tcPr>
            <w:tcW w:w="1371" w:type="dxa"/>
            <w:noWrap/>
            <w:vAlign w:val="center"/>
            <w:hideMark/>
          </w:tcPr>
          <w:p w14:paraId="50A18A0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2,0</w:t>
            </w:r>
          </w:p>
        </w:tc>
        <w:tc>
          <w:tcPr>
            <w:tcW w:w="1371" w:type="dxa"/>
            <w:noWrap/>
            <w:vAlign w:val="center"/>
            <w:hideMark/>
          </w:tcPr>
          <w:p w14:paraId="60383BFA" w14:textId="77777777" w:rsidR="00DA398A" w:rsidRPr="00995905" w:rsidRDefault="00DA398A" w:rsidP="00E92072">
            <w:pPr>
              <w:jc w:val="center"/>
              <w:rPr>
                <w:rFonts w:eastAsia="SimSun"/>
                <w:color w:val="0070C0"/>
                <w:lang w:eastAsia="zh-CN"/>
              </w:rPr>
            </w:pPr>
            <w:r w:rsidRPr="00995905">
              <w:rPr>
                <w:rFonts w:eastAsia="SimSun"/>
                <w:color w:val="0070C0"/>
                <w:lang w:eastAsia="zh-CN"/>
              </w:rPr>
              <w:t>2,0</w:t>
            </w:r>
          </w:p>
        </w:tc>
      </w:tr>
      <w:tr w:rsidR="00DA398A" w:rsidRPr="00DA398A" w14:paraId="17A9C55D" w14:textId="77777777" w:rsidTr="00E92072">
        <w:trPr>
          <w:trHeight w:val="315"/>
        </w:trPr>
        <w:tc>
          <w:tcPr>
            <w:tcW w:w="704" w:type="dxa"/>
            <w:noWrap/>
            <w:vAlign w:val="center"/>
            <w:hideMark/>
          </w:tcPr>
          <w:p w14:paraId="0A921618"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w:t>
            </w:r>
          </w:p>
        </w:tc>
        <w:tc>
          <w:tcPr>
            <w:tcW w:w="4212" w:type="dxa"/>
            <w:noWrap/>
            <w:vAlign w:val="center"/>
            <w:hideMark/>
          </w:tcPr>
          <w:p w14:paraId="21664C5F"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xà cân kép 2,4m-Live line</w:t>
            </w:r>
          </w:p>
        </w:tc>
        <w:tc>
          <w:tcPr>
            <w:tcW w:w="749" w:type="dxa"/>
            <w:noWrap/>
            <w:hideMark/>
          </w:tcPr>
          <w:p w14:paraId="6C8C8E1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6733B6F5" w14:textId="77777777" w:rsidR="00DA398A" w:rsidRPr="00995905" w:rsidRDefault="00DA398A" w:rsidP="00E92072">
            <w:pPr>
              <w:jc w:val="center"/>
              <w:rPr>
                <w:rFonts w:eastAsia="SimSun"/>
                <w:color w:val="0070C0"/>
                <w:lang w:eastAsia="zh-CN"/>
              </w:rPr>
            </w:pPr>
          </w:p>
        </w:tc>
        <w:tc>
          <w:tcPr>
            <w:tcW w:w="1371" w:type="dxa"/>
            <w:noWrap/>
            <w:vAlign w:val="center"/>
            <w:hideMark/>
          </w:tcPr>
          <w:p w14:paraId="45FED49B"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5,0</w:t>
            </w:r>
          </w:p>
        </w:tc>
        <w:tc>
          <w:tcPr>
            <w:tcW w:w="1371" w:type="dxa"/>
            <w:noWrap/>
            <w:vAlign w:val="center"/>
            <w:hideMark/>
          </w:tcPr>
          <w:p w14:paraId="5C2F24F5" w14:textId="77777777" w:rsidR="00DA398A" w:rsidRPr="00995905" w:rsidRDefault="00DA398A" w:rsidP="00E92072">
            <w:pPr>
              <w:jc w:val="center"/>
              <w:rPr>
                <w:rFonts w:eastAsia="SimSun"/>
                <w:color w:val="0070C0"/>
                <w:lang w:eastAsia="zh-CN"/>
              </w:rPr>
            </w:pPr>
            <w:r w:rsidRPr="00995905">
              <w:rPr>
                <w:rFonts w:eastAsia="SimSun"/>
                <w:color w:val="0070C0"/>
                <w:lang w:eastAsia="zh-CN"/>
              </w:rPr>
              <w:t>5,0</w:t>
            </w:r>
          </w:p>
        </w:tc>
      </w:tr>
      <w:tr w:rsidR="00DA398A" w:rsidRPr="00DA398A" w14:paraId="694C83D3" w14:textId="77777777" w:rsidTr="00E92072">
        <w:trPr>
          <w:trHeight w:val="315"/>
        </w:trPr>
        <w:tc>
          <w:tcPr>
            <w:tcW w:w="704" w:type="dxa"/>
            <w:noWrap/>
            <w:vAlign w:val="center"/>
            <w:hideMark/>
          </w:tcPr>
          <w:p w14:paraId="67054C03" w14:textId="77777777" w:rsidR="00DA398A" w:rsidRPr="00995905" w:rsidRDefault="00DA398A" w:rsidP="00E92072">
            <w:pPr>
              <w:jc w:val="center"/>
              <w:rPr>
                <w:rFonts w:eastAsia="SimSun"/>
                <w:color w:val="0070C0"/>
                <w:lang w:eastAsia="zh-CN"/>
              </w:rPr>
            </w:pPr>
            <w:r w:rsidRPr="00995905">
              <w:rPr>
                <w:rFonts w:eastAsia="SimSun"/>
                <w:color w:val="0070C0"/>
                <w:lang w:eastAsia="zh-CN"/>
              </w:rPr>
              <w:t>6</w:t>
            </w:r>
          </w:p>
        </w:tc>
        <w:tc>
          <w:tcPr>
            <w:tcW w:w="4212" w:type="dxa"/>
            <w:noWrap/>
            <w:vAlign w:val="center"/>
            <w:hideMark/>
          </w:tcPr>
          <w:p w14:paraId="5141F704"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sứ đứng 24kV + ty-Liveline</w:t>
            </w:r>
          </w:p>
        </w:tc>
        <w:tc>
          <w:tcPr>
            <w:tcW w:w="749" w:type="dxa"/>
            <w:noWrap/>
            <w:hideMark/>
          </w:tcPr>
          <w:p w14:paraId="6AAE2BD1"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36D3E930" w14:textId="77777777" w:rsidR="00DA398A" w:rsidRPr="00995905" w:rsidRDefault="00DA398A" w:rsidP="00E92072">
            <w:pPr>
              <w:jc w:val="center"/>
              <w:rPr>
                <w:rFonts w:eastAsia="SimSun"/>
                <w:color w:val="0070C0"/>
                <w:lang w:eastAsia="zh-CN"/>
              </w:rPr>
            </w:pPr>
          </w:p>
        </w:tc>
        <w:tc>
          <w:tcPr>
            <w:tcW w:w="1371" w:type="dxa"/>
            <w:noWrap/>
            <w:vAlign w:val="center"/>
            <w:hideMark/>
          </w:tcPr>
          <w:p w14:paraId="7AA59E5E"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c>
          <w:tcPr>
            <w:tcW w:w="1371" w:type="dxa"/>
            <w:noWrap/>
            <w:vAlign w:val="center"/>
            <w:hideMark/>
          </w:tcPr>
          <w:p w14:paraId="3EB96460"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15,0</w:t>
            </w:r>
          </w:p>
        </w:tc>
      </w:tr>
      <w:tr w:rsidR="00DA398A" w:rsidRPr="00DA398A" w14:paraId="59D856A4" w14:textId="77777777" w:rsidTr="00E92072">
        <w:trPr>
          <w:trHeight w:val="315"/>
        </w:trPr>
        <w:tc>
          <w:tcPr>
            <w:tcW w:w="704" w:type="dxa"/>
            <w:noWrap/>
            <w:vAlign w:val="center"/>
            <w:hideMark/>
          </w:tcPr>
          <w:p w14:paraId="376A2466" w14:textId="77777777" w:rsidR="00DA398A" w:rsidRPr="00995905" w:rsidRDefault="00DA398A" w:rsidP="00E92072">
            <w:pPr>
              <w:jc w:val="center"/>
              <w:rPr>
                <w:rFonts w:eastAsia="SimSun"/>
                <w:color w:val="0070C0"/>
                <w:lang w:eastAsia="zh-CN"/>
              </w:rPr>
            </w:pPr>
            <w:r w:rsidRPr="00995905">
              <w:rPr>
                <w:rFonts w:eastAsia="SimSun"/>
                <w:color w:val="0070C0"/>
                <w:lang w:eastAsia="zh-CN"/>
              </w:rPr>
              <w:t>7</w:t>
            </w:r>
          </w:p>
        </w:tc>
        <w:tc>
          <w:tcPr>
            <w:tcW w:w="4212" w:type="dxa"/>
            <w:vAlign w:val="center"/>
            <w:hideMark/>
          </w:tcPr>
          <w:p w14:paraId="7E03225C" w14:textId="77777777" w:rsidR="00DA398A" w:rsidRPr="00995905" w:rsidRDefault="00DA398A" w:rsidP="00E92072">
            <w:pPr>
              <w:jc w:val="both"/>
              <w:rPr>
                <w:rFonts w:eastAsia="SimSun"/>
                <w:color w:val="0070C0"/>
                <w:lang w:eastAsia="zh-CN"/>
              </w:rPr>
            </w:pPr>
            <w:r w:rsidRPr="00995905">
              <w:rPr>
                <w:rFonts w:eastAsia="SimSun"/>
                <w:color w:val="0070C0"/>
                <w:lang w:eastAsia="zh-CN"/>
              </w:rPr>
              <w:t>Thu hồi sứ treo polymer 24kV-Liveline</w:t>
            </w:r>
          </w:p>
        </w:tc>
        <w:tc>
          <w:tcPr>
            <w:tcW w:w="749" w:type="dxa"/>
            <w:noWrap/>
            <w:hideMark/>
          </w:tcPr>
          <w:p w14:paraId="594A244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Bộ</w:t>
            </w:r>
          </w:p>
        </w:tc>
        <w:tc>
          <w:tcPr>
            <w:tcW w:w="1223" w:type="dxa"/>
            <w:noWrap/>
            <w:vAlign w:val="center"/>
            <w:hideMark/>
          </w:tcPr>
          <w:p w14:paraId="0C5F61A3" w14:textId="77777777" w:rsidR="00DA398A" w:rsidRPr="00995905" w:rsidRDefault="00DA398A" w:rsidP="00E92072">
            <w:pPr>
              <w:jc w:val="center"/>
              <w:rPr>
                <w:rFonts w:eastAsia="SimSun"/>
                <w:color w:val="0070C0"/>
                <w:lang w:eastAsia="zh-CN"/>
              </w:rPr>
            </w:pPr>
          </w:p>
        </w:tc>
        <w:tc>
          <w:tcPr>
            <w:tcW w:w="1371" w:type="dxa"/>
            <w:noWrap/>
            <w:vAlign w:val="center"/>
            <w:hideMark/>
          </w:tcPr>
          <w:p w14:paraId="42315E84"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12,0</w:t>
            </w:r>
          </w:p>
        </w:tc>
        <w:tc>
          <w:tcPr>
            <w:tcW w:w="1371" w:type="dxa"/>
            <w:noWrap/>
            <w:vAlign w:val="center"/>
            <w:hideMark/>
          </w:tcPr>
          <w:p w14:paraId="7B03BF8C" w14:textId="77777777" w:rsidR="00DA398A" w:rsidRPr="00995905" w:rsidRDefault="00DA398A" w:rsidP="00E92072">
            <w:pPr>
              <w:jc w:val="center"/>
              <w:rPr>
                <w:rFonts w:eastAsia="SimSun"/>
                <w:color w:val="0070C0"/>
                <w:lang w:eastAsia="zh-CN"/>
              </w:rPr>
            </w:pPr>
            <w:r w:rsidRPr="00995905">
              <w:rPr>
                <w:rFonts w:eastAsia="SimSun"/>
                <w:color w:val="0070C0"/>
                <w:lang w:eastAsia="zh-CN"/>
              </w:rPr>
              <w:t>12,0</w:t>
            </w:r>
          </w:p>
        </w:tc>
      </w:tr>
    </w:tbl>
    <w:p w14:paraId="392906FC" w14:textId="77777777" w:rsidR="00BA036D" w:rsidRPr="00586CF3" w:rsidRDefault="00BA036D">
      <w:pPr>
        <w:rPr>
          <w:b/>
          <w:noProof/>
          <w:spacing w:val="-10"/>
          <w:sz w:val="28"/>
          <w:szCs w:val="28"/>
          <w:lang w:val="x-none" w:eastAsia="x-none"/>
        </w:rPr>
      </w:pPr>
      <w:bookmarkStart w:id="209" w:name="_Toc181279166"/>
      <w:r w:rsidRPr="00586CF3">
        <w:rPr>
          <w:spacing w:val="-10"/>
        </w:rPr>
        <w:br w:type="page"/>
      </w:r>
    </w:p>
    <w:p w14:paraId="128F75E8" w14:textId="414E12FE" w:rsidR="00BA036D" w:rsidRPr="00586CF3" w:rsidRDefault="00BA036D" w:rsidP="00DA3A60">
      <w:pPr>
        <w:pStyle w:val="LEVEL3"/>
      </w:pPr>
      <w:bookmarkStart w:id="210" w:name="_Toc200972760"/>
      <w:r w:rsidRPr="00586CF3">
        <w:lastRenderedPageBreak/>
        <w:t>CHƯƠNG 3: CHUẨN BỊ CÔNG TRƯỜNG</w:t>
      </w:r>
      <w:bookmarkEnd w:id="210"/>
    </w:p>
    <w:p w14:paraId="4531CD28" w14:textId="61412ECB" w:rsidR="00D6549D" w:rsidRPr="00586CF3" w:rsidRDefault="00BA036D" w:rsidP="00385742">
      <w:pPr>
        <w:pStyle w:val="LEVEL4"/>
      </w:pPr>
      <w:bookmarkStart w:id="211" w:name="_Toc181279167"/>
      <w:bookmarkStart w:id="212" w:name="_Toc200972761"/>
      <w:bookmarkEnd w:id="209"/>
      <w:r w:rsidRPr="00586CF3">
        <w:t>3</w:t>
      </w:r>
      <w:r w:rsidR="00D6549D" w:rsidRPr="00586CF3">
        <w:t>.</w:t>
      </w:r>
      <w:r w:rsidRPr="00586CF3">
        <w:t>1</w:t>
      </w:r>
      <w:r w:rsidR="00D6549D" w:rsidRPr="00586CF3">
        <w:t>. Tổ chức công trường:</w:t>
      </w:r>
      <w:bookmarkEnd w:id="211"/>
      <w:bookmarkEnd w:id="212"/>
    </w:p>
    <w:p w14:paraId="22985A97" w14:textId="77777777" w:rsidR="00D6549D" w:rsidRPr="00586CF3" w:rsidRDefault="00D6549D" w:rsidP="00D6549D">
      <w:pPr>
        <w:spacing w:line="288" w:lineRule="auto"/>
        <w:ind w:firstLine="374"/>
        <w:contextualSpacing/>
        <w:jc w:val="both"/>
        <w:rPr>
          <w:spacing w:val="-10"/>
          <w:sz w:val="26"/>
          <w:szCs w:val="26"/>
          <w:lang w:val="af-ZA"/>
        </w:rPr>
      </w:pPr>
      <w:r w:rsidRPr="00586CF3">
        <w:rPr>
          <w:spacing w:val="-10"/>
          <w:sz w:val="26"/>
          <w:szCs w:val="26"/>
          <w:lang w:val="af-ZA"/>
        </w:rPr>
        <w:t xml:space="preserve">Căn cứ khối lượng công tác chủ yếu nêu trên và căn cứ vào điều kiện thực tế tại hiện trường. Đơn vị xây lắp phải sắp xếp và bố trí nhân lực hợp lý để phối hợp thực hiện công việc theo đúng tiến độ chung của dự án. Đồng thời phối hợp với các đơn vị thi công tại hiện trường không làm ảnh hưởng đến các đơn vị khác cùng tham gia thi công.  </w:t>
      </w:r>
    </w:p>
    <w:p w14:paraId="49D80B47" w14:textId="77777777" w:rsidR="00D6549D" w:rsidRPr="00586CF3" w:rsidRDefault="00D6549D" w:rsidP="00D6549D">
      <w:pPr>
        <w:spacing w:line="288" w:lineRule="auto"/>
        <w:ind w:firstLine="374"/>
        <w:contextualSpacing/>
        <w:jc w:val="both"/>
        <w:rPr>
          <w:spacing w:val="-10"/>
          <w:sz w:val="26"/>
          <w:szCs w:val="26"/>
          <w:lang w:val="af-ZA"/>
        </w:rPr>
      </w:pPr>
      <w:r w:rsidRPr="00586CF3">
        <w:rPr>
          <w:spacing w:val="-10"/>
          <w:sz w:val="26"/>
          <w:szCs w:val="26"/>
          <w:lang w:val="af-ZA"/>
        </w:rPr>
        <w:t xml:space="preserve">Để thuận lợi cho việc thi công dự kiến 1 đội thi công gồm 2 tổ, mỗi tổ 20 người. Để đáp ứng kịp tiến độ thi công yêu cầu thi công các công đoạn theo hình thức cuốn chiếu, dự kiến nhân lực thi công trên toàn tuyến với thời gian cao điểm là 40 người. </w:t>
      </w:r>
    </w:p>
    <w:p w14:paraId="00357405" w14:textId="2E3F98D7" w:rsidR="00D6549D" w:rsidRPr="00586CF3" w:rsidRDefault="00D6549D" w:rsidP="00D6549D">
      <w:pPr>
        <w:pStyle w:val="BodyText"/>
        <w:spacing w:line="264" w:lineRule="auto"/>
        <w:ind w:firstLine="720"/>
        <w:contextualSpacing/>
        <w:rPr>
          <w:rFonts w:ascii="Times New Roman" w:hAnsi="Times New Roman"/>
          <w:color w:val="FF0000"/>
          <w:spacing w:val="-10"/>
          <w:lang w:val="da-DK"/>
        </w:rPr>
      </w:pPr>
      <w:r w:rsidRPr="00586CF3">
        <w:rPr>
          <w:rFonts w:ascii="Times New Roman" w:hAnsi="Times New Roman"/>
          <w:color w:val="FF0000"/>
          <w:spacing w:val="-10"/>
          <w:lang w:val="da-DK"/>
        </w:rPr>
        <w:t>Đơn vị thi công phải dự trù đủ khối lượng vật tư sử dụng theo tiến độ</w:t>
      </w:r>
      <w:r w:rsidR="00873DB4">
        <w:rPr>
          <w:rFonts w:ascii="Times New Roman" w:hAnsi="Times New Roman"/>
          <w:color w:val="FF0000"/>
          <w:spacing w:val="-10"/>
          <w:lang w:val="da-DK"/>
        </w:rPr>
        <w:t xml:space="preserve"> </w:t>
      </w:r>
      <w:r w:rsidRPr="00586CF3">
        <w:rPr>
          <w:rFonts w:ascii="Times New Roman" w:hAnsi="Times New Roman"/>
          <w:color w:val="FF0000"/>
          <w:spacing w:val="-10"/>
          <w:lang w:val="da-DK"/>
        </w:rPr>
        <w:t>thi công, thi công đến đâu thì tập kết vật tư đến đó; trường hợp vật tư không dùng</w:t>
      </w:r>
      <w:r w:rsidR="00873DB4">
        <w:rPr>
          <w:rFonts w:ascii="Times New Roman" w:hAnsi="Times New Roman"/>
          <w:color w:val="FF0000"/>
          <w:spacing w:val="-10"/>
          <w:lang w:val="da-DK"/>
        </w:rPr>
        <w:t xml:space="preserve"> </w:t>
      </w:r>
      <w:r w:rsidRPr="00586CF3">
        <w:rPr>
          <w:rFonts w:ascii="Times New Roman" w:hAnsi="Times New Roman"/>
          <w:color w:val="FF0000"/>
          <w:spacing w:val="-10"/>
          <w:lang w:val="da-DK"/>
        </w:rPr>
        <w:t>hết thì ngay trong đêm phải vận chuyển đi nơi khác, không để rơi vãi trên mặt</w:t>
      </w:r>
      <w:r w:rsidR="00873DB4">
        <w:rPr>
          <w:rFonts w:ascii="Times New Roman" w:hAnsi="Times New Roman"/>
          <w:color w:val="FF0000"/>
          <w:spacing w:val="-10"/>
          <w:lang w:val="da-DK"/>
        </w:rPr>
        <w:t xml:space="preserve"> </w:t>
      </w:r>
      <w:r w:rsidRPr="00586CF3">
        <w:rPr>
          <w:rFonts w:ascii="Times New Roman" w:hAnsi="Times New Roman"/>
          <w:color w:val="FF0000"/>
          <w:spacing w:val="-10"/>
          <w:lang w:val="da-DK"/>
        </w:rPr>
        <w:t>đường. Nghiêm cấm việc tập kết vật tư, thiết bị, vật liệu xây dựng tại những khu</w:t>
      </w:r>
      <w:r w:rsidR="00873DB4">
        <w:rPr>
          <w:rFonts w:ascii="Times New Roman" w:hAnsi="Times New Roman"/>
          <w:color w:val="FF0000"/>
          <w:spacing w:val="-10"/>
          <w:lang w:val="da-DK"/>
        </w:rPr>
        <w:t xml:space="preserve"> </w:t>
      </w:r>
      <w:r w:rsidRPr="00586CF3">
        <w:rPr>
          <w:rFonts w:ascii="Times New Roman" w:hAnsi="Times New Roman"/>
          <w:color w:val="FF0000"/>
          <w:spacing w:val="-10"/>
          <w:lang w:val="da-DK"/>
        </w:rPr>
        <w:t>vực chưa thi công. Thời gian tập kết vật tư phục vụ thi công thực hiện theo đúng giấy phép được cấp.</w:t>
      </w:r>
    </w:p>
    <w:p w14:paraId="1DB09366" w14:textId="3527D889" w:rsidR="00D6549D" w:rsidRPr="00586CF3" w:rsidRDefault="00D6549D" w:rsidP="00D6549D">
      <w:pPr>
        <w:pStyle w:val="BodyText"/>
        <w:spacing w:line="264" w:lineRule="auto"/>
        <w:ind w:firstLine="720"/>
        <w:contextualSpacing/>
        <w:rPr>
          <w:rFonts w:ascii="Times New Roman" w:hAnsi="Times New Roman"/>
          <w:color w:val="FF0000"/>
          <w:spacing w:val="-10"/>
          <w:lang w:val="da-DK"/>
        </w:rPr>
      </w:pPr>
      <w:r w:rsidRPr="00586CF3">
        <w:rPr>
          <w:rFonts w:ascii="Times New Roman" w:hAnsi="Times New Roman"/>
          <w:color w:val="FF0000"/>
          <w:spacing w:val="-10"/>
          <w:lang w:val="da-DK"/>
        </w:rPr>
        <w:t>Tất cả khối lượng vật liệu phục vụ thi công không được tập kết trực tiếptrên vỉa hè, dưới lòng đường. Thời gian được phép tập kết là thời gian được phép thi công theo giấy phép thi công nhưng không được tập kết trong khoảng thời gian từ 05 giờ 00 đến 22 giờ 00.</w:t>
      </w:r>
    </w:p>
    <w:p w14:paraId="1A1370A6" w14:textId="77777777" w:rsidR="00D6549D" w:rsidRPr="00586CF3" w:rsidRDefault="00D6549D" w:rsidP="00D6549D">
      <w:pPr>
        <w:pStyle w:val="BodyText"/>
        <w:spacing w:line="264" w:lineRule="auto"/>
        <w:ind w:firstLine="720"/>
        <w:contextualSpacing/>
        <w:rPr>
          <w:rFonts w:ascii="Times New Roman" w:hAnsi="Times New Roman"/>
          <w:color w:val="FF0000"/>
          <w:spacing w:val="-10"/>
          <w:lang w:val="da-DK"/>
        </w:rPr>
      </w:pPr>
      <w:r w:rsidRPr="00586CF3">
        <w:rPr>
          <w:rFonts w:ascii="Times New Roman" w:hAnsi="Times New Roman"/>
          <w:color w:val="FF0000"/>
          <w:spacing w:val="-10"/>
          <w:lang w:val="da-DK"/>
        </w:rPr>
        <w:t>Tất cả khối lượng vật liệu (đất, đá,...) đào lên mà không sử dụng tại công trường phải được chuyển ngay lên phương tiện vận tải để vận chuyển ra khỏi công trường, không để đất đá dọc theo phui đào, đồng thời thu dọn sạch sẽ lòng, lề đường trong phạm vi công trường để đảm bảo an toàn giao thông và vệ sinh môi trường.</w:t>
      </w:r>
    </w:p>
    <w:p w14:paraId="76D541D4" w14:textId="77777777" w:rsidR="00D6549D" w:rsidRPr="00586CF3" w:rsidRDefault="00D6549D" w:rsidP="00D6549D">
      <w:pPr>
        <w:pStyle w:val="BodyText"/>
        <w:spacing w:line="264" w:lineRule="auto"/>
        <w:ind w:firstLine="720"/>
        <w:contextualSpacing/>
        <w:rPr>
          <w:rFonts w:ascii="Times New Roman" w:hAnsi="Times New Roman"/>
          <w:color w:val="FF0000"/>
          <w:spacing w:val="-10"/>
          <w:lang w:val="da-DK"/>
        </w:rPr>
      </w:pPr>
      <w:r w:rsidRPr="00586CF3">
        <w:rPr>
          <w:rFonts w:ascii="Times New Roman" w:hAnsi="Times New Roman"/>
          <w:color w:val="FF0000"/>
          <w:spacing w:val="-10"/>
          <w:lang w:val="da-DK"/>
        </w:rPr>
        <w:t>Phương tiện vận tải để tập kết vật tư, vật liệu xây dựng và vận chuyển đất đào ra khỏi công trường phải được phủ kín bằng bạt để che chắn tránh rơi vãi dọc đường, đồng thời bắt buộc phải được rửa sạch bánh xe và phương tiện trước khi lưu thông ra khỏi công trường. Tuyệt đối không để vật tư trôi làm tắc nghẽn hệ thống thoát nước công cộng.</w:t>
      </w:r>
    </w:p>
    <w:p w14:paraId="6E4B64B0" w14:textId="77777777" w:rsidR="00D6549D" w:rsidRPr="00586CF3" w:rsidRDefault="00D6549D" w:rsidP="00D6549D">
      <w:pPr>
        <w:pStyle w:val="BodyText"/>
        <w:spacing w:line="264" w:lineRule="auto"/>
        <w:ind w:firstLine="720"/>
        <w:contextualSpacing/>
        <w:rPr>
          <w:rFonts w:ascii="Times New Roman" w:hAnsi="Times New Roman"/>
          <w:color w:val="FF0000"/>
          <w:spacing w:val="-10"/>
          <w:lang w:val="da-DK"/>
        </w:rPr>
      </w:pPr>
      <w:r w:rsidRPr="00586CF3">
        <w:rPr>
          <w:rFonts w:ascii="Times New Roman" w:hAnsi="Times New Roman"/>
          <w:color w:val="FF0000"/>
          <w:spacing w:val="-10"/>
          <w:lang w:val="da-DK"/>
        </w:rPr>
        <w:t>Đơn vị thi công không được tổ chức trộn vữa bê tông xi măng trong phạm vi mặt đường và chỉ cho phép thực hiện trên vỉa hè, lề đường khi có tấm lót hoặc thùng trộn, tuyệt đối không được trộn trực tiếp trên mặt vỉa hè, lề đường. Sau khi hoàn tất công trường phải tiến hành làm vệ sinh và tẩy rửa mặt đường và lề đường, vỉa hè sạch sẽ, trả lại nguyên trạng.</w:t>
      </w:r>
    </w:p>
    <w:p w14:paraId="5D62ABBF" w14:textId="3641B860" w:rsidR="00D6549D" w:rsidRPr="00586CF3" w:rsidRDefault="00BA036D" w:rsidP="00385742">
      <w:pPr>
        <w:pStyle w:val="LEVEL4"/>
      </w:pPr>
      <w:bookmarkStart w:id="213" w:name="_Toc181279168"/>
      <w:bookmarkStart w:id="214" w:name="_Toc200972762"/>
      <w:r w:rsidRPr="00586CF3">
        <w:t>3</w:t>
      </w:r>
      <w:r w:rsidR="00D6549D" w:rsidRPr="00586CF3">
        <w:t>.2. Kho bãi</w:t>
      </w:r>
      <w:r w:rsidRPr="00586CF3">
        <w:t>, lán trại</w:t>
      </w:r>
      <w:r w:rsidR="00D6549D" w:rsidRPr="00586CF3">
        <w:t>:</w:t>
      </w:r>
      <w:bookmarkEnd w:id="213"/>
      <w:bookmarkEnd w:id="214"/>
    </w:p>
    <w:p w14:paraId="2D63A950" w14:textId="77777777" w:rsidR="00D6549D" w:rsidRPr="00586CF3" w:rsidRDefault="00D6549D" w:rsidP="00D6549D">
      <w:pPr>
        <w:spacing w:line="288" w:lineRule="auto"/>
        <w:ind w:firstLine="426"/>
        <w:contextualSpacing/>
        <w:jc w:val="both"/>
        <w:rPr>
          <w:spacing w:val="-10"/>
          <w:sz w:val="26"/>
          <w:szCs w:val="26"/>
          <w:lang w:val="af-ZA"/>
        </w:rPr>
      </w:pPr>
      <w:r w:rsidRPr="00586CF3">
        <w:rPr>
          <w:spacing w:val="-10"/>
          <w:sz w:val="26"/>
          <w:szCs w:val="26"/>
          <w:lang w:val="af-ZA"/>
        </w:rPr>
        <w:t xml:space="preserve">Việc thi công công trình diễn ra trên các con đường hiện hữu với mật độ xe cộ lưu thông rất lớn, nhất là xe tải. Vì vậy đơn vị xây lắp phải tính toán chuẩn bị kho bãi sao cho việc bố trí, gia công vật tư cũng như vận chuyển đến công trường thuận tiện nhất mà không nhất thiết phải lập kho bãi tại hiện trường.Trường hợp thi công kéo dài cần bố trí lán trại tạm để bảo vệ tài sản của mình trong quá trình thi công .Trường hợp này phải phối hợp với các đơn vị liên quan kể cả chính quyền sở tại để phối hợp. </w:t>
      </w:r>
    </w:p>
    <w:p w14:paraId="1BAB54B5" w14:textId="0B194940" w:rsidR="00BA036D" w:rsidRPr="00586CF3" w:rsidRDefault="00BA036D" w:rsidP="00385742">
      <w:pPr>
        <w:pStyle w:val="LEVEL4"/>
      </w:pPr>
      <w:bookmarkStart w:id="215" w:name="_Toc200972763"/>
      <w:r w:rsidRPr="00586CF3">
        <w:t>3.3. Đường tạm thi công: Phạm vi công trình không xây dựng đường tạm phục vụ thi công.</w:t>
      </w:r>
      <w:bookmarkEnd w:id="215"/>
    </w:p>
    <w:p w14:paraId="3C62BC2E" w14:textId="69100CDF" w:rsidR="00D6549D" w:rsidRPr="00586CF3" w:rsidRDefault="00031C82" w:rsidP="00385742">
      <w:pPr>
        <w:pStyle w:val="LEVEL4"/>
      </w:pPr>
      <w:bookmarkStart w:id="216" w:name="_Toc181279170"/>
      <w:bookmarkStart w:id="217" w:name="_Toc200972764"/>
      <w:r w:rsidRPr="00586CF3">
        <w:t>3</w:t>
      </w:r>
      <w:r w:rsidR="00D6549D" w:rsidRPr="00586CF3">
        <w:t>.4. Mặt bằng thi công:</w:t>
      </w:r>
      <w:bookmarkEnd w:id="216"/>
      <w:bookmarkEnd w:id="217"/>
    </w:p>
    <w:p w14:paraId="32DA115F" w14:textId="77777777" w:rsidR="00D6549D" w:rsidRPr="00586CF3" w:rsidRDefault="00D6549D" w:rsidP="00D6549D">
      <w:pPr>
        <w:spacing w:line="288" w:lineRule="auto"/>
        <w:ind w:firstLine="426"/>
        <w:contextualSpacing/>
        <w:jc w:val="both"/>
        <w:rPr>
          <w:spacing w:val="-10"/>
          <w:sz w:val="26"/>
          <w:szCs w:val="26"/>
          <w:lang w:val="af-ZA"/>
        </w:rPr>
      </w:pPr>
      <w:r w:rsidRPr="00586CF3">
        <w:rPr>
          <w:spacing w:val="-10"/>
          <w:sz w:val="26"/>
          <w:szCs w:val="26"/>
          <w:lang w:val="af-ZA"/>
        </w:rPr>
        <w:t xml:space="preserve">Đối với tuyến cáp ngầm bố trí dọc theo bên đường, trên vỉa hè, hành lang thi công khoảng 3m (giữa 02 rào chắn) . Để không chiếm dụng nhiều không gian thi công, mặt bằng thi công đề nghị đơn vị thi công trong phạm vị hành lang thi công. Khi đó các phần việc đất đào mương cáp cần chuẩn bị xe  </w:t>
      </w:r>
      <w:r w:rsidRPr="00586CF3">
        <w:rPr>
          <w:spacing w:val="-10"/>
          <w:sz w:val="26"/>
          <w:szCs w:val="26"/>
          <w:lang w:val="af-ZA"/>
        </w:rPr>
        <w:lastRenderedPageBreak/>
        <w:t>máy vận chuyển ngay không đổ trong hành lang thi công, bố trí rulô cáp nằm trong hành lang thi công. Bố trí nhân sự điều tiết giao thông trong quá trình đào, tái lập mương cáp, kéo rải cáp ngầm...</w:t>
      </w:r>
    </w:p>
    <w:p w14:paraId="72D92920" w14:textId="77777777" w:rsidR="00D6549D" w:rsidRPr="00586CF3" w:rsidRDefault="00D6549D" w:rsidP="00D6549D">
      <w:pPr>
        <w:spacing w:line="288" w:lineRule="auto"/>
        <w:ind w:firstLine="426"/>
        <w:contextualSpacing/>
        <w:jc w:val="both"/>
        <w:rPr>
          <w:rFonts w:eastAsia="Cambria"/>
          <w:spacing w:val="-10"/>
          <w:sz w:val="26"/>
          <w:szCs w:val="26"/>
          <w:lang w:val="af-ZA"/>
        </w:rPr>
      </w:pPr>
      <w:r w:rsidRPr="00586CF3">
        <w:rPr>
          <w:rFonts w:eastAsia="Cambria"/>
          <w:spacing w:val="-10"/>
          <w:sz w:val="26"/>
          <w:szCs w:val="26"/>
          <w:lang w:val="af-ZA"/>
        </w:rPr>
        <w:t>Đối với công tác trồng trụ, kéo rải dây trên trụ, đơn vị thi công bố trí vật tư, nhân lực và máy thi công tại các vị trí trụ theo thiết kế. Thực hiện trồng trụ và di chuyển máy thi công về nơi tập kết gần nhất sau khi thi công xong. Bố trí rào chắn, nhân sự điều tiết giao thông (Trường hợp thi công trên các tuyến đường có mật độ lưu thông cao). Đối với các vị trí đào hố móng trụ nhưng không xử lý kịp thời trong ngày, cần lập đầy cát vào hố, hoặc có biện pháp cảnh báo để đảm bảo an toàn cho người dân xung quanh.</w:t>
      </w:r>
    </w:p>
    <w:p w14:paraId="100B92A2" w14:textId="77777777" w:rsidR="00D6549D" w:rsidRPr="00586CF3" w:rsidRDefault="00D6549D" w:rsidP="00D6549D">
      <w:pPr>
        <w:spacing w:line="288" w:lineRule="auto"/>
        <w:ind w:firstLine="426"/>
        <w:contextualSpacing/>
        <w:jc w:val="both"/>
        <w:rPr>
          <w:rFonts w:eastAsia="Cambria"/>
          <w:spacing w:val="-10"/>
          <w:sz w:val="26"/>
          <w:szCs w:val="26"/>
          <w:lang w:val="af-ZA"/>
        </w:rPr>
      </w:pPr>
      <w:r w:rsidRPr="00586CF3">
        <w:rPr>
          <w:rFonts w:eastAsia="Cambria"/>
          <w:spacing w:val="-10"/>
          <w:sz w:val="26"/>
          <w:szCs w:val="26"/>
          <w:lang w:val="af-ZA"/>
        </w:rPr>
        <w:t>Thực hiện thu dọn vật tư, phế thải, hoàn trả mặt bằng sau khi thi công xong từng hạng mục.</w:t>
      </w:r>
    </w:p>
    <w:p w14:paraId="27051ACF" w14:textId="77777777" w:rsidR="00D6549D" w:rsidRPr="00586CF3" w:rsidRDefault="00D6549D" w:rsidP="00031C82">
      <w:pPr>
        <w:pStyle w:val="BodyText"/>
        <w:tabs>
          <w:tab w:val="clear" w:pos="851"/>
        </w:tabs>
        <w:spacing w:line="264" w:lineRule="auto"/>
        <w:ind w:firstLine="426"/>
        <w:contextualSpacing/>
        <w:rPr>
          <w:rFonts w:ascii="Times New Roman" w:hAnsi="Times New Roman"/>
          <w:color w:val="FF0000"/>
          <w:spacing w:val="-10"/>
          <w:lang w:val="da-DK"/>
        </w:rPr>
      </w:pPr>
      <w:r w:rsidRPr="00586CF3">
        <w:rPr>
          <w:rFonts w:ascii="Times New Roman" w:hAnsi="Times New Roman"/>
          <w:color w:val="FF0000"/>
          <w:spacing w:val="-10"/>
          <w:lang w:val="da-DK"/>
        </w:rPr>
        <w:t>Khi thi công ban đêm, trong phạm vi công trường phải có đèn chiếu sáng và đèn cảnh báo, nếu không có nguồn điện hoặc điểm gắn đèn quá xa lưới điện hoặc kéo dây điện sẽ không đảm bảo an toàn giao thông thì cho phép thay thế bằng đèn sạc cảnh báo công trình, cách khoảng tối thiểu 10m/bóng.</w:t>
      </w:r>
    </w:p>
    <w:p w14:paraId="226C2CA9" w14:textId="44A6D9A4" w:rsidR="00031C82" w:rsidRPr="00586CF3" w:rsidRDefault="00031C82" w:rsidP="00385742">
      <w:pPr>
        <w:pStyle w:val="LEVEL4"/>
      </w:pPr>
      <w:bookmarkStart w:id="218" w:name="_Toc200972765"/>
      <w:bookmarkStart w:id="219" w:name="_Toc181279171"/>
      <w:r w:rsidRPr="00586CF3">
        <w:t xml:space="preserve">3.5. </w:t>
      </w:r>
      <w:bookmarkStart w:id="220" w:name="_Toc20285257"/>
      <w:bookmarkStart w:id="221" w:name="_Toc57537339"/>
      <w:bookmarkStart w:id="222" w:name="_Toc57537691"/>
      <w:bookmarkStart w:id="223" w:name="_Toc57598705"/>
      <w:bookmarkStart w:id="224" w:name="_Toc57601331"/>
      <w:bookmarkStart w:id="225" w:name="_Toc57603847"/>
      <w:bookmarkStart w:id="226" w:name="_Toc199730023"/>
      <w:bookmarkStart w:id="227" w:name="_Toc162940678"/>
      <w:r w:rsidRPr="00586CF3">
        <w:t>Nguồn cung cấp vật tư thiết bị</w:t>
      </w:r>
      <w:bookmarkEnd w:id="220"/>
      <w:bookmarkEnd w:id="221"/>
      <w:bookmarkEnd w:id="222"/>
      <w:bookmarkEnd w:id="223"/>
      <w:bookmarkEnd w:id="224"/>
      <w:bookmarkEnd w:id="225"/>
      <w:bookmarkEnd w:id="226"/>
      <w:bookmarkEnd w:id="227"/>
      <w:r w:rsidRPr="00586CF3">
        <w:t>:</w:t>
      </w:r>
      <w:bookmarkEnd w:id="218"/>
    </w:p>
    <w:p w14:paraId="2AFA1767" w14:textId="70A1AF93" w:rsidR="00031C82" w:rsidRPr="00586CF3" w:rsidRDefault="00031C82" w:rsidP="00031C82">
      <w:pPr>
        <w:spacing w:line="264" w:lineRule="auto"/>
        <w:ind w:right="1" w:firstLine="426"/>
        <w:contextualSpacing/>
        <w:jc w:val="both"/>
        <w:rPr>
          <w:spacing w:val="-10"/>
          <w:sz w:val="26"/>
          <w:szCs w:val="26"/>
          <w:lang w:val="da-DK"/>
        </w:rPr>
      </w:pPr>
      <w:r w:rsidRPr="00586CF3">
        <w:rPr>
          <w:noProof/>
          <w:spacing w:val="-10"/>
          <w:sz w:val="26"/>
          <w:szCs w:val="26"/>
          <w:lang w:val="sv-SE"/>
        </w:rPr>
        <w:t xml:space="preserve">Theo hợp đồng mua sắm của </w:t>
      </w:r>
      <w:r w:rsidRPr="00586CF3">
        <w:rPr>
          <w:bCs/>
          <w:spacing w:val="-10"/>
          <w:sz w:val="26"/>
          <w:szCs w:val="26"/>
          <w:lang w:val="da-DK"/>
        </w:rPr>
        <w:t>Công ty Điện lực An Phú Đông</w:t>
      </w:r>
      <w:r w:rsidRPr="00586CF3">
        <w:rPr>
          <w:noProof/>
          <w:spacing w:val="-10"/>
          <w:sz w:val="26"/>
          <w:szCs w:val="26"/>
          <w:lang w:val="sv-SE"/>
        </w:rPr>
        <w:t xml:space="preserve"> và ĐVTC.</w:t>
      </w:r>
    </w:p>
    <w:p w14:paraId="57609EC0" w14:textId="05D9870D" w:rsidR="00031C82" w:rsidRPr="00586CF3" w:rsidRDefault="00031C82" w:rsidP="00385742">
      <w:pPr>
        <w:pStyle w:val="LEVEL4"/>
      </w:pPr>
      <w:bookmarkStart w:id="228" w:name="_Toc200972766"/>
      <w:r w:rsidRPr="00586CF3">
        <w:t xml:space="preserve">3.6. </w:t>
      </w:r>
      <w:bookmarkStart w:id="229" w:name="_Toc162940679"/>
      <w:r w:rsidRPr="00586CF3">
        <w:t>Công tác vận chuyển đường dài</w:t>
      </w:r>
      <w:bookmarkEnd w:id="229"/>
      <w:r w:rsidRPr="00586CF3">
        <w:t>:</w:t>
      </w:r>
      <w:bookmarkEnd w:id="228"/>
    </w:p>
    <w:p w14:paraId="30B70328" w14:textId="77777777" w:rsidR="00031C82" w:rsidRPr="00586CF3" w:rsidRDefault="00031C82" w:rsidP="00031C82">
      <w:pPr>
        <w:spacing w:line="264" w:lineRule="auto"/>
        <w:ind w:right="1" w:firstLine="426"/>
        <w:contextualSpacing/>
        <w:jc w:val="both"/>
        <w:rPr>
          <w:noProof/>
          <w:spacing w:val="-10"/>
          <w:sz w:val="26"/>
          <w:szCs w:val="26"/>
          <w:lang w:val="sv-SE"/>
        </w:rPr>
      </w:pPr>
      <w:r w:rsidRPr="00586CF3">
        <w:rPr>
          <w:noProof/>
          <w:spacing w:val="-10"/>
          <w:sz w:val="26"/>
          <w:szCs w:val="26"/>
          <w:lang w:val="sv-SE"/>
        </w:rPr>
        <w:t>Vận chuyển đường dài: Các kết cấu bê tông được vận chuyển bằng đường bộ hoặc đường thủy đến vị trí thi công.</w:t>
      </w:r>
    </w:p>
    <w:p w14:paraId="7800D7C4" w14:textId="5002CA36" w:rsidR="00031C82" w:rsidRPr="00586CF3" w:rsidRDefault="00031C82" w:rsidP="00031C82">
      <w:pPr>
        <w:spacing w:line="264" w:lineRule="auto"/>
        <w:ind w:right="1" w:firstLine="426"/>
        <w:contextualSpacing/>
        <w:jc w:val="both"/>
        <w:rPr>
          <w:noProof/>
          <w:spacing w:val="-10"/>
          <w:sz w:val="26"/>
          <w:szCs w:val="26"/>
          <w:lang w:val="sv-SE"/>
        </w:rPr>
      </w:pPr>
      <w:r w:rsidRPr="00586CF3">
        <w:rPr>
          <w:noProof/>
          <w:spacing w:val="-10"/>
          <w:sz w:val="26"/>
          <w:szCs w:val="26"/>
          <w:lang w:val="sv-SE"/>
        </w:rPr>
        <w:t xml:space="preserve">Vận chuyển vật tư thiết bị từ nguồn cung cấp theo kế hoạch của Công ty Điện lực </w:t>
      </w:r>
      <w:r w:rsidR="004C47E5" w:rsidRPr="00586CF3">
        <w:rPr>
          <w:noProof/>
          <w:spacing w:val="-10"/>
          <w:sz w:val="26"/>
          <w:szCs w:val="26"/>
          <w:lang w:val="sv-SE"/>
        </w:rPr>
        <w:t>An Phú Đông</w:t>
      </w:r>
      <w:r w:rsidRPr="00586CF3">
        <w:rPr>
          <w:noProof/>
          <w:spacing w:val="-10"/>
          <w:sz w:val="26"/>
          <w:szCs w:val="26"/>
          <w:lang w:val="sv-SE"/>
        </w:rPr>
        <w:t xml:space="preserve"> đến các kho bãi đã được chuẩn bị sẵn tại vị trí thi công.</w:t>
      </w:r>
    </w:p>
    <w:p w14:paraId="536269EC" w14:textId="77777777" w:rsidR="00031C82" w:rsidRPr="00586CF3" w:rsidRDefault="00031C82" w:rsidP="00031C82">
      <w:pPr>
        <w:spacing w:line="264" w:lineRule="auto"/>
        <w:ind w:right="1" w:firstLine="426"/>
        <w:contextualSpacing/>
        <w:jc w:val="both"/>
        <w:rPr>
          <w:noProof/>
          <w:spacing w:val="-10"/>
          <w:sz w:val="26"/>
          <w:szCs w:val="26"/>
          <w:lang w:val="sv-SE"/>
        </w:rPr>
      </w:pPr>
      <w:r w:rsidRPr="00586CF3">
        <w:rPr>
          <w:noProof/>
          <w:spacing w:val="-10"/>
          <w:sz w:val="26"/>
          <w:szCs w:val="26"/>
          <w:lang w:val="sv-SE"/>
        </w:rPr>
        <w:t>Do dự án nằm ở vị trí giao thông thuận lợi về đường bộ nên sử dụng ôtô để vận chuyển vật tư thiết bị đến kho tạm. Việc vận chuyển vật tư thiết bị từ kho tạm đến công trường có thể sử dụng xe cải tiến để thực hiện kết hợp với thủ công.</w:t>
      </w:r>
      <w:bookmarkStart w:id="230" w:name="_Toc20188822"/>
    </w:p>
    <w:p w14:paraId="07B429DB" w14:textId="1F4C7ECA" w:rsidR="00031C82" w:rsidRPr="00586CF3" w:rsidRDefault="00031C82" w:rsidP="00385742">
      <w:pPr>
        <w:pStyle w:val="LEVEL4"/>
      </w:pPr>
      <w:bookmarkStart w:id="231" w:name="_Toc200972767"/>
      <w:bookmarkEnd w:id="219"/>
      <w:bookmarkEnd w:id="230"/>
      <w:r w:rsidRPr="00586CF3">
        <w:t>3.7. Điện nước thi công:</w:t>
      </w:r>
      <w:bookmarkEnd w:id="231"/>
    </w:p>
    <w:p w14:paraId="46270E07" w14:textId="519BCF40" w:rsidR="00D6549D" w:rsidRPr="00586CF3" w:rsidRDefault="00D6549D" w:rsidP="00D6549D">
      <w:pPr>
        <w:spacing w:line="264" w:lineRule="auto"/>
        <w:ind w:right="1" w:firstLine="567"/>
        <w:contextualSpacing/>
        <w:jc w:val="both"/>
        <w:rPr>
          <w:b/>
          <w:bCs/>
          <w:i/>
          <w:iCs/>
          <w:spacing w:val="-10"/>
          <w:sz w:val="26"/>
          <w:szCs w:val="26"/>
          <w:u w:val="single"/>
          <w:lang w:val="da-DK"/>
        </w:rPr>
      </w:pPr>
      <w:r w:rsidRPr="00586CF3">
        <w:rPr>
          <w:b/>
          <w:bCs/>
          <w:i/>
          <w:iCs/>
          <w:spacing w:val="-10"/>
          <w:sz w:val="26"/>
          <w:szCs w:val="26"/>
          <w:u w:val="single"/>
          <w:lang w:val="da-DK"/>
        </w:rPr>
        <w:t xml:space="preserve">* Nguồn điện: </w:t>
      </w:r>
    </w:p>
    <w:p w14:paraId="6351EE12" w14:textId="77777777" w:rsidR="00D6549D" w:rsidRPr="00586CF3" w:rsidRDefault="00D6549D" w:rsidP="00D6549D">
      <w:pPr>
        <w:spacing w:line="264" w:lineRule="auto"/>
        <w:ind w:right="1" w:firstLine="567"/>
        <w:contextualSpacing/>
        <w:jc w:val="both"/>
        <w:rPr>
          <w:spacing w:val="-10"/>
          <w:sz w:val="26"/>
          <w:szCs w:val="26"/>
          <w:lang w:val="da-DK"/>
        </w:rPr>
      </w:pPr>
      <w:r w:rsidRPr="00586CF3">
        <w:rPr>
          <w:spacing w:val="-10"/>
          <w:sz w:val="26"/>
          <w:szCs w:val="26"/>
          <w:lang w:val="da-DK"/>
        </w:rPr>
        <w:t>a) Sử dụng máy phát điện hoặc đăng ký mua điện tại CTĐL quản lý địa bàn đang thi công. Không câu móc, đấu nối điện trực tiếp trên lưới điện hạ thế, tại các vị trí bảng điện trụ đèn chiếu sáng công cộng để phục vụ thi công.</w:t>
      </w:r>
    </w:p>
    <w:p w14:paraId="592705F9" w14:textId="77777777" w:rsidR="00D6549D" w:rsidRPr="00586CF3" w:rsidRDefault="00D6549D" w:rsidP="00D6549D">
      <w:pPr>
        <w:spacing w:line="264" w:lineRule="auto"/>
        <w:ind w:right="1" w:firstLine="567"/>
        <w:contextualSpacing/>
        <w:jc w:val="both"/>
        <w:rPr>
          <w:spacing w:val="-10"/>
          <w:sz w:val="26"/>
          <w:szCs w:val="26"/>
          <w:lang w:val="da-DK"/>
        </w:rPr>
      </w:pPr>
      <w:r w:rsidRPr="00586CF3">
        <w:rPr>
          <w:spacing w:val="-10"/>
          <w:sz w:val="26"/>
          <w:szCs w:val="26"/>
          <w:lang w:val="da-DK"/>
        </w:rPr>
        <w:t>b) Các đường dây điện phục vụ thi công phải đạt chất lượng, treo mắc lắp đặt đảm bảo an toàn điện, các dây dẫn phải được bao bọc cách điện cẩn thận nhằm tránh sự cố rò rỉ, chạm chập điện. Phải có thiết bị đóng ngắt chung và các thiết bị đóng ngắt phân đoạn để có thể cắt điện toàn bộ hay từng khu vực công trình khi cần thiết. Không cho phép sử dụng các nguồn điện để làm hàng rào bảo vệ công trường. Ưu tiên sử dụng dây dẫn bằng đồng nhiều sợi và bọc nhiều lớp.</w:t>
      </w:r>
    </w:p>
    <w:p w14:paraId="491D0EB4" w14:textId="77777777" w:rsidR="00D6549D" w:rsidRPr="00586CF3" w:rsidRDefault="00D6549D" w:rsidP="00D6549D">
      <w:pPr>
        <w:spacing w:line="264" w:lineRule="auto"/>
        <w:ind w:right="1" w:firstLine="567"/>
        <w:contextualSpacing/>
        <w:jc w:val="both"/>
        <w:rPr>
          <w:spacing w:val="-10"/>
          <w:sz w:val="26"/>
          <w:szCs w:val="26"/>
          <w:lang w:val="da-DK"/>
        </w:rPr>
      </w:pPr>
      <w:r w:rsidRPr="00586CF3">
        <w:rPr>
          <w:spacing w:val="-10"/>
          <w:sz w:val="26"/>
          <w:szCs w:val="26"/>
          <w:lang w:val="da-DK"/>
        </w:rPr>
        <w:t>c) Khi khu vực thi công ở vị trí hào sâu, chật hẹp, ẩm ướt (ví dụ: ở một số hầm nối cáp, cắt cáp xử lý sự cố…) nguồn điện sử dụng phải là nguồn độc lập, cách ly để đảm bảo an toàn. Nếu cần thiết trang bị thêm relay RCD (Residual Current Device) bảo vệ dòng rò. Ưu tiên sử dụng các thiết bị hoạt động bằng pin: máy cắt, máy khoan, cưa cầm tay…</w:t>
      </w:r>
    </w:p>
    <w:p w14:paraId="7AC9E2C8" w14:textId="7377AFAF" w:rsidR="00D6549D" w:rsidRPr="00586CF3" w:rsidRDefault="00D6549D" w:rsidP="00D6549D">
      <w:pPr>
        <w:spacing w:line="264" w:lineRule="auto"/>
        <w:ind w:right="1" w:firstLine="567"/>
        <w:contextualSpacing/>
        <w:jc w:val="both"/>
        <w:rPr>
          <w:b/>
          <w:bCs/>
          <w:i/>
          <w:iCs/>
          <w:spacing w:val="-10"/>
          <w:sz w:val="26"/>
          <w:szCs w:val="26"/>
          <w:u w:val="single"/>
          <w:lang w:val="da-DK"/>
        </w:rPr>
      </w:pPr>
      <w:r w:rsidRPr="00586CF3">
        <w:rPr>
          <w:b/>
          <w:bCs/>
          <w:i/>
          <w:iCs/>
          <w:spacing w:val="-10"/>
          <w:sz w:val="26"/>
          <w:szCs w:val="26"/>
          <w:u w:val="single"/>
          <w:lang w:val="da-DK"/>
        </w:rPr>
        <w:t xml:space="preserve">* Nguồn nước: </w:t>
      </w:r>
    </w:p>
    <w:p w14:paraId="2E0E193B" w14:textId="77777777" w:rsidR="00D6549D" w:rsidRPr="00586CF3" w:rsidRDefault="00D6549D" w:rsidP="00D6549D">
      <w:pPr>
        <w:spacing w:line="264" w:lineRule="auto"/>
        <w:ind w:right="1" w:firstLine="567"/>
        <w:contextualSpacing/>
        <w:jc w:val="both"/>
        <w:rPr>
          <w:spacing w:val="-10"/>
          <w:sz w:val="26"/>
          <w:szCs w:val="26"/>
          <w:lang w:val="da-DK"/>
        </w:rPr>
      </w:pPr>
      <w:r w:rsidRPr="00586CF3">
        <w:rPr>
          <w:spacing w:val="-10"/>
          <w:sz w:val="26"/>
          <w:szCs w:val="26"/>
          <w:lang w:val="da-DK"/>
        </w:rPr>
        <w:t>a) Vận chuyển nước bằng xe để phục vụ thi công hoặc đăng ký mua nước qua thủy kế với Công ty Cấp nước quản lý địa bàn đang thi công. Nghiêm cấm lấy nước từ trụ cứu hỏa, từ các nguồn nước không đảm bảo chất lượng như ao, hồ, sông, rạch…</w:t>
      </w:r>
    </w:p>
    <w:p w14:paraId="6DEAA899" w14:textId="77777777" w:rsidR="00D6549D" w:rsidRPr="00586CF3" w:rsidRDefault="00D6549D" w:rsidP="00D6549D">
      <w:pPr>
        <w:spacing w:line="264" w:lineRule="auto"/>
        <w:ind w:right="1" w:firstLine="567"/>
        <w:contextualSpacing/>
        <w:jc w:val="both"/>
        <w:rPr>
          <w:spacing w:val="-10"/>
          <w:sz w:val="26"/>
          <w:szCs w:val="26"/>
          <w:lang w:val="da-DK"/>
        </w:rPr>
      </w:pPr>
      <w:r w:rsidRPr="00586CF3">
        <w:rPr>
          <w:spacing w:val="-10"/>
          <w:sz w:val="26"/>
          <w:szCs w:val="26"/>
          <w:lang w:val="da-DK"/>
        </w:rPr>
        <w:t>b) Các đường ống truyền dẫn nước phải đảm bảo chất lượng, không bị rò rỉ, không để nước tràn, lan ra mặt đường, ngõ hẻm…</w:t>
      </w:r>
    </w:p>
    <w:p w14:paraId="274F2066" w14:textId="77777777" w:rsidR="0014334B" w:rsidRPr="00586CF3" w:rsidRDefault="0014334B">
      <w:pPr>
        <w:rPr>
          <w:b/>
          <w:noProof/>
          <w:spacing w:val="-10"/>
          <w:sz w:val="28"/>
          <w:szCs w:val="28"/>
          <w:lang w:val="x-none" w:eastAsia="x-none"/>
        </w:rPr>
      </w:pPr>
      <w:bookmarkStart w:id="232" w:name="_Toc181279173"/>
      <w:r w:rsidRPr="00586CF3">
        <w:rPr>
          <w:spacing w:val="-10"/>
          <w:lang w:val="da-DK"/>
        </w:rPr>
        <w:lastRenderedPageBreak/>
        <w:br w:type="page"/>
      </w:r>
    </w:p>
    <w:p w14:paraId="65997156" w14:textId="4D4AF9C2" w:rsidR="0014334B" w:rsidRPr="00586CF3" w:rsidRDefault="0014334B" w:rsidP="00DA3A60">
      <w:pPr>
        <w:pStyle w:val="LEVEL3"/>
      </w:pPr>
      <w:bookmarkStart w:id="233" w:name="_Toc200972768"/>
      <w:r w:rsidRPr="00586CF3">
        <w:lastRenderedPageBreak/>
        <w:t>CHƯƠNG 4: CÁC PHƯƠNG ÁN XÂY LẮP CHÍNH</w:t>
      </w:r>
      <w:bookmarkEnd w:id="233"/>
    </w:p>
    <w:p w14:paraId="428F9FD6" w14:textId="5073F93C" w:rsidR="00D6549D" w:rsidRPr="00586CF3" w:rsidRDefault="0014334B" w:rsidP="00385742">
      <w:pPr>
        <w:pStyle w:val="LEVEL4"/>
      </w:pPr>
      <w:bookmarkStart w:id="234" w:name="_Toc102750711"/>
      <w:bookmarkStart w:id="235" w:name="_Toc181279174"/>
      <w:bookmarkStart w:id="236" w:name="_Toc200972769"/>
      <w:bookmarkEnd w:id="232"/>
      <w:r w:rsidRPr="00586CF3">
        <w:t>4</w:t>
      </w:r>
      <w:r w:rsidR="00D6549D" w:rsidRPr="00586CF3">
        <w:t>.1. Th</w:t>
      </w:r>
      <w:bookmarkEnd w:id="234"/>
      <w:r w:rsidR="00D6549D" w:rsidRPr="00586CF3">
        <w:t>i công phần trung thế nổi:</w:t>
      </w:r>
      <w:bookmarkEnd w:id="235"/>
      <w:bookmarkEnd w:id="236"/>
    </w:p>
    <w:p w14:paraId="1AF3B793" w14:textId="77777777" w:rsidR="00D6549D" w:rsidRPr="00586CF3" w:rsidRDefault="00D6549D" w:rsidP="00D6549D">
      <w:pPr>
        <w:spacing w:line="288" w:lineRule="auto"/>
        <w:ind w:left="720"/>
        <w:contextualSpacing/>
        <w:rPr>
          <w:b/>
          <w:i/>
          <w:iCs/>
          <w:spacing w:val="-10"/>
          <w:sz w:val="26"/>
          <w:szCs w:val="26"/>
          <w:lang w:val="sv-SE"/>
        </w:rPr>
      </w:pPr>
      <w:bookmarkStart w:id="237" w:name="_Toc35931289"/>
      <w:bookmarkStart w:id="238" w:name="_Toc37052362"/>
      <w:bookmarkStart w:id="239" w:name="_Toc37239146"/>
      <w:r w:rsidRPr="00586CF3">
        <w:rPr>
          <w:b/>
          <w:i/>
          <w:iCs/>
          <w:spacing w:val="-10"/>
          <w:sz w:val="26"/>
          <w:szCs w:val="26"/>
          <w:lang w:val="sv-SE"/>
        </w:rPr>
        <w:t>* Phần đào, lấp, đắp đất móng</w:t>
      </w:r>
      <w:bookmarkEnd w:id="237"/>
      <w:bookmarkEnd w:id="238"/>
      <w:bookmarkEnd w:id="239"/>
    </w:p>
    <w:p w14:paraId="12D64C49" w14:textId="77777777" w:rsidR="00D6549D" w:rsidRPr="00586CF3" w:rsidRDefault="00D6549D" w:rsidP="00D6549D">
      <w:pPr>
        <w:pStyle w:val="BodyTextIndent"/>
        <w:numPr>
          <w:ilvl w:val="0"/>
          <w:numId w:val="35"/>
        </w:numPr>
        <w:tabs>
          <w:tab w:val="clear" w:pos="1080"/>
          <w:tab w:val="num" w:pos="993"/>
        </w:tabs>
        <w:spacing w:before="0" w:after="0" w:line="288" w:lineRule="auto"/>
        <w:ind w:left="0" w:firstLine="709"/>
        <w:contextualSpacing/>
        <w:rPr>
          <w:rFonts w:ascii="Times New Roman" w:hAnsi="Times New Roman"/>
          <w:color w:val="auto"/>
          <w:spacing w:val="-10"/>
          <w:szCs w:val="26"/>
          <w:lang w:val="da-DK"/>
        </w:rPr>
      </w:pPr>
      <w:bookmarkStart w:id="240" w:name="_Toc35931291"/>
      <w:bookmarkStart w:id="241" w:name="_Toc37052364"/>
      <w:bookmarkStart w:id="242" w:name="_Toc37239148"/>
      <w:bookmarkStart w:id="243" w:name="_Toc39306725"/>
      <w:bookmarkStart w:id="244" w:name="_Toc53058648"/>
      <w:bookmarkStart w:id="245" w:name="_Toc53058936"/>
      <w:bookmarkStart w:id="246" w:name="_Toc53059473"/>
      <w:bookmarkStart w:id="247" w:name="_Toc53059612"/>
      <w:bookmarkStart w:id="248" w:name="_Toc21848484"/>
      <w:bookmarkStart w:id="249" w:name="_Toc23386865"/>
      <w:bookmarkStart w:id="250" w:name="_Toc23672500"/>
      <w:bookmarkStart w:id="251" w:name="_Toc91556634"/>
      <w:bookmarkStart w:id="252" w:name="_Toc199729863"/>
      <w:bookmarkStart w:id="253" w:name="_Toc199730033"/>
      <w:bookmarkStart w:id="254" w:name="_Toc199730249"/>
      <w:bookmarkStart w:id="255" w:name="_Toc199730872"/>
      <w:r w:rsidRPr="00586CF3">
        <w:rPr>
          <w:rFonts w:ascii="Times New Roman" w:hAnsi="Times New Roman"/>
          <w:color w:val="auto"/>
          <w:spacing w:val="-10"/>
          <w:szCs w:val="26"/>
          <w:lang w:val="da-DK"/>
        </w:rPr>
        <w:t>Đào móng chủ yếu bằng thủ công. Móng có độ sâu theo bản vẽ thiết kế. Móng được đào theo phương pháp thủ công bằng dụng cụ chuyên dụng. Hố móng được đào vừa đủ đường kính trụ và đào đủ độ sâu thiết kế, đảm bảo phù hợp với quy định hiện hành. Đất thừa được vận chuyển đi đổ ở bãi thải.</w:t>
      </w:r>
    </w:p>
    <w:p w14:paraId="423943BE" w14:textId="77777777" w:rsidR="00D6549D" w:rsidRPr="00586CF3" w:rsidRDefault="00D6549D" w:rsidP="00D6549D">
      <w:pPr>
        <w:pStyle w:val="BodyTextIndent"/>
        <w:numPr>
          <w:ilvl w:val="0"/>
          <w:numId w:val="35"/>
        </w:numPr>
        <w:tabs>
          <w:tab w:val="clear" w:pos="1080"/>
          <w:tab w:val="num" w:pos="993"/>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Bê tông đổ tại chỗ cho loại móng bê tông không cấp sử dụng bê tông M250, bê tông được thi công bằng thủ công, bê tông M250 đổ bằng máy trộn. Đầm nén bê tông bằng đầu dùi và đầm rung.</w:t>
      </w:r>
    </w:p>
    <w:p w14:paraId="29E8A4D8" w14:textId="77777777" w:rsidR="00D6549D" w:rsidRPr="00586CF3" w:rsidRDefault="00D6549D" w:rsidP="00D6549D">
      <w:pPr>
        <w:pStyle w:val="BodyTextIndent"/>
        <w:numPr>
          <w:ilvl w:val="0"/>
          <w:numId w:val="35"/>
        </w:numPr>
        <w:tabs>
          <w:tab w:val="clear" w:pos="1080"/>
          <w:tab w:val="num" w:pos="993"/>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Trong trường hợp móng trụ thi công sát với vị trí trụ điện hiện hữu, để đảm bảo an toàn, tránh gây sạt lở và đổ trụ hiện hữu, sử dụng cẩu kẹp giữ trụ trong suốt quá trình thi công ; đảm bảo an toàn cho các công trình lân cận (có thể dùng cẩu kẹp trụ, cố định vị trí hiện hữu,…).</w:t>
      </w:r>
    </w:p>
    <w:p w14:paraId="5D08BD9F" w14:textId="77777777" w:rsidR="00D6549D" w:rsidRPr="00586CF3" w:rsidRDefault="00D6549D" w:rsidP="00D6549D">
      <w:pPr>
        <w:pStyle w:val="BodyTextIndent"/>
        <w:numPr>
          <w:ilvl w:val="0"/>
          <w:numId w:val="35"/>
        </w:numPr>
        <w:tabs>
          <w:tab w:val="clear" w:pos="1080"/>
          <w:tab w:val="num" w:pos="993"/>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Giải pháp thi công:</w:t>
      </w:r>
    </w:p>
    <w:p w14:paraId="335F5DB8"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Lập rào cản đảm bảo an toàn giao thông khi thi công.</w:t>
      </w:r>
    </w:p>
    <w:p w14:paraId="6C9B3754"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Lập bản và biển báo đặt cách mép móng 1 mét để tránh hoạt tải tác động lên thành móng.</w:t>
      </w:r>
    </w:p>
    <w:p w14:paraId="19A68967"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Bố trí ván làm cầu cho dân qua lại.</w:t>
      </w:r>
    </w:p>
    <w:p w14:paraId="24F1FFDF"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Rào chắn phải bảo đảm chắt chắn, có biển báo và có đèn vào ban đêm .</w:t>
      </w:r>
    </w:p>
    <w:p w14:paraId="72F1E47A"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Khối lượng đất đào phải di chuyển ngay thành đống lớn (dùng xe thô sơ) và dùng xe tải chuyển đi đổ để tránh ách tắt giao thông.</w:t>
      </w:r>
    </w:p>
    <w:p w14:paraId="44D70DB0" w14:textId="77777777" w:rsidR="00D6549D" w:rsidRPr="00586CF3" w:rsidRDefault="00D6549D" w:rsidP="00873DB4">
      <w:pPr>
        <w:spacing w:line="288" w:lineRule="auto"/>
        <w:ind w:left="993"/>
        <w:contextualSpacing/>
        <w:rPr>
          <w:spacing w:val="-10"/>
          <w:sz w:val="26"/>
          <w:szCs w:val="26"/>
          <w:lang w:val="af-ZA"/>
        </w:rPr>
      </w:pPr>
      <w:r w:rsidRPr="00586CF3">
        <w:rPr>
          <w:spacing w:val="-10"/>
          <w:sz w:val="26"/>
          <w:szCs w:val="26"/>
          <w:lang w:val="af-ZA"/>
        </w:rPr>
        <w:t xml:space="preserve">+ Trường hợp móng chưa được xử lý kịp phải lấp cát đầy để tránh việc sụp hố  </w:t>
      </w:r>
    </w:p>
    <w:p w14:paraId="0934EC09" w14:textId="77777777" w:rsidR="00D6549D" w:rsidRPr="00586CF3" w:rsidRDefault="00D6549D" w:rsidP="00873DB4">
      <w:pPr>
        <w:spacing w:line="288" w:lineRule="auto"/>
        <w:ind w:left="993"/>
        <w:contextualSpacing/>
        <w:rPr>
          <w:spacing w:val="-10"/>
          <w:sz w:val="26"/>
          <w:szCs w:val="26"/>
        </w:rPr>
      </w:pPr>
      <w:r w:rsidRPr="00586CF3">
        <w:rPr>
          <w:spacing w:val="-10"/>
          <w:sz w:val="26"/>
          <w:szCs w:val="26"/>
        </w:rPr>
        <w:t>+ An toàn cho người đi lại. Khi mật độ xe đông phải có người của đội hướng dẫn cho việc đi lại; không gây ùn tắt giao thông, va chạm.</w:t>
      </w:r>
    </w:p>
    <w:p w14:paraId="4E4FD99B" w14:textId="77777777" w:rsidR="00D6549D" w:rsidRPr="00586CF3" w:rsidRDefault="00D6549D" w:rsidP="00873DB4">
      <w:pPr>
        <w:spacing w:line="288" w:lineRule="auto"/>
        <w:ind w:left="993"/>
        <w:contextualSpacing/>
        <w:rPr>
          <w:spacing w:val="-10"/>
          <w:sz w:val="26"/>
          <w:szCs w:val="26"/>
        </w:rPr>
      </w:pPr>
      <w:r w:rsidRPr="00586CF3">
        <w:rPr>
          <w:spacing w:val="-10"/>
          <w:sz w:val="26"/>
          <w:szCs w:val="26"/>
        </w:rPr>
        <w:t>+ Trong quá trình đào móng, nếu gặp chướng ngại vật phải báo ngay cho giám sát A-B để có ý kiến bàn bạc thống nhất giải quyết.</w:t>
      </w:r>
    </w:p>
    <w:p w14:paraId="685BDBF5" w14:textId="77777777" w:rsidR="00D6549D" w:rsidRPr="00586CF3" w:rsidRDefault="00D6549D" w:rsidP="00D6549D">
      <w:pPr>
        <w:spacing w:line="288" w:lineRule="auto"/>
        <w:ind w:firstLine="426"/>
        <w:jc w:val="both"/>
        <w:rPr>
          <w:b/>
          <w:bCs/>
          <w:i/>
          <w:iCs/>
          <w:noProof/>
          <w:spacing w:val="-10"/>
          <w:sz w:val="26"/>
          <w:szCs w:val="26"/>
          <w:lang w:val="vi-VN"/>
        </w:rPr>
      </w:pPr>
      <w:bookmarkStart w:id="256" w:name="_Toc102750712"/>
      <w:bookmarkStart w:id="257" w:name="_Toc118453964"/>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586CF3">
        <w:rPr>
          <w:b/>
          <w:bCs/>
          <w:i/>
          <w:iCs/>
          <w:noProof/>
          <w:spacing w:val="-10"/>
          <w:sz w:val="26"/>
          <w:szCs w:val="26"/>
          <w:lang w:val="vi-VN"/>
        </w:rPr>
        <w:t>* Lắp dựng trụ</w:t>
      </w:r>
      <w:bookmarkEnd w:id="256"/>
      <w:r w:rsidRPr="00586CF3">
        <w:rPr>
          <w:b/>
          <w:bCs/>
          <w:i/>
          <w:iCs/>
          <w:noProof/>
          <w:spacing w:val="-10"/>
          <w:sz w:val="26"/>
          <w:szCs w:val="26"/>
          <w:lang w:val="vi-VN"/>
        </w:rPr>
        <w:t>:</w:t>
      </w:r>
      <w:bookmarkEnd w:id="257"/>
    </w:p>
    <w:p w14:paraId="27123F3D"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Cột trước khi đưa vào dựng phải kiểm tra chiều cao mã hiệu của cột (theo TSKT), độ cong và vết nứt trong phạm vi cho phép .</w:t>
      </w:r>
    </w:p>
    <w:p w14:paraId="0210DCF5"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Lỗ trụ được đào sâu đúng chiều sâu qui định, cột được chuyển vào vị trí lắp đặt và được dựng bằng cẩu, đổ bê tông móng trụ để chông lún, chống lật.</w:t>
      </w:r>
    </w:p>
    <w:p w14:paraId="5BF955A7"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Phương pháp thủ công kết hợp cơ giới: 01 xe cẩu 7 tấn chuyên dùng và phụ kiện.</w:t>
      </w:r>
    </w:p>
    <w:p w14:paraId="0757DFC9"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Lắp dựng cột: thủ công + kết hợp cơ giới.</w:t>
      </w:r>
    </w:p>
    <w:p w14:paraId="5130CCA7"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Dụng cụ: Buly, tời...</w:t>
      </w:r>
    </w:p>
    <w:p w14:paraId="58280A11" w14:textId="77777777" w:rsidR="00D6549D" w:rsidRPr="00586CF3" w:rsidRDefault="00D6549D" w:rsidP="00D6549D">
      <w:pPr>
        <w:spacing w:line="288" w:lineRule="auto"/>
        <w:ind w:firstLine="426"/>
        <w:jc w:val="both"/>
        <w:rPr>
          <w:b/>
          <w:bCs/>
          <w:i/>
          <w:iCs/>
          <w:noProof/>
          <w:spacing w:val="-10"/>
          <w:sz w:val="26"/>
          <w:szCs w:val="26"/>
          <w:lang w:val="vi-VN"/>
        </w:rPr>
      </w:pPr>
      <w:bookmarkStart w:id="258" w:name="_Toc35931292"/>
      <w:bookmarkStart w:id="259" w:name="_Toc37052365"/>
      <w:bookmarkStart w:id="260" w:name="_Toc37239149"/>
      <w:bookmarkStart w:id="261" w:name="_Toc39306726"/>
      <w:bookmarkStart w:id="262" w:name="_Toc53058649"/>
      <w:bookmarkStart w:id="263" w:name="_Toc53058937"/>
      <w:bookmarkStart w:id="264" w:name="_Toc53059474"/>
      <w:bookmarkStart w:id="265" w:name="_Toc53059613"/>
      <w:bookmarkStart w:id="266" w:name="_Toc21848485"/>
      <w:bookmarkStart w:id="267" w:name="_Toc23386866"/>
      <w:bookmarkStart w:id="268" w:name="_Toc23672501"/>
      <w:bookmarkStart w:id="269" w:name="_Toc91556635"/>
      <w:bookmarkStart w:id="270" w:name="_Toc199729864"/>
      <w:bookmarkStart w:id="271" w:name="_Toc199730034"/>
      <w:bookmarkStart w:id="272" w:name="_Toc199730250"/>
      <w:bookmarkStart w:id="273" w:name="_Toc199730873"/>
      <w:bookmarkStart w:id="274" w:name="_Toc102750713"/>
      <w:bookmarkStart w:id="275" w:name="_Toc118453965"/>
      <w:r w:rsidRPr="00586CF3">
        <w:rPr>
          <w:b/>
          <w:bCs/>
          <w:i/>
          <w:iCs/>
          <w:noProof/>
          <w:spacing w:val="-10"/>
          <w:sz w:val="26"/>
          <w:szCs w:val="26"/>
          <w:lang w:val="vi-VN"/>
        </w:rPr>
        <w:t xml:space="preserve">* Lắp đặt cách điện, phụ kiện, </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586CF3">
        <w:rPr>
          <w:b/>
          <w:bCs/>
          <w:i/>
          <w:iCs/>
          <w:noProof/>
          <w:spacing w:val="-10"/>
          <w:sz w:val="26"/>
          <w:szCs w:val="26"/>
          <w:lang w:val="vi-VN"/>
        </w:rPr>
        <w:t>rải căng dây</w:t>
      </w:r>
      <w:bookmarkEnd w:id="274"/>
      <w:bookmarkEnd w:id="275"/>
      <w:r w:rsidRPr="00586CF3">
        <w:rPr>
          <w:b/>
          <w:bCs/>
          <w:i/>
          <w:iCs/>
          <w:noProof/>
          <w:spacing w:val="-10"/>
          <w:sz w:val="26"/>
          <w:szCs w:val="26"/>
          <w:lang w:val="vi-VN"/>
        </w:rPr>
        <w:t xml:space="preserve">: </w:t>
      </w:r>
    </w:p>
    <w:p w14:paraId="1317217E"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Khi kéo căng dây qua chướng ngại vật phải làm giàn giáo chắc chắn. Những đoạn vượt ĐDK hiện hữu (nếu có) đang vận hành phải làm thủ tục cắt điện và thực sự an toàn mới được kéo căng dây.</w:t>
      </w:r>
    </w:p>
    <w:p w14:paraId="796CA727"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Trong quá trình thi công phải tuân thủ các quy trình, quy phạm của ngành điện. Phối hợp chặt chẽ với Điện lực An Phú Đông trong quá trình thi công.</w:t>
      </w:r>
    </w:p>
    <w:p w14:paraId="58556ED7"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Cách điện được lắp ở trên cao bằng thủ công, công tác rải căng dây lấy độ võng trong từng khoảng néo tiến hành bằng thủ công kết hợp với cơ giới trên các đoạn địa hình thuận lợi.</w:t>
      </w:r>
    </w:p>
    <w:p w14:paraId="608A08B1" w14:textId="77777777" w:rsidR="00D6549D" w:rsidRPr="00586CF3" w:rsidRDefault="00D6549D" w:rsidP="00873DB4">
      <w:pPr>
        <w:pStyle w:val="BodyTextIndent"/>
        <w:numPr>
          <w:ilvl w:val="0"/>
          <w:numId w:val="35"/>
        </w:numPr>
        <w:tabs>
          <w:tab w:val="clear" w:pos="1080"/>
          <w:tab w:val="num" w:pos="851"/>
        </w:tabs>
        <w:spacing w:before="0" w:after="0" w:line="288"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lastRenderedPageBreak/>
        <w:t xml:space="preserve">Trong quá trình thi công phải tuân thủ các qui định về kỹ thuật an toàn trong công tác xây dựng, như : </w:t>
      </w:r>
    </w:p>
    <w:p w14:paraId="2A7C5F4B"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Đảm bảo qui trình kỹ thuật an toàn điện trong công tác quản lý, vận hành, sửa chữa, xây dựng đường dây và trạm điện của Tổng Công ty Điện lực Việt Nam ban hành.</w:t>
      </w:r>
    </w:p>
    <w:p w14:paraId="006096CB"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Phải kiểm tra sức khoẻ cho những công nhân làm việc ở trên cao, trang bị đầy đủ dụng cụ bảo hộ lao động.</w:t>
      </w:r>
    </w:p>
    <w:p w14:paraId="1485955B"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Khi thi công trên cao phải đảm bảo các biện pháp an toàn trèo cao như mang mũ bảo hộ, đeo dây an toàn,… dụng cụ mang theo phải gọn gàng dễ thao tác. Không được làm việc trên cao khi trời sắp tối, khi trời có sương mù hoặc khi có gió từ cấp 5 trở lên.</w:t>
      </w:r>
    </w:p>
    <w:p w14:paraId="63BF92F5"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Khi tuyến đường dây trên không đi gần các khu vực đông người phải chú ý biện pháp an toàn thi công cho người và tài sản ở phía bên dưới.</w:t>
      </w:r>
    </w:p>
    <w:p w14:paraId="4775B37A"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Khi kéo dây phải đảm bảo đúng qui trình công nghệ thi công, các vị trí néo hãm phải thật chắc chắn để tránh xảy ra tụt néo gây tai nạn. Các vị trí kéo dây vượt chướng ngại vật phải làm biển cấm, biển báo và Ba-ri-e.</w:t>
      </w:r>
    </w:p>
    <w:p w14:paraId="09731FA6" w14:textId="77777777" w:rsidR="00D6549D" w:rsidRPr="00586CF3" w:rsidRDefault="00D6549D" w:rsidP="00586CF3">
      <w:pPr>
        <w:pStyle w:val="ListParagraph"/>
        <w:spacing w:after="0" w:line="288" w:lineRule="auto"/>
        <w:ind w:left="567" w:firstLine="284"/>
        <w:jc w:val="both"/>
        <w:rPr>
          <w:rFonts w:ascii="Times New Roman" w:hAnsi="Times New Roman"/>
          <w:spacing w:val="-10"/>
          <w:sz w:val="26"/>
          <w:szCs w:val="26"/>
          <w:lang w:val="vi-VN"/>
        </w:rPr>
      </w:pPr>
      <w:r w:rsidRPr="00586CF3">
        <w:rPr>
          <w:rFonts w:ascii="Times New Roman" w:hAnsi="Times New Roman"/>
          <w:spacing w:val="-10"/>
          <w:sz w:val="26"/>
          <w:szCs w:val="26"/>
          <w:lang w:val="vi-VN"/>
        </w:rPr>
        <w:t>Kiểm tra và bảo dưỡng định kỳ máy móc thiết bị thi công trước khi vận hành. Kiểm tra kỹ các dây chằng, móc cáp trước khi cẩu lắp các cột nặng.</w:t>
      </w:r>
    </w:p>
    <w:p w14:paraId="2091CBFE" w14:textId="735D0470" w:rsidR="00D6549D" w:rsidRPr="00586CF3" w:rsidRDefault="0014334B" w:rsidP="00385742">
      <w:pPr>
        <w:pStyle w:val="LEVEL4"/>
      </w:pPr>
      <w:bookmarkStart w:id="276" w:name="_Toc181279175"/>
      <w:bookmarkStart w:id="277" w:name="_Toc200972770"/>
      <w:r w:rsidRPr="00586CF3">
        <w:t>4</w:t>
      </w:r>
      <w:r w:rsidR="00D6549D" w:rsidRPr="00586CF3">
        <w:t>.</w:t>
      </w:r>
      <w:r w:rsidRPr="00586CF3">
        <w:t>2</w:t>
      </w:r>
      <w:r w:rsidR="00D6549D" w:rsidRPr="00586CF3">
        <w:t>. Thi công phần trạm biến áp:</w:t>
      </w:r>
      <w:bookmarkEnd w:id="276"/>
      <w:bookmarkEnd w:id="277"/>
    </w:p>
    <w:p w14:paraId="144B9AF4" w14:textId="77777777" w:rsidR="00D6549D" w:rsidRPr="00586CF3" w:rsidRDefault="00D6549D" w:rsidP="00D6549D">
      <w:pPr>
        <w:tabs>
          <w:tab w:val="left" w:pos="964"/>
        </w:tabs>
        <w:spacing w:line="288" w:lineRule="auto"/>
        <w:contextualSpacing/>
        <w:jc w:val="both"/>
        <w:rPr>
          <w:b/>
          <w:bCs/>
          <w:spacing w:val="-10"/>
          <w:sz w:val="26"/>
          <w:szCs w:val="26"/>
          <w:lang w:val="fr-FR"/>
        </w:rPr>
      </w:pPr>
      <w:r w:rsidRPr="00586CF3">
        <w:rPr>
          <w:b/>
          <w:bCs/>
          <w:spacing w:val="-10"/>
          <w:sz w:val="26"/>
          <w:szCs w:val="26"/>
          <w:lang w:val="fr-FR"/>
        </w:rPr>
        <w:tab/>
        <w:t>Thi công  đào, đổ móng trạm.</w:t>
      </w:r>
    </w:p>
    <w:p w14:paraId="338447A7"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Trụ BTLT được sản xuất tại xưởng.</w:t>
      </w:r>
    </w:p>
    <w:p w14:paraId="74BD904E"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Vận chuyển và lắp đặt trụ BTLT vào khu vực xây dựng móng trạm.</w:t>
      </w:r>
    </w:p>
    <w:p w14:paraId="2755FAD8"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Lắp đặt biển báo xung quanh khu vực đào móng trạm.</w:t>
      </w:r>
    </w:p>
    <w:p w14:paraId="288509B6"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Đào đất móng trạm theo đúng kích thước trong thiết kế.</w:t>
      </w:r>
    </w:p>
    <w:p w14:paraId="12D24B69"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Đất đá sau khi được đào lên phải vận chuyển ngay đi nơi khác, tránh làm ảnh hưởng đến môi trường và các hộ dân xung quanh.</w:t>
      </w:r>
    </w:p>
    <w:p w14:paraId="28A3A8C7"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Đổ bêtông cốt thép.</w:t>
      </w:r>
    </w:p>
    <w:p w14:paraId="298EA586"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Đảm bảo đủ thời gian cho kết cấu móng có thể chịu được lực tải.</w:t>
      </w:r>
    </w:p>
    <w:p w14:paraId="6070C73E" w14:textId="77777777" w:rsidR="00D6549D" w:rsidRPr="00586CF3" w:rsidRDefault="00D6549D" w:rsidP="00D6549D">
      <w:pPr>
        <w:tabs>
          <w:tab w:val="left" w:pos="964"/>
        </w:tabs>
        <w:spacing w:line="288" w:lineRule="auto"/>
        <w:ind w:left="720"/>
        <w:contextualSpacing/>
        <w:jc w:val="both"/>
        <w:rPr>
          <w:spacing w:val="-10"/>
          <w:sz w:val="26"/>
          <w:szCs w:val="26"/>
          <w:lang w:val="fr-FR"/>
        </w:rPr>
      </w:pPr>
      <w:r w:rsidRPr="00586CF3">
        <w:rPr>
          <w:spacing w:val="-10"/>
          <w:sz w:val="26"/>
          <w:szCs w:val="26"/>
          <w:lang w:val="fr-FR"/>
        </w:rPr>
        <w:t>- Trong trường hợp móng trạm thi công sát với vị trí trụ điện hiện hữu, để đảm bảo an toàn, tránh gây sạt lở và đổ trụ hiện hữu, sử dụng cẩu kẹp giữ trụ trong suốt quá trình thi công ; đảm bảo an toàn cho các công trình lân cận (có thể dùng cẩu kẹp trụ, cố định vị trí hiện hữu,…).</w:t>
      </w:r>
    </w:p>
    <w:p w14:paraId="61986CE3" w14:textId="77777777" w:rsidR="00D6549D" w:rsidRPr="00586CF3" w:rsidRDefault="00D6549D" w:rsidP="00D6549D">
      <w:pPr>
        <w:tabs>
          <w:tab w:val="left" w:pos="964"/>
        </w:tabs>
        <w:spacing w:line="288" w:lineRule="auto"/>
        <w:ind w:left="720"/>
        <w:contextualSpacing/>
        <w:jc w:val="both"/>
        <w:rPr>
          <w:b/>
          <w:bCs/>
          <w:spacing w:val="-10"/>
          <w:sz w:val="26"/>
          <w:szCs w:val="26"/>
          <w:lang w:val="fr-FR"/>
        </w:rPr>
      </w:pPr>
      <w:r w:rsidRPr="00586CF3">
        <w:rPr>
          <w:b/>
          <w:bCs/>
          <w:spacing w:val="-10"/>
          <w:sz w:val="26"/>
          <w:szCs w:val="26"/>
          <w:lang w:val="fr-FR"/>
        </w:rPr>
        <w:tab/>
      </w:r>
      <w:r w:rsidRPr="00586CF3">
        <w:rPr>
          <w:rFonts w:hint="eastAsia"/>
          <w:b/>
          <w:bCs/>
          <w:spacing w:val="-10"/>
          <w:sz w:val="26"/>
          <w:szCs w:val="26"/>
          <w:lang w:val="fr-FR"/>
        </w:rPr>
        <w:t>T</w:t>
      </w:r>
      <w:r w:rsidRPr="00586CF3">
        <w:rPr>
          <w:b/>
          <w:bCs/>
          <w:spacing w:val="-10"/>
          <w:sz w:val="26"/>
          <w:szCs w:val="26"/>
          <w:lang w:val="fr-FR"/>
        </w:rPr>
        <w:t>hi công lắp đặt đà, xà, thiết bị trên trạm:</w:t>
      </w:r>
    </w:p>
    <w:p w14:paraId="2F9638BA"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Dùng đà U160 –U10 lắp giá đỡ MBT 3 pha hoặc dùng giá treo MBA 1 pha chế tạo sẵn, đà lắp cách mặt đất theo khoảng cách trong bản vẽ thiết kế, các thiết bị đóng cắt, chống sét lắp trên đà sắt.</w:t>
      </w:r>
    </w:p>
    <w:p w14:paraId="310AFF81"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Cố định MBA vào giá đỡ bằng cẩu kết hợp thủ công.</w:t>
      </w:r>
    </w:p>
    <w:p w14:paraId="0DF8B9BB"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Lắp cáp suất, thiết bị đóng cắt, bảo vệ, đấu nối,…</w:t>
      </w:r>
    </w:p>
    <w:p w14:paraId="19F9E173" w14:textId="14491BF3" w:rsidR="00D6549D" w:rsidRPr="00586CF3" w:rsidRDefault="0014334B" w:rsidP="00385742">
      <w:pPr>
        <w:pStyle w:val="LEVEL4"/>
      </w:pPr>
      <w:bookmarkStart w:id="278" w:name="_Toc102750714"/>
      <w:bookmarkStart w:id="279" w:name="_Toc181279176"/>
      <w:bookmarkStart w:id="280" w:name="_Toc200972771"/>
      <w:r w:rsidRPr="00586CF3">
        <w:t>4.3</w:t>
      </w:r>
      <w:r w:rsidR="00D6549D" w:rsidRPr="00586CF3">
        <w:t>. Thi công phần cáp ngầm</w:t>
      </w:r>
      <w:bookmarkEnd w:id="278"/>
      <w:r w:rsidR="00D6549D" w:rsidRPr="00586CF3">
        <w:t xml:space="preserve"> trung thế:</w:t>
      </w:r>
      <w:bookmarkEnd w:id="279"/>
      <w:bookmarkEnd w:id="280"/>
    </w:p>
    <w:p w14:paraId="224ABA31" w14:textId="77777777" w:rsidR="00D6549D" w:rsidRPr="00586CF3" w:rsidRDefault="00D6549D" w:rsidP="00D6549D">
      <w:pPr>
        <w:tabs>
          <w:tab w:val="left" w:pos="964"/>
        </w:tabs>
        <w:spacing w:line="264" w:lineRule="auto"/>
        <w:ind w:left="720"/>
        <w:contextualSpacing/>
        <w:jc w:val="both"/>
        <w:rPr>
          <w:b/>
          <w:bCs/>
          <w:spacing w:val="-10"/>
          <w:sz w:val="26"/>
          <w:szCs w:val="26"/>
          <w:lang w:val="da-DK"/>
        </w:rPr>
      </w:pPr>
      <w:r w:rsidRPr="00586CF3">
        <w:rPr>
          <w:b/>
          <w:bCs/>
          <w:spacing w:val="-10"/>
          <w:sz w:val="26"/>
          <w:szCs w:val="26"/>
          <w:lang w:val="da-DK"/>
        </w:rPr>
        <w:t xml:space="preserve">* </w:t>
      </w:r>
      <w:r w:rsidRPr="00586CF3">
        <w:rPr>
          <w:b/>
          <w:bCs/>
          <w:spacing w:val="-10"/>
          <w:sz w:val="26"/>
          <w:szCs w:val="26"/>
          <w:lang w:val="vi-VN"/>
        </w:rPr>
        <w:t>Triển khai thi công đào mương cáp</w:t>
      </w:r>
      <w:r w:rsidRPr="00586CF3">
        <w:rPr>
          <w:b/>
          <w:bCs/>
          <w:spacing w:val="-10"/>
          <w:sz w:val="26"/>
          <w:szCs w:val="26"/>
          <w:lang w:val="da-DK"/>
        </w:rPr>
        <w:t>:</w:t>
      </w:r>
    </w:p>
    <w:p w14:paraId="27D5B33B"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1. Tùy theo điều kiện cụ thể của địa hình, địa chất công trình, việc thi công đào đường được thực hiện bằng thủ công kết hợp với cơ giới để đẩy nhanh tiến độ. Ưu tiên sử dụng máy, phương tiện cơ giới để thi công.</w:t>
      </w:r>
    </w:p>
    <w:p w14:paraId="4C49B892"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2. Phải tiến hành đào thủ công trong các trường hợp phui đào nằm trong hành lang bảo vệ các công trình ngầm khác.</w:t>
      </w:r>
    </w:p>
    <w:p w14:paraId="433AA696"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lastRenderedPageBreak/>
        <w:t>3. Trường hợp thi công đào đường bằng cơ giới phải tuân thủ theo các quy định sau:</w:t>
      </w:r>
    </w:p>
    <w:p w14:paraId="3C159166"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a) Trước khi sử dụng máy đào, mép phui đào phải được cắt bằng máy, sau đó phá bằng thiết bị chuyên dụng hoặc sử dụng máy cào bóc mặt đường (lưu ý: phải đào thăm dò bằng thủ công, trước khi sử dụng máy đào).</w:t>
      </w:r>
    </w:p>
    <w:p w14:paraId="2277C5C8"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b) Chiều rộng phui đào phải lớn hơn bề ngang gàu cuốc từ 40% - 50%, vệt gàu phải được chỉnh đúng giữa phui đào.</w:t>
      </w:r>
    </w:p>
    <w:p w14:paraId="67EB4752"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c) Máy đào phải được di chuyển theo chiều đào (xe đào không được di chuyển trên hai bên thành rãnh đã đào).</w:t>
      </w:r>
    </w:p>
    <w:p w14:paraId="481C016F"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d) Trong quá trình đào, nếu phát hiện công trình ngầm thì Đơn vị thi công phải ngưng đào máy, áp dụng biện pháp thi công bằng thủ công để không làm hư hại các công trình ngầm khác.</w:t>
      </w:r>
    </w:p>
    <w:p w14:paraId="756FE7B2"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4. Trong quá trình thi công đào đường mà cần phải bơm nước (nếu có) ra khỏi hố đào để thi công lắp đặt công trình, nước bơm từ hố đào lên phải có ống dẫn nước vào hệ thống thoát nước Thành phố, không được để nước chảy ra trên mặt đường. Đơn vị thi công phải dự trù các vị trí cắt mặt đường để đặt các ống dẫn nước tạm vào cống thoát nước chung trong quá trình thi công, các vị trí cắt mặt đường phải được tái lập hoàn chỉnh ngay sau khi thực hiện xong công tác lắp đặt ống dẫn nước tạm. Trường hợp khu vực thi công không có hệ thống thoát nước của Thành phố, Đơn vị thi công phải dùng phương tiện vận chuyển nước thải, nước bẩn ra khỏi công trường và đổ, xả đúng nơi quy định.</w:t>
      </w:r>
    </w:p>
    <w:p w14:paraId="611898D7"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5. Khi đào phui tại đường hẹp, băng ngang đường hoặc tại giao lộ, bắt buộc13 phải thực hiện vào ban đêm (Lưu ý: trước khi đào phải tổ chức biện pháp thi công hợp lý để tránh làm cản trở, ách tắc giao thông).</w:t>
      </w:r>
    </w:p>
    <w:p w14:paraId="07AC4FA5" w14:textId="77777777" w:rsidR="00D6549D" w:rsidRPr="00586CF3" w:rsidRDefault="00D6549D" w:rsidP="00D6549D">
      <w:pPr>
        <w:spacing w:line="288" w:lineRule="auto"/>
        <w:ind w:firstLine="426"/>
        <w:jc w:val="both"/>
        <w:rPr>
          <w:b/>
          <w:bCs/>
          <w:i/>
          <w:iCs/>
          <w:noProof/>
          <w:spacing w:val="-10"/>
          <w:sz w:val="26"/>
          <w:szCs w:val="26"/>
          <w:lang w:val="da-DK"/>
        </w:rPr>
      </w:pPr>
      <w:r w:rsidRPr="00586CF3">
        <w:rPr>
          <w:noProof/>
          <w:spacing w:val="-10"/>
          <w:sz w:val="26"/>
          <w:szCs w:val="26"/>
          <w:lang w:val="da-DK"/>
        </w:rPr>
        <w:t>6. Trong quá trình thi công, Đơn vị thi công phải có biện pháp gia cố vách phui đào, trường hợp phát hiện có hiện tượng rạn nứt vách phui đào, phải tạm ngưng thi công ngay và tìm biện pháp xử lý thích hợp, bảo đảm chống sạt lở phui đào. Tuyệt đối không được gây sụt lở xung quanh vách phui đào và khu vực lân cận.</w:t>
      </w:r>
    </w:p>
    <w:p w14:paraId="787810C1" w14:textId="77777777" w:rsidR="00D6549D" w:rsidRPr="00586CF3" w:rsidRDefault="00D6549D" w:rsidP="00D6549D">
      <w:pPr>
        <w:tabs>
          <w:tab w:val="left" w:pos="964"/>
        </w:tabs>
        <w:spacing w:line="264" w:lineRule="auto"/>
        <w:ind w:left="720"/>
        <w:contextualSpacing/>
        <w:jc w:val="both"/>
        <w:rPr>
          <w:b/>
          <w:bCs/>
          <w:spacing w:val="-10"/>
          <w:sz w:val="26"/>
          <w:szCs w:val="26"/>
          <w:lang w:val="da-DK"/>
        </w:rPr>
      </w:pPr>
      <w:r w:rsidRPr="00586CF3">
        <w:rPr>
          <w:b/>
          <w:bCs/>
          <w:spacing w:val="-10"/>
          <w:sz w:val="26"/>
          <w:szCs w:val="26"/>
          <w:lang w:val="da-DK"/>
        </w:rPr>
        <w:t xml:space="preserve">* </w:t>
      </w:r>
      <w:r w:rsidRPr="00586CF3">
        <w:rPr>
          <w:b/>
          <w:bCs/>
          <w:spacing w:val="-10"/>
          <w:sz w:val="26"/>
          <w:szCs w:val="26"/>
          <w:lang w:val="vi-VN"/>
        </w:rPr>
        <w:t>Công tác lắp đặt khối ống</w:t>
      </w:r>
      <w:r w:rsidRPr="00586CF3">
        <w:rPr>
          <w:b/>
          <w:bCs/>
          <w:spacing w:val="-10"/>
          <w:sz w:val="26"/>
          <w:szCs w:val="26"/>
          <w:lang w:val="da-DK"/>
        </w:rPr>
        <w:t>:</w:t>
      </w:r>
    </w:p>
    <w:p w14:paraId="3127B593"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1. Nạo vét mương cáp, đầm chặt, kiểm tra lại cao độ mương, vách hầm phải đảm bảo theo yêu cầu thiết kế, có biện pháp chống lún sụt, sạt lở.</w:t>
      </w:r>
    </w:p>
    <w:p w14:paraId="5B6D8CCF"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2. Khối ống (gối đỡ nếu có) phải được lắp đặt vững chắc theo đúng vị trí trong bản vẽ thiết kế thi công được duyệt. Mối nối giữa các ống phải được thực hiện chắc chắn bằng cách sử dụng các phụ kiện chuyên dùng.</w:t>
      </w:r>
    </w:p>
    <w:p w14:paraId="14BFDB2F"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3. Ngoài ra, nếu trong quá trình thi công có lắp đặt thêm hạng mục đặt ống chờ (ống dự phòng), yêu cầu:</w:t>
      </w:r>
    </w:p>
    <w:p w14:paraId="1F4868D4"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a) Ống chờ phải được lắp đặt bên trên các ống có cáp để tránh bị các ống có cáp chèn, đè gây bẹp, tắc ống.</w:t>
      </w:r>
    </w:p>
    <w:p w14:paraId="37EA3CD2"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b) Ống chờ phải được bịt kín đầu ống bằng nắp bịt phù hợp nhằm ngăn ngừa đất, cát,... vào làm nghẹt ống.</w:t>
      </w:r>
    </w:p>
    <w:p w14:paraId="302C19C9" w14:textId="77777777" w:rsidR="00D6549D" w:rsidRPr="00586CF3" w:rsidRDefault="00D6549D" w:rsidP="00D6549D">
      <w:pPr>
        <w:spacing w:line="264" w:lineRule="auto"/>
        <w:ind w:firstLine="426"/>
        <w:contextualSpacing/>
        <w:jc w:val="both"/>
        <w:rPr>
          <w:noProof/>
          <w:spacing w:val="-10"/>
          <w:sz w:val="26"/>
          <w:szCs w:val="26"/>
          <w:lang w:val="da-DK"/>
        </w:rPr>
      </w:pPr>
      <w:r w:rsidRPr="00586CF3">
        <w:rPr>
          <w:noProof/>
          <w:spacing w:val="-10"/>
          <w:sz w:val="26"/>
          <w:szCs w:val="26"/>
          <w:lang w:val="da-DK"/>
        </w:rPr>
        <w:t>4. Chủng loại khối ống lắp đặt trong công trình gồm có.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4368"/>
        <w:gridCol w:w="1626"/>
        <w:gridCol w:w="1562"/>
        <w:gridCol w:w="1269"/>
      </w:tblGrid>
      <w:tr w:rsidR="00D6549D" w:rsidRPr="00586CF3" w14:paraId="490E4082" w14:textId="77777777" w:rsidTr="00957B21">
        <w:trPr>
          <w:trHeight w:val="945"/>
          <w:tblHeader/>
        </w:trPr>
        <w:tc>
          <w:tcPr>
            <w:tcW w:w="418" w:type="pct"/>
            <w:vMerge w:val="restart"/>
            <w:shd w:val="clear" w:color="000000" w:fill="E3E3E3"/>
            <w:noWrap/>
            <w:vAlign w:val="center"/>
            <w:hideMark/>
          </w:tcPr>
          <w:p w14:paraId="26E5F12A"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lastRenderedPageBreak/>
              <w:t>STT</w:t>
            </w:r>
          </w:p>
        </w:tc>
        <w:tc>
          <w:tcPr>
            <w:tcW w:w="2268" w:type="pct"/>
            <w:vMerge w:val="restart"/>
            <w:shd w:val="clear" w:color="000000" w:fill="E3E3E3"/>
            <w:noWrap/>
            <w:vAlign w:val="center"/>
            <w:hideMark/>
          </w:tcPr>
          <w:p w14:paraId="5E619420"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Tên cáp</w:t>
            </w:r>
          </w:p>
        </w:tc>
        <w:tc>
          <w:tcPr>
            <w:tcW w:w="844" w:type="pct"/>
            <w:shd w:val="clear" w:color="000000" w:fill="E3E3E3"/>
            <w:vAlign w:val="center"/>
            <w:hideMark/>
          </w:tcPr>
          <w:p w14:paraId="607C6E7C"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Đường kính ngoài của cáp</w:t>
            </w:r>
            <w:r w:rsidRPr="00586CF3">
              <w:rPr>
                <w:b/>
                <w:spacing w:val="-10"/>
                <w:sz w:val="26"/>
                <w:szCs w:val="26"/>
              </w:rPr>
              <w:br/>
              <w:t>(mm)</w:t>
            </w:r>
          </w:p>
        </w:tc>
        <w:tc>
          <w:tcPr>
            <w:tcW w:w="811" w:type="pct"/>
            <w:shd w:val="clear" w:color="000000" w:fill="E3E3E3"/>
            <w:vAlign w:val="center"/>
            <w:hideMark/>
          </w:tcPr>
          <w:p w14:paraId="20A7633D"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Đường kính trong của ống yêu cầu</w:t>
            </w:r>
            <w:r w:rsidRPr="00586CF3">
              <w:rPr>
                <w:b/>
                <w:spacing w:val="-10"/>
                <w:sz w:val="26"/>
                <w:szCs w:val="26"/>
              </w:rPr>
              <w:br/>
              <w:t>(mm)</w:t>
            </w:r>
          </w:p>
        </w:tc>
        <w:tc>
          <w:tcPr>
            <w:tcW w:w="659" w:type="pct"/>
            <w:shd w:val="clear" w:color="000000" w:fill="E3E3E3"/>
            <w:vAlign w:val="center"/>
          </w:tcPr>
          <w:p w14:paraId="5096ECFB"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Đường kính ống xoắn chọn</w:t>
            </w:r>
            <w:r w:rsidRPr="00586CF3">
              <w:rPr>
                <w:b/>
                <w:spacing w:val="-10"/>
                <w:sz w:val="26"/>
                <w:szCs w:val="26"/>
              </w:rPr>
              <w:br/>
              <w:t>(mm)</w:t>
            </w:r>
          </w:p>
        </w:tc>
      </w:tr>
      <w:tr w:rsidR="00D6549D" w:rsidRPr="00586CF3" w14:paraId="2C6016A3" w14:textId="77777777" w:rsidTr="00957B21">
        <w:trPr>
          <w:trHeight w:val="255"/>
          <w:tblHeader/>
        </w:trPr>
        <w:tc>
          <w:tcPr>
            <w:tcW w:w="418" w:type="pct"/>
            <w:vMerge/>
            <w:vAlign w:val="center"/>
            <w:hideMark/>
          </w:tcPr>
          <w:p w14:paraId="42CDA793" w14:textId="77777777" w:rsidR="00D6549D" w:rsidRPr="00586CF3" w:rsidRDefault="00D6549D" w:rsidP="00957B21">
            <w:pPr>
              <w:keepNext/>
              <w:widowControl w:val="0"/>
              <w:spacing w:line="288" w:lineRule="auto"/>
              <w:contextualSpacing/>
              <w:rPr>
                <w:b/>
                <w:spacing w:val="-10"/>
                <w:sz w:val="26"/>
                <w:szCs w:val="26"/>
              </w:rPr>
            </w:pPr>
          </w:p>
        </w:tc>
        <w:tc>
          <w:tcPr>
            <w:tcW w:w="2268" w:type="pct"/>
            <w:vMerge/>
            <w:vAlign w:val="center"/>
            <w:hideMark/>
          </w:tcPr>
          <w:p w14:paraId="66A27EE7" w14:textId="77777777" w:rsidR="00D6549D" w:rsidRPr="00586CF3" w:rsidRDefault="00D6549D" w:rsidP="00957B21">
            <w:pPr>
              <w:keepNext/>
              <w:widowControl w:val="0"/>
              <w:spacing w:line="288" w:lineRule="auto"/>
              <w:contextualSpacing/>
              <w:rPr>
                <w:b/>
                <w:spacing w:val="-10"/>
                <w:sz w:val="26"/>
                <w:szCs w:val="26"/>
              </w:rPr>
            </w:pPr>
          </w:p>
        </w:tc>
        <w:tc>
          <w:tcPr>
            <w:tcW w:w="844" w:type="pct"/>
            <w:shd w:val="clear" w:color="000000" w:fill="E3E3E3"/>
            <w:vAlign w:val="center"/>
            <w:hideMark/>
          </w:tcPr>
          <w:p w14:paraId="02EB4F38"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(1)</w:t>
            </w:r>
          </w:p>
        </w:tc>
        <w:tc>
          <w:tcPr>
            <w:tcW w:w="811" w:type="pct"/>
            <w:shd w:val="clear" w:color="000000" w:fill="E3E3E3"/>
            <w:vAlign w:val="center"/>
            <w:hideMark/>
          </w:tcPr>
          <w:p w14:paraId="184ACF05"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(2) = (1,5 ÷1,6)*(1)</w:t>
            </w:r>
          </w:p>
        </w:tc>
        <w:tc>
          <w:tcPr>
            <w:tcW w:w="659" w:type="pct"/>
            <w:shd w:val="clear" w:color="000000" w:fill="E3E3E3"/>
            <w:vAlign w:val="center"/>
          </w:tcPr>
          <w:p w14:paraId="08F4A4BA" w14:textId="77777777" w:rsidR="00D6549D" w:rsidRPr="00586CF3" w:rsidRDefault="00D6549D" w:rsidP="00957B21">
            <w:pPr>
              <w:keepNext/>
              <w:widowControl w:val="0"/>
              <w:spacing w:line="288" w:lineRule="auto"/>
              <w:contextualSpacing/>
              <w:jc w:val="center"/>
              <w:rPr>
                <w:b/>
                <w:spacing w:val="-10"/>
                <w:sz w:val="26"/>
                <w:szCs w:val="26"/>
              </w:rPr>
            </w:pPr>
            <w:r w:rsidRPr="00586CF3">
              <w:rPr>
                <w:b/>
                <w:spacing w:val="-10"/>
                <w:sz w:val="26"/>
                <w:szCs w:val="26"/>
              </w:rPr>
              <w:t>(3) ≥ (2)</w:t>
            </w:r>
          </w:p>
        </w:tc>
      </w:tr>
      <w:tr w:rsidR="00D6549D" w:rsidRPr="00586CF3" w14:paraId="3604D6FF" w14:textId="77777777" w:rsidTr="00957B21">
        <w:trPr>
          <w:trHeight w:val="20"/>
        </w:trPr>
        <w:tc>
          <w:tcPr>
            <w:tcW w:w="418" w:type="pct"/>
            <w:noWrap/>
            <w:vAlign w:val="center"/>
            <w:hideMark/>
          </w:tcPr>
          <w:p w14:paraId="7D51455A"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1</w:t>
            </w:r>
          </w:p>
        </w:tc>
        <w:tc>
          <w:tcPr>
            <w:tcW w:w="2268" w:type="pct"/>
            <w:noWrap/>
            <w:vAlign w:val="center"/>
            <w:hideMark/>
          </w:tcPr>
          <w:p w14:paraId="31DE7B3E" w14:textId="77777777" w:rsidR="00D6549D" w:rsidRPr="00586CF3" w:rsidRDefault="00D6549D" w:rsidP="00957B21">
            <w:pPr>
              <w:keepNext/>
              <w:widowControl w:val="0"/>
              <w:spacing w:line="288" w:lineRule="auto"/>
              <w:contextualSpacing/>
              <w:rPr>
                <w:spacing w:val="-10"/>
                <w:sz w:val="26"/>
                <w:szCs w:val="26"/>
              </w:rPr>
            </w:pPr>
            <w:r w:rsidRPr="00586CF3">
              <w:rPr>
                <w:spacing w:val="-10"/>
                <w:sz w:val="26"/>
                <w:szCs w:val="26"/>
              </w:rPr>
              <w:t>3A240mm2+1A120mm2</w:t>
            </w:r>
          </w:p>
        </w:tc>
        <w:tc>
          <w:tcPr>
            <w:tcW w:w="844" w:type="pct"/>
            <w:noWrap/>
            <w:vAlign w:val="center"/>
            <w:hideMark/>
          </w:tcPr>
          <w:p w14:paraId="3F2AC294"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w:t>
            </w:r>
            <w:r w:rsidRPr="00586CF3">
              <w:rPr>
                <w:rFonts w:hint="eastAsia"/>
                <w:spacing w:val="-10"/>
                <w:sz w:val="26"/>
                <w:szCs w:val="26"/>
              </w:rPr>
              <w:t>5</w:t>
            </w:r>
            <w:r w:rsidRPr="00586CF3">
              <w:rPr>
                <w:spacing w:val="-10"/>
                <w:sz w:val="26"/>
                <w:szCs w:val="26"/>
              </w:rPr>
              <w:t>9</w:t>
            </w:r>
          </w:p>
        </w:tc>
        <w:tc>
          <w:tcPr>
            <w:tcW w:w="811" w:type="pct"/>
            <w:vAlign w:val="center"/>
            <w:hideMark/>
          </w:tcPr>
          <w:p w14:paraId="6677856D"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94.4</w:t>
            </w:r>
          </w:p>
        </w:tc>
        <w:tc>
          <w:tcPr>
            <w:tcW w:w="659" w:type="pct"/>
            <w:vAlign w:val="center"/>
          </w:tcPr>
          <w:p w14:paraId="12468263" w14:textId="77777777" w:rsidR="00D6549D" w:rsidRPr="00586CF3" w:rsidRDefault="00D6549D" w:rsidP="00957B21">
            <w:pPr>
              <w:keepNext/>
              <w:widowControl w:val="0"/>
              <w:spacing w:line="288" w:lineRule="auto"/>
              <w:contextualSpacing/>
              <w:jc w:val="center"/>
              <w:rPr>
                <w:spacing w:val="-10"/>
                <w:sz w:val="26"/>
                <w:szCs w:val="26"/>
              </w:rPr>
            </w:pPr>
            <w:r w:rsidRPr="00586CF3">
              <w:rPr>
                <w:rFonts w:hint="eastAsia"/>
                <w:spacing w:val="-10"/>
                <w:sz w:val="26"/>
                <w:szCs w:val="26"/>
              </w:rPr>
              <w:t>1</w:t>
            </w:r>
            <w:r w:rsidRPr="00586CF3">
              <w:rPr>
                <w:spacing w:val="-10"/>
                <w:sz w:val="26"/>
                <w:szCs w:val="26"/>
              </w:rPr>
              <w:t>30/100</w:t>
            </w:r>
          </w:p>
        </w:tc>
      </w:tr>
      <w:tr w:rsidR="00D6549D" w:rsidRPr="00586CF3" w14:paraId="698B76FF" w14:textId="77777777" w:rsidTr="00957B21">
        <w:trPr>
          <w:trHeight w:val="20"/>
        </w:trPr>
        <w:tc>
          <w:tcPr>
            <w:tcW w:w="418" w:type="pct"/>
            <w:noWrap/>
            <w:vAlign w:val="center"/>
          </w:tcPr>
          <w:p w14:paraId="72B8D5F7"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2</w:t>
            </w:r>
          </w:p>
        </w:tc>
        <w:tc>
          <w:tcPr>
            <w:tcW w:w="2268" w:type="pct"/>
            <w:noWrap/>
            <w:vAlign w:val="center"/>
          </w:tcPr>
          <w:p w14:paraId="37F5630F" w14:textId="77777777" w:rsidR="00D6549D" w:rsidRPr="00586CF3" w:rsidRDefault="00D6549D" w:rsidP="00957B21">
            <w:pPr>
              <w:keepNext/>
              <w:widowControl w:val="0"/>
              <w:spacing w:line="288" w:lineRule="auto"/>
              <w:contextualSpacing/>
              <w:rPr>
                <w:spacing w:val="-10"/>
                <w:sz w:val="26"/>
                <w:szCs w:val="26"/>
              </w:rPr>
            </w:pPr>
            <w:r w:rsidRPr="00586CF3">
              <w:rPr>
                <w:spacing w:val="-10"/>
                <w:sz w:val="26"/>
                <w:szCs w:val="26"/>
              </w:rPr>
              <w:t>2M10mm2</w:t>
            </w:r>
          </w:p>
        </w:tc>
        <w:tc>
          <w:tcPr>
            <w:tcW w:w="844" w:type="pct"/>
            <w:noWrap/>
            <w:vAlign w:val="center"/>
          </w:tcPr>
          <w:p w14:paraId="5BE619E1"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~19</w:t>
            </w:r>
          </w:p>
        </w:tc>
        <w:tc>
          <w:tcPr>
            <w:tcW w:w="811" w:type="pct"/>
            <w:vAlign w:val="center"/>
          </w:tcPr>
          <w:p w14:paraId="257BA801"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30.4</w:t>
            </w:r>
          </w:p>
        </w:tc>
        <w:tc>
          <w:tcPr>
            <w:tcW w:w="659" w:type="pct"/>
            <w:vAlign w:val="center"/>
          </w:tcPr>
          <w:p w14:paraId="13E8EAFC"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50/40</w:t>
            </w:r>
          </w:p>
        </w:tc>
      </w:tr>
      <w:tr w:rsidR="00D6549D" w:rsidRPr="00586CF3" w14:paraId="67FADF8D" w14:textId="77777777" w:rsidTr="00957B21">
        <w:trPr>
          <w:trHeight w:val="20"/>
        </w:trPr>
        <w:tc>
          <w:tcPr>
            <w:tcW w:w="418" w:type="pct"/>
            <w:noWrap/>
            <w:vAlign w:val="center"/>
          </w:tcPr>
          <w:p w14:paraId="26611058"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3</w:t>
            </w:r>
          </w:p>
        </w:tc>
        <w:tc>
          <w:tcPr>
            <w:tcW w:w="2268" w:type="pct"/>
            <w:noWrap/>
            <w:vAlign w:val="center"/>
          </w:tcPr>
          <w:p w14:paraId="74BCD589" w14:textId="77777777" w:rsidR="00D6549D" w:rsidRPr="00586CF3" w:rsidRDefault="00D6549D" w:rsidP="00957B21">
            <w:pPr>
              <w:keepNext/>
              <w:widowControl w:val="0"/>
              <w:spacing w:line="288" w:lineRule="auto"/>
              <w:contextualSpacing/>
              <w:rPr>
                <w:spacing w:val="-10"/>
                <w:sz w:val="26"/>
                <w:szCs w:val="26"/>
              </w:rPr>
            </w:pPr>
            <w:r w:rsidRPr="00586CF3">
              <w:rPr>
                <w:spacing w:val="-10"/>
                <w:sz w:val="26"/>
                <w:szCs w:val="26"/>
              </w:rPr>
              <w:t>3M25+M16mm2</w:t>
            </w:r>
          </w:p>
        </w:tc>
        <w:tc>
          <w:tcPr>
            <w:tcW w:w="844" w:type="pct"/>
            <w:noWrap/>
            <w:vAlign w:val="center"/>
          </w:tcPr>
          <w:p w14:paraId="0B58D33F"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~26</w:t>
            </w:r>
          </w:p>
        </w:tc>
        <w:tc>
          <w:tcPr>
            <w:tcW w:w="811" w:type="pct"/>
            <w:vAlign w:val="center"/>
          </w:tcPr>
          <w:p w14:paraId="69ACCFB5"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41.6</w:t>
            </w:r>
          </w:p>
        </w:tc>
        <w:tc>
          <w:tcPr>
            <w:tcW w:w="659" w:type="pct"/>
            <w:vAlign w:val="center"/>
          </w:tcPr>
          <w:p w14:paraId="25A938F5"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65/50</w:t>
            </w:r>
          </w:p>
        </w:tc>
      </w:tr>
      <w:tr w:rsidR="00D6549D" w:rsidRPr="00586CF3" w14:paraId="2AAE3230" w14:textId="77777777" w:rsidTr="00957B21">
        <w:trPr>
          <w:trHeight w:val="20"/>
        </w:trPr>
        <w:tc>
          <w:tcPr>
            <w:tcW w:w="418" w:type="pct"/>
            <w:noWrap/>
            <w:vAlign w:val="center"/>
          </w:tcPr>
          <w:p w14:paraId="1E5F082E"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4</w:t>
            </w:r>
          </w:p>
        </w:tc>
        <w:tc>
          <w:tcPr>
            <w:tcW w:w="2268" w:type="pct"/>
            <w:noWrap/>
            <w:vAlign w:val="center"/>
          </w:tcPr>
          <w:p w14:paraId="3EC98C07" w14:textId="77777777" w:rsidR="00D6549D" w:rsidRPr="00586CF3" w:rsidRDefault="00D6549D" w:rsidP="00957B21">
            <w:pPr>
              <w:keepNext/>
              <w:widowControl w:val="0"/>
              <w:spacing w:line="288" w:lineRule="auto"/>
              <w:contextualSpacing/>
              <w:rPr>
                <w:spacing w:val="-10"/>
                <w:sz w:val="26"/>
                <w:szCs w:val="26"/>
              </w:rPr>
            </w:pPr>
            <w:r w:rsidRPr="00586CF3">
              <w:rPr>
                <w:spacing w:val="-10"/>
                <w:sz w:val="26"/>
                <w:szCs w:val="26"/>
              </w:rPr>
              <w:t>3M50+M25mm2</w:t>
            </w:r>
          </w:p>
        </w:tc>
        <w:tc>
          <w:tcPr>
            <w:tcW w:w="844" w:type="pct"/>
            <w:noWrap/>
            <w:vAlign w:val="center"/>
          </w:tcPr>
          <w:p w14:paraId="550DAEAD"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~31</w:t>
            </w:r>
          </w:p>
        </w:tc>
        <w:tc>
          <w:tcPr>
            <w:tcW w:w="811" w:type="pct"/>
            <w:vAlign w:val="center"/>
          </w:tcPr>
          <w:p w14:paraId="08F2FD4A"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49.6</w:t>
            </w:r>
          </w:p>
        </w:tc>
        <w:tc>
          <w:tcPr>
            <w:tcW w:w="659" w:type="pct"/>
            <w:vAlign w:val="center"/>
          </w:tcPr>
          <w:p w14:paraId="6CEBBC93"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65/50</w:t>
            </w:r>
          </w:p>
        </w:tc>
      </w:tr>
      <w:tr w:rsidR="00D6549D" w:rsidRPr="00586CF3" w14:paraId="488DA067" w14:textId="77777777" w:rsidTr="00957B21">
        <w:trPr>
          <w:trHeight w:val="20"/>
        </w:trPr>
        <w:tc>
          <w:tcPr>
            <w:tcW w:w="418" w:type="pct"/>
            <w:noWrap/>
            <w:vAlign w:val="center"/>
          </w:tcPr>
          <w:p w14:paraId="77C82CBB"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5</w:t>
            </w:r>
          </w:p>
        </w:tc>
        <w:tc>
          <w:tcPr>
            <w:tcW w:w="2268" w:type="pct"/>
            <w:noWrap/>
            <w:vAlign w:val="center"/>
          </w:tcPr>
          <w:p w14:paraId="55690535" w14:textId="77777777" w:rsidR="00D6549D" w:rsidRPr="00586CF3" w:rsidRDefault="00D6549D" w:rsidP="00957B21">
            <w:pPr>
              <w:keepNext/>
              <w:widowControl w:val="0"/>
              <w:spacing w:line="288" w:lineRule="auto"/>
              <w:contextualSpacing/>
              <w:rPr>
                <w:spacing w:val="-10"/>
                <w:sz w:val="26"/>
                <w:szCs w:val="26"/>
              </w:rPr>
            </w:pPr>
            <w:r w:rsidRPr="00586CF3">
              <w:rPr>
                <w:spacing w:val="-10"/>
                <w:sz w:val="26"/>
                <w:szCs w:val="26"/>
              </w:rPr>
              <w:t>3M95+M50mm2</w:t>
            </w:r>
          </w:p>
        </w:tc>
        <w:tc>
          <w:tcPr>
            <w:tcW w:w="844" w:type="pct"/>
            <w:noWrap/>
            <w:vAlign w:val="center"/>
          </w:tcPr>
          <w:p w14:paraId="38F9A516"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~40.5</w:t>
            </w:r>
          </w:p>
        </w:tc>
        <w:tc>
          <w:tcPr>
            <w:tcW w:w="811" w:type="pct"/>
            <w:vAlign w:val="center"/>
          </w:tcPr>
          <w:p w14:paraId="5C3F06DF"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64.8</w:t>
            </w:r>
          </w:p>
        </w:tc>
        <w:tc>
          <w:tcPr>
            <w:tcW w:w="659" w:type="pct"/>
            <w:vAlign w:val="center"/>
          </w:tcPr>
          <w:p w14:paraId="78F77698" w14:textId="77777777" w:rsidR="00D6549D" w:rsidRPr="00586CF3" w:rsidRDefault="00D6549D" w:rsidP="00957B21">
            <w:pPr>
              <w:keepNext/>
              <w:widowControl w:val="0"/>
              <w:spacing w:line="288" w:lineRule="auto"/>
              <w:contextualSpacing/>
              <w:jc w:val="center"/>
              <w:rPr>
                <w:spacing w:val="-10"/>
                <w:sz w:val="26"/>
                <w:szCs w:val="26"/>
              </w:rPr>
            </w:pPr>
            <w:r w:rsidRPr="00586CF3">
              <w:rPr>
                <w:spacing w:val="-10"/>
                <w:sz w:val="26"/>
                <w:szCs w:val="26"/>
              </w:rPr>
              <w:t>85/65</w:t>
            </w:r>
          </w:p>
        </w:tc>
      </w:tr>
    </w:tbl>
    <w:p w14:paraId="7C4F5A91" w14:textId="77777777" w:rsidR="00D6549D" w:rsidRPr="00586CF3" w:rsidRDefault="00D6549D" w:rsidP="00D6549D">
      <w:pPr>
        <w:spacing w:line="288" w:lineRule="auto"/>
        <w:ind w:firstLine="426"/>
        <w:jc w:val="both"/>
        <w:rPr>
          <w:spacing w:val="-10"/>
          <w:szCs w:val="26"/>
          <w:lang w:val="da-DK"/>
        </w:rPr>
      </w:pPr>
      <w:r w:rsidRPr="00586CF3">
        <w:rPr>
          <w:rFonts w:ascii="VNI-Times" w:hAnsi="VNI-Times"/>
          <w:noProof/>
          <w:spacing w:val="-10"/>
          <w:sz w:val="26"/>
          <w:szCs w:val="26"/>
        </w:rPr>
        <w:t xml:space="preserve">- </w:t>
      </w:r>
      <w:r w:rsidRPr="00586CF3">
        <w:rPr>
          <w:rFonts w:ascii="VNI-Times" w:hAnsi="VNI-Times"/>
          <w:noProof/>
          <w:spacing w:val="-10"/>
          <w:sz w:val="26"/>
          <w:szCs w:val="26"/>
          <w:lang w:val="vi-VN"/>
        </w:rPr>
        <w:t>Gi</w:t>
      </w:r>
      <w:r w:rsidRPr="00586CF3">
        <w:rPr>
          <w:rFonts w:ascii="Cambria" w:hAnsi="Cambria" w:cs="Cambria"/>
          <w:noProof/>
          <w:spacing w:val="-10"/>
          <w:sz w:val="26"/>
          <w:szCs w:val="26"/>
          <w:lang w:val="vi-VN"/>
        </w:rPr>
        <w:t>ả</w:t>
      </w:r>
      <w:r w:rsidRPr="00586CF3">
        <w:rPr>
          <w:rFonts w:ascii="VNI-Times" w:hAnsi="VNI-Times"/>
          <w:noProof/>
          <w:spacing w:val="-10"/>
          <w:sz w:val="26"/>
          <w:szCs w:val="26"/>
          <w:lang w:val="vi-VN"/>
        </w:rPr>
        <w:t>i</w:t>
      </w:r>
      <w:r w:rsidRPr="00586CF3">
        <w:rPr>
          <w:spacing w:val="-10"/>
          <w:szCs w:val="26"/>
          <w:lang w:val="da-DK"/>
        </w:rPr>
        <w:t xml:space="preserve"> pháp thi công:</w:t>
      </w:r>
    </w:p>
    <w:p w14:paraId="0B527400"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Lập rào cản đảm bảo an toàn giao thông khi thi công  mương cáp.</w:t>
      </w:r>
    </w:p>
    <w:p w14:paraId="7538D945"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Lập bản và biển báo đặt cách mép mương 1 mét để tránh hoạt tải tác động lên thành mương.</w:t>
      </w:r>
    </w:p>
    <w:p w14:paraId="20F431E4"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Bố trí ván làm cầu cho dân qua lại.</w:t>
      </w:r>
    </w:p>
    <w:p w14:paraId="532ABB30"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Rào chắn phải bảo đảm chắc chắn , có biển báo và có đèn vào ban đêm .</w:t>
      </w:r>
    </w:p>
    <w:p w14:paraId="295C0598"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Khối lượng đất đào phải di chuyển ngay thành đống lớn (dùng xe thô sơ) và dùng xe tải chuyển đi đổ để tránh ách tắt giao thông.</w:t>
      </w:r>
    </w:p>
    <w:p w14:paraId="4A4F53F0"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 xml:space="preserve">Trường hợp mương cáp chưa được xử lý kịp phải lấp cát đầy để tránh việc sụp hố  </w:t>
      </w:r>
    </w:p>
    <w:p w14:paraId="6053EF1C"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An toàn cho người đi lại. Khi mật độ xe đông phải có người của đội hướng dẫn cho việc đi lại; không gây ùn tắt giao thông, va chạm.</w:t>
      </w:r>
    </w:p>
    <w:p w14:paraId="0F08E59C" w14:textId="77777777" w:rsidR="00D6549D" w:rsidRPr="00586CF3" w:rsidRDefault="00D6549D" w:rsidP="00D6549D">
      <w:pPr>
        <w:pStyle w:val="ListParagraph"/>
        <w:spacing w:after="0" w:line="288" w:lineRule="auto"/>
        <w:ind w:left="993" w:hanging="196"/>
        <w:jc w:val="both"/>
        <w:rPr>
          <w:rFonts w:ascii="Times New Roman" w:hAnsi="Times New Roman"/>
          <w:spacing w:val="-10"/>
          <w:sz w:val="26"/>
          <w:szCs w:val="26"/>
          <w:lang w:val="vi-VN"/>
        </w:rPr>
      </w:pPr>
      <w:r w:rsidRPr="00586CF3">
        <w:rPr>
          <w:rFonts w:ascii="Times New Roman" w:hAnsi="Times New Roman"/>
          <w:spacing w:val="-10"/>
          <w:sz w:val="26"/>
          <w:szCs w:val="26"/>
          <w:lang w:val="vi-VN"/>
        </w:rPr>
        <w:t>Trong quá trình đào mương cáp, nếu gặp chướng ngại vật phải báo ngay cho giám sát A-B để có ý kiến bàn bạc thống nhất giải quyết.</w:t>
      </w:r>
    </w:p>
    <w:p w14:paraId="635D3C61" w14:textId="77777777" w:rsidR="00D6549D" w:rsidRPr="00586CF3" w:rsidRDefault="00D6549D" w:rsidP="00D6549D">
      <w:pPr>
        <w:snapToGrid w:val="0"/>
        <w:spacing w:line="288" w:lineRule="auto"/>
        <w:ind w:left="425" w:firstLine="425"/>
        <w:contextualSpacing/>
        <w:jc w:val="both"/>
        <w:rPr>
          <w:noProof/>
          <w:spacing w:val="-10"/>
          <w:sz w:val="26"/>
          <w:szCs w:val="26"/>
          <w:lang w:val="af-ZA"/>
        </w:rPr>
      </w:pPr>
      <w:r w:rsidRPr="00586CF3">
        <w:rPr>
          <w:bCs/>
          <w:i/>
          <w:spacing w:val="-10"/>
          <w:sz w:val="26"/>
          <w:szCs w:val="26"/>
          <w:lang w:val="af-ZA"/>
        </w:rPr>
        <w:t>+ Đào thủ công</w:t>
      </w:r>
      <w:r w:rsidRPr="00586CF3">
        <w:rPr>
          <w:bCs/>
          <w:spacing w:val="-10"/>
          <w:sz w:val="26"/>
          <w:szCs w:val="26"/>
          <w:lang w:val="af-ZA"/>
        </w:rPr>
        <w:t xml:space="preserve">: </w:t>
      </w:r>
      <w:r w:rsidRPr="00586CF3">
        <w:rPr>
          <w:noProof/>
          <w:spacing w:val="-10"/>
          <w:sz w:val="26"/>
          <w:szCs w:val="26"/>
          <w:lang w:val="af-ZA"/>
        </w:rPr>
        <w:t>Do đặc điểm địa hình Tp.HCM có nhiều công trình hạ tầng kỹ thuật hiện hữu như cấp nước, thoát nước; đặc biệt là các tuyến ống nhánh nhà dân hiện hữu; để tránh gây hư hại và ảnh hưởng đến các tuyến ống hạ tầng hiện hữu cần thực hiện đào đất thủ công tại các vị trí giao chéo, tránh sử dụng máy móc</w:t>
      </w:r>
      <w:r w:rsidRPr="00586CF3">
        <w:rPr>
          <w:noProof/>
          <w:spacing w:val="-10"/>
          <w:sz w:val="26"/>
          <w:szCs w:val="26"/>
          <w:lang w:val="vi-VN"/>
        </w:rPr>
        <w:t>.</w:t>
      </w:r>
    </w:p>
    <w:p w14:paraId="0AE2439C" w14:textId="77777777" w:rsidR="00D6549D" w:rsidRPr="00586CF3" w:rsidRDefault="00D6549D" w:rsidP="00D6549D">
      <w:pPr>
        <w:snapToGrid w:val="0"/>
        <w:spacing w:line="288" w:lineRule="auto"/>
        <w:ind w:left="425" w:firstLine="425"/>
        <w:contextualSpacing/>
        <w:jc w:val="both"/>
        <w:rPr>
          <w:noProof/>
          <w:spacing w:val="-10"/>
          <w:sz w:val="26"/>
          <w:szCs w:val="26"/>
          <w:lang w:val="af-ZA"/>
        </w:rPr>
      </w:pPr>
      <w:r w:rsidRPr="00586CF3">
        <w:rPr>
          <w:noProof/>
          <w:spacing w:val="-10"/>
          <w:sz w:val="26"/>
          <w:szCs w:val="26"/>
          <w:lang w:val="af-ZA"/>
        </w:rPr>
        <w:t>Phần vỉa hè các tuyến đường có bố trí mương cáp tương đối hẹp, nhiều cây cối, hố ga, bậc cửa nhà dân.......Để tránh phá vỡ kết cấu gạch lát vỉa hè vùng lân cận, hư hại cây cối, hố ga cần thực hiện đào thủ công.</w:t>
      </w:r>
    </w:p>
    <w:p w14:paraId="25488081" w14:textId="77777777" w:rsidR="00D6549D" w:rsidRPr="00586CF3" w:rsidRDefault="00D6549D" w:rsidP="00D6549D">
      <w:pPr>
        <w:snapToGrid w:val="0"/>
        <w:spacing w:line="288" w:lineRule="auto"/>
        <w:ind w:left="425" w:firstLine="425"/>
        <w:contextualSpacing/>
        <w:jc w:val="both"/>
        <w:rPr>
          <w:noProof/>
          <w:spacing w:val="-10"/>
          <w:sz w:val="26"/>
          <w:szCs w:val="26"/>
          <w:lang w:val="af-ZA"/>
        </w:rPr>
      </w:pPr>
      <w:r w:rsidRPr="00586CF3">
        <w:rPr>
          <w:bCs/>
          <w:i/>
          <w:spacing w:val="-10"/>
          <w:sz w:val="26"/>
          <w:szCs w:val="26"/>
          <w:lang w:val="af-ZA"/>
        </w:rPr>
        <w:t>+ Đào đất bằng máy (ưu tiên)</w:t>
      </w:r>
      <w:r w:rsidRPr="00586CF3">
        <w:rPr>
          <w:bCs/>
          <w:spacing w:val="-10"/>
          <w:sz w:val="26"/>
          <w:szCs w:val="26"/>
          <w:lang w:val="af-ZA"/>
        </w:rPr>
        <w:t>: Phầ</w:t>
      </w:r>
      <w:r w:rsidRPr="00586CF3">
        <w:rPr>
          <w:spacing w:val="-10"/>
          <w:sz w:val="26"/>
          <w:szCs w:val="26"/>
          <w:lang w:val="af-ZA"/>
        </w:rPr>
        <w:t xml:space="preserve">n mương cáp trung, hạ thế đi dưới lòng đường </w:t>
      </w:r>
      <w:r w:rsidRPr="00586CF3">
        <w:rPr>
          <w:i/>
          <w:spacing w:val="-10"/>
          <w:sz w:val="26"/>
          <w:szCs w:val="26"/>
          <w:lang w:val="af-ZA"/>
        </w:rPr>
        <w:t xml:space="preserve">(phạm vi không giao chéo với hạ tầng ngầm) </w:t>
      </w:r>
      <w:r w:rsidRPr="00586CF3">
        <w:rPr>
          <w:spacing w:val="-10"/>
          <w:sz w:val="26"/>
          <w:szCs w:val="26"/>
          <w:lang w:val="af-ZA"/>
        </w:rPr>
        <w:t>sử dụng máy móc hỗ trợ đào đất nhằm giảm thiểu chi phí và đẩy nhanh tiến độ thi công.</w:t>
      </w:r>
    </w:p>
    <w:p w14:paraId="69769D9E" w14:textId="77777777" w:rsidR="00D6549D" w:rsidRPr="00586CF3" w:rsidRDefault="00D6549D" w:rsidP="00D6549D">
      <w:pPr>
        <w:tabs>
          <w:tab w:val="left" w:pos="964"/>
        </w:tabs>
        <w:spacing w:line="288" w:lineRule="auto"/>
        <w:ind w:firstLine="284"/>
        <w:contextualSpacing/>
        <w:jc w:val="both"/>
        <w:rPr>
          <w:b/>
          <w:bCs/>
          <w:i/>
          <w:iCs/>
          <w:spacing w:val="-10"/>
          <w:sz w:val="26"/>
          <w:szCs w:val="26"/>
          <w:lang w:val="vi-VN"/>
        </w:rPr>
      </w:pPr>
      <w:r w:rsidRPr="00586CF3">
        <w:rPr>
          <w:b/>
          <w:bCs/>
          <w:i/>
          <w:iCs/>
          <w:spacing w:val="-10"/>
          <w:sz w:val="26"/>
          <w:szCs w:val="26"/>
          <w:lang w:val="vi-VN"/>
        </w:rPr>
        <w:t xml:space="preserve">* </w:t>
      </w:r>
      <w:r w:rsidRPr="00586CF3">
        <w:rPr>
          <w:b/>
          <w:bCs/>
          <w:i/>
          <w:iCs/>
          <w:spacing w:val="-10"/>
          <w:sz w:val="26"/>
          <w:szCs w:val="26"/>
          <w:lang w:val="af-ZA"/>
        </w:rPr>
        <w:t>Thiết kế t</w:t>
      </w:r>
      <w:r w:rsidRPr="00586CF3">
        <w:rPr>
          <w:b/>
          <w:bCs/>
          <w:i/>
          <w:iCs/>
          <w:spacing w:val="-10"/>
          <w:sz w:val="26"/>
          <w:szCs w:val="26"/>
          <w:lang w:val="vi-VN"/>
        </w:rPr>
        <w:t>ái lập mương cáp:</w:t>
      </w:r>
    </w:p>
    <w:p w14:paraId="06899E8D" w14:textId="77777777" w:rsidR="00D6549D" w:rsidRPr="00586CF3" w:rsidRDefault="00D6549D" w:rsidP="00D6549D">
      <w:pPr>
        <w:pStyle w:val="ListParagraph"/>
        <w:numPr>
          <w:ilvl w:val="0"/>
          <w:numId w:val="39"/>
        </w:numPr>
        <w:snapToGrid w:val="0"/>
        <w:spacing w:after="0" w:line="288" w:lineRule="auto"/>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mặt đường bê tông nhựa Eyc &lt;= 155Mpa :</w:t>
      </w:r>
    </w:p>
    <w:p w14:paraId="68944D21"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color w:val="auto"/>
          <w:spacing w:val="-10"/>
          <w:szCs w:val="26"/>
          <w:lang w:val="af-ZA"/>
        </w:rPr>
      </w:pPr>
      <w:r w:rsidRPr="00586CF3">
        <w:rPr>
          <w:rFonts w:ascii="Times New Roman" w:hAnsi="Times New Roman"/>
          <w:color w:val="auto"/>
          <w:spacing w:val="-10"/>
          <w:szCs w:val="26"/>
        </w:rPr>
        <w:t>B</w:t>
      </w:r>
      <w:r w:rsidRPr="00586CF3">
        <w:rPr>
          <w:rFonts w:ascii="Times New Roman" w:hAnsi="Times New Roman"/>
          <w:color w:val="auto"/>
          <w:spacing w:val="-10"/>
          <w:szCs w:val="26"/>
          <w:lang w:val="af-ZA"/>
        </w:rPr>
        <w:t>êtông nhựa nóng, chặt hạt mịn dày 5.0cm</w:t>
      </w:r>
    </w:p>
    <w:p w14:paraId="1C5FD6E3"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Tưới nhựa dính bám tiêu chuẩn 0,5 kg/m2</w:t>
      </w:r>
    </w:p>
    <w:p w14:paraId="23C38B86"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Bêtông nhựa nóng, chặt hạt trung, dày 7,0cm</w:t>
      </w:r>
    </w:p>
    <w:p w14:paraId="1FCC4AFB"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Tưới nhựa thấm bám tiêu chuẩn nhựa 1,0 kg/m2</w:t>
      </w:r>
    </w:p>
    <w:p w14:paraId="7B65349B"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Cấp phối đá dăm loại I, dày 40cm, K &gt;= 0,98</w:t>
      </w:r>
    </w:p>
    <w:p w14:paraId="74A00BB3"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lastRenderedPageBreak/>
        <w:t>Vải địa kỹ thuật ngăn cách, chiều rộng vải địa bằng chiều rộng mương cáp</w:t>
      </w:r>
    </w:p>
    <w:p w14:paraId="3AEDD9B9"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Nền đắp cát K &gt;= 0,98</w:t>
      </w:r>
    </w:p>
    <w:p w14:paraId="51C6663F" w14:textId="77777777" w:rsidR="00D6549D" w:rsidRPr="00586CF3" w:rsidRDefault="00D6549D" w:rsidP="00D6549D">
      <w:pPr>
        <w:pStyle w:val="ListParagraph"/>
        <w:numPr>
          <w:ilvl w:val="0"/>
          <w:numId w:val="39"/>
        </w:numPr>
        <w:snapToGrid w:val="0"/>
        <w:spacing w:after="0" w:line="288" w:lineRule="auto"/>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đường BTXM:</w:t>
      </w:r>
    </w:p>
    <w:p w14:paraId="434D6923"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Bê tông đá 1x2 Mác 300 dày 10cm</w:t>
      </w:r>
    </w:p>
    <w:p w14:paraId="0BC72CEC"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Cấp phối đá dăm loại 1 dày 20cm, K &gt;= 0,98</w:t>
      </w:r>
    </w:p>
    <w:p w14:paraId="73131EF7"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Vải địa kỹ thuật ngăn cách, chiều rộng vải địa bằng chiều rộng mương cáp</w:t>
      </w:r>
    </w:p>
    <w:p w14:paraId="3F97E3A4"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Nền đất (hoặc cát) đầm chặt, K &gt;= 0,98</w:t>
      </w:r>
    </w:p>
    <w:p w14:paraId="4104D26F" w14:textId="77777777" w:rsidR="00D6549D" w:rsidRPr="00586CF3" w:rsidRDefault="00D6549D" w:rsidP="00D6549D">
      <w:pPr>
        <w:pStyle w:val="ListParagraph"/>
        <w:numPr>
          <w:ilvl w:val="0"/>
          <w:numId w:val="39"/>
        </w:numPr>
        <w:snapToGrid w:val="0"/>
        <w:spacing w:after="0" w:line="288" w:lineRule="auto"/>
        <w:ind w:left="1134"/>
        <w:jc w:val="both"/>
        <w:rPr>
          <w:rFonts w:ascii="Times New Roman" w:hAnsi="Times New Roman"/>
          <w:b/>
          <w:bCs/>
          <w:spacing w:val="-10"/>
          <w:sz w:val="26"/>
          <w:szCs w:val="26"/>
          <w:lang w:val="af-ZA"/>
        </w:rPr>
      </w:pPr>
      <w:r w:rsidRPr="00586CF3">
        <w:rPr>
          <w:rFonts w:ascii="Times New Roman" w:hAnsi="Times New Roman"/>
          <w:b/>
          <w:bCs/>
          <w:spacing w:val="-10"/>
          <w:sz w:val="26"/>
          <w:szCs w:val="26"/>
          <w:lang w:val="fr-FR"/>
        </w:rPr>
        <w:t>Kết cấu tái thiết vỉa hè gạch Terrazo:</w:t>
      </w:r>
    </w:p>
    <w:p w14:paraId="7109CD94"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Gạch Terrazoo dày 3.0cm</w:t>
      </w:r>
    </w:p>
    <w:p w14:paraId="20209E21"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Vữa lót M75 dày 1.5cm</w:t>
      </w:r>
    </w:p>
    <w:p w14:paraId="1E5F191A"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hint="eastAsia"/>
          <w:iCs/>
          <w:noProof/>
          <w:color w:val="auto"/>
          <w:spacing w:val="-10"/>
          <w:szCs w:val="26"/>
          <w:lang w:val="af-ZA"/>
        </w:rPr>
        <w:t>C</w:t>
      </w:r>
      <w:r w:rsidRPr="00586CF3">
        <w:rPr>
          <w:rFonts w:ascii="Times New Roman" w:hAnsi="Times New Roman"/>
          <w:iCs/>
          <w:noProof/>
          <w:color w:val="auto"/>
          <w:spacing w:val="-10"/>
          <w:szCs w:val="26"/>
          <w:lang w:val="af-ZA"/>
        </w:rPr>
        <w:t>ấp phối đá dăm loại 2 dày 10cm, K&gt;=0.95</w:t>
      </w:r>
    </w:p>
    <w:p w14:paraId="4152CE5E"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Nền đất (hoặc cát) đầm chặt, K &gt;= 0,90</w:t>
      </w:r>
    </w:p>
    <w:p w14:paraId="20C3B069"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b/>
          <w:bCs/>
          <w:spacing w:val="-10"/>
          <w:szCs w:val="26"/>
          <w:lang w:val="af-ZA"/>
        </w:rPr>
      </w:pPr>
      <w:r w:rsidRPr="00586CF3">
        <w:rPr>
          <w:rFonts w:ascii="Times New Roman" w:hAnsi="Times New Roman"/>
          <w:b/>
          <w:bCs/>
          <w:spacing w:val="-10"/>
          <w:szCs w:val="26"/>
          <w:lang w:val="fr-FR"/>
        </w:rPr>
        <w:t>Kết cấu tái thiết vỉa hè BTXM:</w:t>
      </w:r>
    </w:p>
    <w:p w14:paraId="0E5371D5"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Bê tông đá 1x2 Mác 200 dày 10cm</w:t>
      </w:r>
    </w:p>
    <w:p w14:paraId="3242A902"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hint="eastAsia"/>
          <w:iCs/>
          <w:noProof/>
          <w:color w:val="auto"/>
          <w:spacing w:val="-10"/>
          <w:szCs w:val="26"/>
          <w:lang w:val="af-ZA"/>
        </w:rPr>
        <w:t>C</w:t>
      </w:r>
      <w:r w:rsidRPr="00586CF3">
        <w:rPr>
          <w:rFonts w:ascii="Times New Roman" w:hAnsi="Times New Roman"/>
          <w:iCs/>
          <w:noProof/>
          <w:color w:val="auto"/>
          <w:spacing w:val="-10"/>
          <w:szCs w:val="26"/>
          <w:lang w:val="af-ZA"/>
        </w:rPr>
        <w:t>ấp phối đá dăm loại 2 dày 10cm, K&gt;=0.95</w:t>
      </w:r>
    </w:p>
    <w:p w14:paraId="425A8725" w14:textId="77777777" w:rsidR="00D6549D" w:rsidRPr="00586CF3" w:rsidRDefault="00D6549D" w:rsidP="00D6549D">
      <w:pPr>
        <w:pStyle w:val="BodyTextIndent"/>
        <w:numPr>
          <w:ilvl w:val="0"/>
          <w:numId w:val="41"/>
        </w:numPr>
        <w:snapToGrid w:val="0"/>
        <w:spacing w:before="0" w:after="0" w:line="288" w:lineRule="auto"/>
        <w:ind w:left="1134" w:hanging="199"/>
        <w:contextualSpacing/>
        <w:rPr>
          <w:rFonts w:ascii="Times New Roman" w:hAnsi="Times New Roman"/>
          <w:iCs/>
          <w:noProof/>
          <w:color w:val="auto"/>
          <w:spacing w:val="-10"/>
          <w:szCs w:val="26"/>
          <w:lang w:val="af-ZA"/>
        </w:rPr>
      </w:pPr>
      <w:r w:rsidRPr="00586CF3">
        <w:rPr>
          <w:rFonts w:ascii="Times New Roman" w:hAnsi="Times New Roman"/>
          <w:iCs/>
          <w:noProof/>
          <w:color w:val="auto"/>
          <w:spacing w:val="-10"/>
          <w:szCs w:val="26"/>
          <w:lang w:val="af-ZA"/>
        </w:rPr>
        <w:t>Nền đất (hoặc cát) đầm chặt, K &gt;= 0,90</w:t>
      </w:r>
    </w:p>
    <w:p w14:paraId="25FF72FB" w14:textId="77777777" w:rsidR="00D6549D" w:rsidRPr="00586CF3" w:rsidRDefault="00D6549D" w:rsidP="00D6549D">
      <w:pPr>
        <w:pStyle w:val="BodyTextIndent"/>
        <w:numPr>
          <w:ilvl w:val="0"/>
          <w:numId w:val="35"/>
        </w:numPr>
        <w:tabs>
          <w:tab w:val="clear" w:pos="1080"/>
          <w:tab w:val="num" w:pos="993"/>
        </w:tabs>
        <w:spacing w:before="0" w:after="0" w:line="264"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Trong một số trường hợp đặc biệt, khi không đủ thời gian thực hiện ngay việc tái lập hoàn chỉnh, cho phép tái lập tạm mặt đường sau khi lắp đặt công trình ngầm để đảm bảo an toàn giao thông, vệ sinh môi trường.</w:t>
      </w:r>
    </w:p>
    <w:p w14:paraId="53EAC72C" w14:textId="77777777" w:rsidR="00D6549D" w:rsidRPr="00586CF3" w:rsidRDefault="00D6549D" w:rsidP="00D6549D">
      <w:pPr>
        <w:tabs>
          <w:tab w:val="left" w:pos="964"/>
        </w:tabs>
        <w:spacing w:line="264" w:lineRule="auto"/>
        <w:ind w:left="720"/>
        <w:contextualSpacing/>
        <w:jc w:val="both"/>
        <w:rPr>
          <w:spacing w:val="-10"/>
          <w:sz w:val="26"/>
          <w:szCs w:val="26"/>
          <w:lang w:val="da-DK"/>
        </w:rPr>
      </w:pPr>
      <w:r w:rsidRPr="00586CF3">
        <w:rPr>
          <w:spacing w:val="-10"/>
          <w:sz w:val="26"/>
          <w:szCs w:val="26"/>
          <w:lang w:val="da-DK"/>
        </w:rPr>
        <w:t>a) Trường hợp tái lập tạm mặt đường chỉ được duy trì tối đa trong vòng 48 giờ, đồng thời phải đảm bảo an toàn tuyệt đối cho người và phương tiện lưu thông. Kết cấu tái lập tạm phải bằng bê tông nhựa (chiều dày tối thiểu đạt 03 cm) hoặc các tấm thép chịu lực (bề mặt có gân tạo nhám tránh trơn trượt, đảm bảo độ êm thuận, không phát ra tiếng ồn khi các phương tiện lưu thông qua).</w:t>
      </w:r>
    </w:p>
    <w:p w14:paraId="70E7C177" w14:textId="77777777" w:rsidR="00D6549D" w:rsidRPr="00586CF3" w:rsidRDefault="00D6549D" w:rsidP="00D6549D">
      <w:pPr>
        <w:tabs>
          <w:tab w:val="left" w:pos="964"/>
        </w:tabs>
        <w:spacing w:line="264" w:lineRule="auto"/>
        <w:ind w:left="720"/>
        <w:contextualSpacing/>
        <w:jc w:val="both"/>
        <w:rPr>
          <w:spacing w:val="-10"/>
          <w:sz w:val="26"/>
          <w:szCs w:val="26"/>
          <w:lang w:val="da-DK"/>
        </w:rPr>
      </w:pPr>
      <w:r w:rsidRPr="00586CF3">
        <w:rPr>
          <w:spacing w:val="-10"/>
          <w:sz w:val="26"/>
          <w:szCs w:val="26"/>
          <w:lang w:val="da-DK"/>
        </w:rPr>
        <w:t>b) Trong trường hợp công trình đang thi công bị vướng mắc các công trình ngầm hiện hữu, phải chờ phối hợp với các Đơn vị chủ quản để di dời hoặc điều chỉnh thiết kế, nhà thầu thi công phải tái lập hoàn trả lại mặt đường để các phương tiện lưu thông được thuận lợi, kết cấu tái lập vẫn phải được thực hiện như kết cấu</w:t>
      </w:r>
    </w:p>
    <w:p w14:paraId="05F5F44F" w14:textId="77777777" w:rsidR="00D6549D" w:rsidRPr="00586CF3" w:rsidRDefault="00D6549D" w:rsidP="00D6549D">
      <w:pPr>
        <w:tabs>
          <w:tab w:val="left" w:pos="964"/>
        </w:tabs>
        <w:spacing w:line="264" w:lineRule="auto"/>
        <w:ind w:left="720"/>
        <w:contextualSpacing/>
        <w:jc w:val="both"/>
        <w:rPr>
          <w:spacing w:val="-10"/>
          <w:sz w:val="26"/>
          <w:szCs w:val="26"/>
          <w:lang w:val="da-DK"/>
        </w:rPr>
      </w:pPr>
      <w:r w:rsidRPr="00586CF3">
        <w:rPr>
          <w:spacing w:val="-10"/>
          <w:sz w:val="26"/>
          <w:szCs w:val="26"/>
          <w:lang w:val="da-DK"/>
        </w:rPr>
        <w:t>tái lập hoàn chỉnh.</w:t>
      </w:r>
    </w:p>
    <w:p w14:paraId="47AA3AC3" w14:textId="77777777" w:rsidR="00D6549D" w:rsidRPr="00586CF3" w:rsidRDefault="00D6549D" w:rsidP="00D6549D">
      <w:pPr>
        <w:pStyle w:val="BodyTextIndent"/>
        <w:numPr>
          <w:ilvl w:val="0"/>
          <w:numId w:val="35"/>
        </w:numPr>
        <w:tabs>
          <w:tab w:val="clear" w:pos="1080"/>
          <w:tab w:val="num" w:pos="993"/>
        </w:tabs>
        <w:spacing w:before="0" w:after="0" w:line="264"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Công tác tái lập hoàn chỉnh mặt đường phải được thực hiện ngay sau khi hoàn tất công tác lắp đặt công trình ngầm theo đúng giấy phép thi công trước khi bàn giao cho cơ quan quản lý đường bộ. Lớp bê tông nhựa phải đảm bảo êm thuận, đồng bộ, không được mô cao so với mặt đường hiện hữu.</w:t>
      </w:r>
    </w:p>
    <w:p w14:paraId="689D304A" w14:textId="77777777" w:rsidR="00D6549D" w:rsidRPr="00586CF3" w:rsidRDefault="00D6549D" w:rsidP="00D6549D">
      <w:pPr>
        <w:pStyle w:val="BodyTextIndent"/>
        <w:numPr>
          <w:ilvl w:val="0"/>
          <w:numId w:val="35"/>
        </w:numPr>
        <w:tabs>
          <w:tab w:val="clear" w:pos="1080"/>
          <w:tab w:val="num" w:pos="993"/>
        </w:tabs>
        <w:spacing w:before="0" w:after="0" w:line="264"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Chủ đầu tư và Đơn vị thi công có trách nhiệm tiến hành kiểm tra cường độ mặt đường sau khi tái lập (có sự tham gia của cơ quan quản lý đường bộ) trước khi tiến hành nghiệm thu bàn giao cho Đơn vị quản lý.</w:t>
      </w:r>
    </w:p>
    <w:p w14:paraId="715284D6" w14:textId="77777777" w:rsidR="00D6549D" w:rsidRPr="00586CF3" w:rsidRDefault="00D6549D" w:rsidP="00D6549D">
      <w:pPr>
        <w:pStyle w:val="BodyTextIndent"/>
        <w:numPr>
          <w:ilvl w:val="0"/>
          <w:numId w:val="35"/>
        </w:numPr>
        <w:tabs>
          <w:tab w:val="clear" w:pos="1080"/>
          <w:tab w:val="num" w:pos="993"/>
        </w:tabs>
        <w:spacing w:before="0" w:after="0" w:line="264" w:lineRule="auto"/>
        <w:ind w:left="0" w:firstLine="709"/>
        <w:contextualSpacing/>
        <w:rPr>
          <w:rFonts w:ascii="Times New Roman" w:hAnsi="Times New Roman"/>
          <w:color w:val="auto"/>
          <w:spacing w:val="-10"/>
          <w:szCs w:val="26"/>
          <w:lang w:val="da-DK"/>
        </w:rPr>
      </w:pPr>
      <w:r w:rsidRPr="00586CF3">
        <w:rPr>
          <w:rFonts w:ascii="Times New Roman" w:hAnsi="Times New Roman"/>
          <w:color w:val="auto"/>
          <w:spacing w:val="-10"/>
          <w:szCs w:val="26"/>
          <w:lang w:val="da-DK"/>
        </w:rPr>
        <w:t>Sau khi đường đã tái lập, đánh dấu tuyến cáp bằng mốc định vị cáp ngầm trong vòng 48 giờ. Chất liệu làm mốc định vị tùy thuộc vào đặc thù của tuyến đường, địa hình nhằm hạn chế mòn vẹt trong quá trình sử dụng, đảm bảo sử dụng lâu dài.</w:t>
      </w:r>
    </w:p>
    <w:p w14:paraId="05BEEC8C" w14:textId="77777777" w:rsidR="00D6549D" w:rsidRPr="00586CF3" w:rsidRDefault="00D6549D" w:rsidP="00D6549D">
      <w:pPr>
        <w:tabs>
          <w:tab w:val="left" w:pos="964"/>
        </w:tabs>
        <w:spacing w:line="264" w:lineRule="auto"/>
        <w:ind w:left="720"/>
        <w:contextualSpacing/>
        <w:jc w:val="both"/>
        <w:rPr>
          <w:b/>
          <w:bCs/>
          <w:spacing w:val="-10"/>
          <w:sz w:val="26"/>
          <w:szCs w:val="26"/>
          <w:lang w:val="da-DK"/>
        </w:rPr>
      </w:pPr>
      <w:r w:rsidRPr="00586CF3">
        <w:rPr>
          <w:b/>
          <w:bCs/>
          <w:spacing w:val="-10"/>
          <w:sz w:val="26"/>
          <w:szCs w:val="26"/>
          <w:lang w:val="vi-VN"/>
        </w:rPr>
        <w:t>* Các lưu ý trong quá trình thi công kéo cáp:</w:t>
      </w:r>
    </w:p>
    <w:p w14:paraId="0885726E"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vi-VN"/>
        </w:rPr>
      </w:pPr>
      <w:r w:rsidRPr="00586CF3">
        <w:rPr>
          <w:spacing w:val="-10"/>
          <w:sz w:val="26"/>
          <w:szCs w:val="26"/>
          <w:lang w:val="vi-VN"/>
        </w:rPr>
        <w:t>Khi thi công đặt ống luồn cáp phải để sợi dây mồi trong ống để luồn cáp lực.</w:t>
      </w:r>
    </w:p>
    <w:p w14:paraId="0283A8F3"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vi-VN"/>
        </w:rPr>
      </w:pPr>
      <w:r w:rsidRPr="00586CF3">
        <w:rPr>
          <w:spacing w:val="-10"/>
          <w:sz w:val="26"/>
          <w:szCs w:val="26"/>
          <w:lang w:val="vi-VN"/>
        </w:rPr>
        <w:lastRenderedPageBreak/>
        <w:t>Đơn vị thi công cần phài phóng tuyến, kiểm tra chiều dài trước khi cắt cáp. Đảm bảo cáp sau khi cắt phải đủ dài để đấu nối từ từ hợp bộ trong nhà điều hành.</w:t>
      </w:r>
    </w:p>
    <w:p w14:paraId="0FF53498"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vi-VN"/>
        </w:rPr>
      </w:pPr>
      <w:r w:rsidRPr="00586CF3">
        <w:rPr>
          <w:spacing w:val="-10"/>
          <w:sz w:val="26"/>
          <w:szCs w:val="26"/>
          <w:lang w:val="vi-VN"/>
        </w:rPr>
        <w:t>Các ống nhựa dự phòng cần phải đặt sẵn dây mồi để luồn cáp cho các lộ ra đương xây dựng trong tương lai.</w:t>
      </w:r>
    </w:p>
    <w:p w14:paraId="4CEF552E"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vi-VN"/>
        </w:rPr>
      </w:pPr>
      <w:r w:rsidRPr="00586CF3">
        <w:rPr>
          <w:spacing w:val="-10"/>
          <w:sz w:val="26"/>
          <w:szCs w:val="26"/>
          <w:lang w:val="vi-VN"/>
        </w:rPr>
        <w:t>Trong quá trình vận chuyển lắp đặt cáp phải đảm bảo các điều kiện thi công không để các tác động cơ học làm ảnh hưởng đến độ bền cơ điện của cáp theo đúng các quy định và hướng dẫn của nhà chế tạo cáp, theo đó:</w:t>
      </w:r>
    </w:p>
    <w:p w14:paraId="14A3ABC4" w14:textId="77777777" w:rsidR="00D6549D" w:rsidRPr="00586CF3" w:rsidRDefault="00D6549D" w:rsidP="00D6549D">
      <w:pPr>
        <w:tabs>
          <w:tab w:val="left" w:pos="900"/>
        </w:tabs>
        <w:spacing w:line="264" w:lineRule="auto"/>
        <w:ind w:left="960"/>
        <w:contextualSpacing/>
        <w:jc w:val="both"/>
        <w:rPr>
          <w:iCs/>
          <w:spacing w:val="-10"/>
          <w:sz w:val="26"/>
          <w:szCs w:val="26"/>
          <w:lang w:val="fr-FR"/>
        </w:rPr>
      </w:pPr>
      <w:r w:rsidRPr="00586CF3">
        <w:rPr>
          <w:iCs/>
          <w:spacing w:val="-10"/>
          <w:sz w:val="26"/>
          <w:szCs w:val="26"/>
          <w:lang w:val="fr-FR"/>
        </w:rPr>
        <w:t>+ Bán kính cong đảm bảo theo thiết trí 3791/EVNHCMC-KT 15x (d+D) ± 5% tương đương cáp 3M240mm2 là 1.5m ± 5%</w:t>
      </w:r>
    </w:p>
    <w:p w14:paraId="660140D0" w14:textId="77777777" w:rsidR="00D6549D" w:rsidRPr="00586CF3" w:rsidRDefault="00D6549D" w:rsidP="00D6549D">
      <w:pPr>
        <w:tabs>
          <w:tab w:val="left" w:pos="900"/>
        </w:tabs>
        <w:spacing w:line="264" w:lineRule="auto"/>
        <w:ind w:left="960"/>
        <w:contextualSpacing/>
        <w:jc w:val="both"/>
        <w:rPr>
          <w:iCs/>
          <w:spacing w:val="-10"/>
          <w:sz w:val="26"/>
          <w:szCs w:val="26"/>
          <w:lang w:val="fr-FR"/>
        </w:rPr>
      </w:pPr>
      <w:r w:rsidRPr="00586CF3">
        <w:rPr>
          <w:iCs/>
          <w:spacing w:val="-10"/>
          <w:sz w:val="26"/>
          <w:szCs w:val="26"/>
          <w:lang w:val="fr-FR"/>
        </w:rPr>
        <w:t>+ Bán kính cong đảm bảo theo thiết trí 3791/EVNHCMC-KT 15x (d+D) ± 5% tương đương cáp 3M95mm2 là 1.1m ± 5%</w:t>
      </w:r>
    </w:p>
    <w:p w14:paraId="592057C2" w14:textId="77777777" w:rsidR="00D6549D" w:rsidRPr="00586CF3" w:rsidRDefault="00D6549D" w:rsidP="00D6549D">
      <w:pPr>
        <w:tabs>
          <w:tab w:val="left" w:pos="964"/>
        </w:tabs>
        <w:spacing w:line="264" w:lineRule="auto"/>
        <w:contextualSpacing/>
        <w:jc w:val="both"/>
        <w:rPr>
          <w:spacing w:val="-10"/>
          <w:sz w:val="26"/>
          <w:szCs w:val="26"/>
          <w:lang w:val="vi-VN"/>
        </w:rPr>
      </w:pPr>
      <w:r w:rsidRPr="00586CF3">
        <w:rPr>
          <w:spacing w:val="-10"/>
          <w:sz w:val="26"/>
          <w:szCs w:val="26"/>
          <w:lang w:val="vi-VN"/>
        </w:rPr>
        <w:t xml:space="preserve">               </w:t>
      </w:r>
      <w:r w:rsidRPr="00586CF3">
        <w:rPr>
          <w:spacing w:val="-10"/>
          <w:sz w:val="26"/>
          <w:szCs w:val="26"/>
          <w:lang w:val="fr-FR"/>
        </w:rPr>
        <w:tab/>
      </w:r>
      <w:r w:rsidRPr="00586CF3">
        <w:rPr>
          <w:spacing w:val="-10"/>
          <w:sz w:val="26"/>
          <w:szCs w:val="26"/>
          <w:lang w:val="vi-VN"/>
        </w:rPr>
        <w:t xml:space="preserve">+ Lực kép cáp T phải đảm bảo 2 điều kiện: T </w:t>
      </w:r>
      <w:r w:rsidRPr="00586CF3">
        <w:rPr>
          <w:spacing w:val="-10"/>
          <w:sz w:val="26"/>
          <w:szCs w:val="26"/>
          <w:u w:val="single"/>
          <w:lang w:val="vi-VN"/>
        </w:rPr>
        <w:t>&lt;</w:t>
      </w:r>
      <w:r w:rsidRPr="00586CF3">
        <w:rPr>
          <w:spacing w:val="-10"/>
          <w:sz w:val="26"/>
          <w:szCs w:val="26"/>
          <w:lang w:val="vi-VN"/>
        </w:rPr>
        <w:t xml:space="preserve"> 2000kg và T </w:t>
      </w:r>
      <w:r w:rsidRPr="00586CF3">
        <w:rPr>
          <w:spacing w:val="-10"/>
          <w:sz w:val="26"/>
          <w:szCs w:val="26"/>
          <w:u w:val="single"/>
          <w:lang w:val="vi-VN"/>
        </w:rPr>
        <w:t>&lt;</w:t>
      </w:r>
      <w:r w:rsidRPr="00586CF3">
        <w:rPr>
          <w:spacing w:val="-10"/>
          <w:sz w:val="26"/>
          <w:szCs w:val="26"/>
          <w:lang w:val="vi-VN"/>
        </w:rPr>
        <w:t xml:space="preserve"> Rx500</w:t>
      </w:r>
    </w:p>
    <w:p w14:paraId="48D39268" w14:textId="77777777" w:rsidR="00D6549D" w:rsidRPr="00586CF3" w:rsidRDefault="00D6549D" w:rsidP="00D6549D">
      <w:pPr>
        <w:tabs>
          <w:tab w:val="left" w:pos="964"/>
        </w:tabs>
        <w:spacing w:line="264" w:lineRule="auto"/>
        <w:contextualSpacing/>
        <w:jc w:val="both"/>
        <w:rPr>
          <w:spacing w:val="-10"/>
          <w:sz w:val="26"/>
          <w:szCs w:val="26"/>
          <w:lang w:val="fr-FR"/>
        </w:rPr>
      </w:pPr>
      <w:r w:rsidRPr="00586CF3">
        <w:rPr>
          <w:spacing w:val="-10"/>
          <w:sz w:val="26"/>
          <w:szCs w:val="26"/>
          <w:lang w:val="vi-VN"/>
        </w:rPr>
        <w:t xml:space="preserve">               </w:t>
      </w:r>
      <w:r w:rsidRPr="00586CF3">
        <w:rPr>
          <w:spacing w:val="-10"/>
          <w:sz w:val="26"/>
          <w:szCs w:val="26"/>
          <w:lang w:val="fr-FR"/>
        </w:rPr>
        <w:t xml:space="preserve">Trong đó: </w:t>
      </w:r>
    </w:p>
    <w:p w14:paraId="77A46CF4" w14:textId="77777777" w:rsidR="00D6549D" w:rsidRPr="00586CF3" w:rsidRDefault="00D6549D" w:rsidP="00D6549D">
      <w:pPr>
        <w:tabs>
          <w:tab w:val="left" w:pos="964"/>
          <w:tab w:val="left" w:pos="2880"/>
        </w:tabs>
        <w:spacing w:line="264" w:lineRule="auto"/>
        <w:contextualSpacing/>
        <w:jc w:val="both"/>
        <w:rPr>
          <w:spacing w:val="-10"/>
          <w:sz w:val="26"/>
          <w:szCs w:val="26"/>
          <w:lang w:val="fr-FR"/>
        </w:rPr>
      </w:pPr>
      <w:r w:rsidRPr="00586CF3">
        <w:rPr>
          <w:spacing w:val="-10"/>
          <w:sz w:val="26"/>
          <w:szCs w:val="26"/>
          <w:lang w:val="fr-FR"/>
        </w:rPr>
        <w:tab/>
        <w:t xml:space="preserve">     T (kg)</w:t>
      </w:r>
      <w:r w:rsidRPr="00586CF3">
        <w:rPr>
          <w:spacing w:val="-10"/>
          <w:sz w:val="26"/>
          <w:szCs w:val="26"/>
          <w:lang w:val="fr-FR"/>
        </w:rPr>
        <w:tab/>
        <w:t>: Lực kéo cáp.</w:t>
      </w:r>
    </w:p>
    <w:p w14:paraId="79F4D049" w14:textId="77777777" w:rsidR="00D6549D" w:rsidRPr="00586CF3" w:rsidRDefault="00D6549D" w:rsidP="00D6549D">
      <w:pPr>
        <w:tabs>
          <w:tab w:val="left" w:pos="964"/>
          <w:tab w:val="left" w:pos="2880"/>
        </w:tabs>
        <w:spacing w:line="264" w:lineRule="auto"/>
        <w:ind w:left="2880" w:hanging="2880"/>
        <w:contextualSpacing/>
        <w:jc w:val="both"/>
        <w:rPr>
          <w:spacing w:val="-10"/>
          <w:sz w:val="26"/>
          <w:szCs w:val="26"/>
          <w:lang w:val="fr-FR"/>
        </w:rPr>
      </w:pPr>
      <w:r w:rsidRPr="00586CF3">
        <w:rPr>
          <w:spacing w:val="-10"/>
          <w:sz w:val="26"/>
          <w:szCs w:val="26"/>
          <w:lang w:val="fr-FR"/>
        </w:rPr>
        <w:tab/>
        <w:t xml:space="preserve">     R(m)</w:t>
      </w:r>
      <w:r w:rsidRPr="00586CF3">
        <w:rPr>
          <w:spacing w:val="-10"/>
          <w:sz w:val="26"/>
          <w:szCs w:val="26"/>
          <w:lang w:val="fr-FR"/>
        </w:rPr>
        <w:tab/>
        <w:t>: Bán kính uốn cong phía trong của hào cáp, hoặc ống dẫn cáp.</w:t>
      </w:r>
    </w:p>
    <w:p w14:paraId="3FE78644" w14:textId="77777777" w:rsidR="00D6549D" w:rsidRPr="00586CF3" w:rsidRDefault="00D6549D" w:rsidP="00D6549D">
      <w:pPr>
        <w:tabs>
          <w:tab w:val="left" w:pos="964"/>
          <w:tab w:val="left" w:pos="2880"/>
        </w:tabs>
        <w:spacing w:line="264" w:lineRule="auto"/>
        <w:ind w:left="2880" w:hanging="2880"/>
        <w:contextualSpacing/>
        <w:jc w:val="both"/>
        <w:rPr>
          <w:spacing w:val="-10"/>
          <w:sz w:val="26"/>
          <w:szCs w:val="26"/>
          <w:lang w:val="fr-FR"/>
        </w:rPr>
      </w:pPr>
      <w:r w:rsidRPr="00586CF3">
        <w:rPr>
          <w:spacing w:val="-10"/>
          <w:sz w:val="26"/>
          <w:szCs w:val="26"/>
          <w:lang w:val="fr-FR"/>
        </w:rPr>
        <w:tab/>
        <w:t xml:space="preserve">     500 (kg/m)</w:t>
      </w:r>
      <w:r w:rsidRPr="00586CF3">
        <w:rPr>
          <w:spacing w:val="-10"/>
          <w:sz w:val="26"/>
          <w:szCs w:val="26"/>
          <w:lang w:val="fr-FR"/>
        </w:rPr>
        <w:tab/>
        <w:t xml:space="preserve">: Lực nén cho phép lên hông cáp khi kéo cáp trong hào hoặc trong ống dẫn có bán kính cong là R   </w:t>
      </w:r>
    </w:p>
    <w:p w14:paraId="3016C163"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Tốc độ di chuyển của cáp khi được kéo không được lớn hơn 12m/ phút.</w:t>
      </w:r>
    </w:p>
    <w:p w14:paraId="7405AEE8"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Trong khi đặt ống không được để cát, đá, rác … lọt vào trong ống. Nếu đoạn mương đào trước khi đặt ống có nước thì phải có biện pháp để tránh nước lọt chảy vào mang theo cát, đá, rác … vào trong ống.</w:t>
      </w:r>
    </w:p>
    <w:p w14:paraId="1913E01D"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Sau khi đặt xong các ống của đoạn tuyến: trong khi còn chờ kéo cáp, đầu ống ở hai phía của đoạn tuyến ( kể cả ống dự phòng) phải có biện pháp bịt kín hai đầu.</w:t>
      </w:r>
    </w:p>
    <w:p w14:paraId="2A896651"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Trước khi kéo cáp phải có biện pháp thông ống để đảm bảo trong ống không còn cát, đá, hoặc vật liệu khác có thể gây cản trở khi kéo cáp, hoặc làm hư hỏng cáp.</w:t>
      </w:r>
    </w:p>
    <w:p w14:paraId="74270A96"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Phải có puli truyền động đỡ ở các vị trí, đặc biệt tại các điểm bẻ góc.</w:t>
      </w:r>
    </w:p>
    <w:p w14:paraId="18CE228B"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Không được để sợi cáp bị trầy xước trong suốt quá trình đặt cáp.</w:t>
      </w:r>
    </w:p>
    <w:p w14:paraId="370FE053"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Dùng rọ chụp đầu cáp và khớp xoay đế móc cáp vào dây thừng (bằng sợi tổng hợp, ít dãn và chịu nhiệt) khi kéo cáp.</w:t>
      </w:r>
    </w:p>
    <w:p w14:paraId="771DA1F9" w14:textId="77777777" w:rsidR="00D6549D" w:rsidRPr="00586CF3" w:rsidRDefault="00D6549D" w:rsidP="00D6549D">
      <w:pPr>
        <w:numPr>
          <w:ilvl w:val="0"/>
          <w:numId w:val="43"/>
        </w:numPr>
        <w:tabs>
          <w:tab w:val="clear" w:pos="1080"/>
          <w:tab w:val="left" w:pos="964"/>
        </w:tabs>
        <w:spacing w:line="264" w:lineRule="auto"/>
        <w:contextualSpacing/>
        <w:jc w:val="both"/>
        <w:rPr>
          <w:spacing w:val="-10"/>
          <w:sz w:val="26"/>
          <w:szCs w:val="26"/>
          <w:lang w:val="fr-FR"/>
        </w:rPr>
      </w:pPr>
      <w:r w:rsidRPr="00586CF3">
        <w:rPr>
          <w:spacing w:val="-10"/>
          <w:sz w:val="26"/>
          <w:szCs w:val="26"/>
          <w:lang w:val="fr-FR"/>
        </w:rPr>
        <w:t>Đầu cáp chưa đấu nối phải luôn được bịt kín bằng nắp, phụ kiện bịt đầu cáp phù hợp.</w:t>
      </w:r>
    </w:p>
    <w:p w14:paraId="46DBB4C8"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Luôn mang găng tay bảo vệ, tránh để bàn tay bị cuốn vào máy kéo cáp. Dùng bộ đàm để liên lạc thường xuyên nhằm kéo, kìm, hãm… kịp thời.</w:t>
      </w:r>
    </w:p>
    <w:p w14:paraId="75B34913"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Tại các vị trí: đấu nối, cáp đi vào trong trạm phải được chừa dự phòng bằng cách đánh bụng cáp trước.</w:t>
      </w:r>
    </w:p>
    <w:p w14:paraId="7A0757BC"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Khi thực hiện kéo cáp ngầm vào móng RMU, TBA, tủ hạ thế phải thực hiện theo đúng TKBVTC được duyệt, trường hợp vướng công trình ngầm, hạ tầng kỹ thuật khác,… không thể thực hiện theo TKBVTC, phải khảo sát lại và hiệu chỉnh thiết kế phù hợp với địa hình trở ngai, đồng thời phải có tính toán phù hợp để công trình đảm bảo chất lượng theo quy định. Nghiêm cấm việc đục phá kết cấu móng RMU, TBA, tủ hạ thế để luồn cáp ngầm vào bên trong.</w:t>
      </w:r>
    </w:p>
    <w:p w14:paraId="06BDAEA0"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Trong quá trình thi công phải tuân thủ các quy trình quy phạm của ngành điện về thi công hệ thống cáp ngầm, phải tuân thủ theo quy định của đơn vị quản lý vận hành, phải kiểm tra lại hiện trường tránh trường hợp đào vào rãnh cáp hiện hữu.</w:t>
      </w:r>
    </w:p>
    <w:p w14:paraId="35E0F62F"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Sau khi hoàn tất phải tái lập lại mặt đường theo hiện trạng ban đầu.</w:t>
      </w:r>
    </w:p>
    <w:p w14:paraId="12513C8C" w14:textId="77777777" w:rsidR="00D6549D" w:rsidRPr="00586CF3" w:rsidRDefault="00D6549D" w:rsidP="00D6549D">
      <w:pPr>
        <w:tabs>
          <w:tab w:val="left" w:pos="964"/>
        </w:tabs>
        <w:spacing w:line="264" w:lineRule="auto"/>
        <w:ind w:left="720"/>
        <w:contextualSpacing/>
        <w:jc w:val="both"/>
        <w:rPr>
          <w:b/>
          <w:bCs/>
          <w:spacing w:val="-10"/>
          <w:sz w:val="26"/>
          <w:szCs w:val="26"/>
          <w:lang w:val="vi-VN"/>
        </w:rPr>
      </w:pPr>
      <w:r w:rsidRPr="00586CF3">
        <w:rPr>
          <w:b/>
          <w:bCs/>
          <w:spacing w:val="-10"/>
          <w:sz w:val="26"/>
          <w:szCs w:val="26"/>
          <w:lang w:val="vi-VN"/>
        </w:rPr>
        <w:t>* Các lưu ý trường hợp cáp ngầm kéo trong ống, hầm, hào kỹ thuật:</w:t>
      </w:r>
    </w:p>
    <w:p w14:paraId="518C87AC"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lastRenderedPageBreak/>
        <w:t>Chỉ được phép kéo cáp, đặt cáp khi đã thi công mương cáp, lắp đặt ống luồn HDPE, hào kỹ thuật, hầm cáp... hoàn chỉnh, đúng thiết kế.</w:t>
      </w:r>
    </w:p>
    <w:p w14:paraId="173DAFE6"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Đối với trường hợp sử dụng ống HDPE, uPVC thẳng mềm dẻo có thể sử dụng không cần khớp nối (khi mua sắm cần khảo sát kỹ chiều dài lắp đặt để quy định chiều dài ống thích hợp) hoặc nối ống bằng phương pháp hàn nhiệt, phương pháp khớp nối.</w:t>
      </w:r>
    </w:p>
    <w:p w14:paraId="3491B8F0"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Đối với trường hợp sử dụng ống HDPE xoắn nên dùng loại ráp nối bằng măng sông nhằm đảm bảo độ kín của mối nối, trong quá trình thiết kế và mua sắm cần quy định số lượng và chủng loại phụ kiện kèm theo nhằm thuận tiện trong thi công và đảm bảo mỹ quan, cụ thể là các phụ kiện sau:</w:t>
      </w:r>
    </w:p>
    <w:p w14:paraId="5570935F"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a) Măng sông dùng để nối ống nhựa xoắn với ống nhựa xoắn, nối ống nhựa xoắn với ống nhựa thẳng.</w:t>
      </w:r>
    </w:p>
    <w:p w14:paraId="5AD28897"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b) Nắp bịt đầu ống nhựa xoắn dùng để ngăn ngừa dị vật lọt vào trong ống.</w:t>
      </w:r>
    </w:p>
    <w:p w14:paraId="59CEE3F8"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c) Nút loe dùng bịt kín đầu ống tránh dị vật lọt vào ống làm xước hoặc hư hại cáp khi kéo cáp.</w:t>
      </w:r>
    </w:p>
    <w:p w14:paraId="710C7622"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d) Mặt bích dùng để lắp ống nhựa xuyên qua công trình xây dựng.</w:t>
      </w:r>
    </w:p>
    <w:p w14:paraId="061CFCC7"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e) Nút cao su chống thấm dùng để ngăn ngừa nước không xâm nhập vào đường ống.</w:t>
      </w:r>
    </w:p>
    <w:p w14:paraId="211A0CAD"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g) Kẹp giữ ống nhựa vào tủ điện dùng để lắp ống nhựa xoắn vào tủ điện.</w:t>
      </w:r>
    </w:p>
    <w:p w14:paraId="7F650D07" w14:textId="77777777" w:rsidR="00D6549D" w:rsidRPr="00586CF3" w:rsidRDefault="00D6549D" w:rsidP="00D6549D">
      <w:pPr>
        <w:tabs>
          <w:tab w:val="left" w:pos="964"/>
        </w:tabs>
        <w:spacing w:line="264" w:lineRule="auto"/>
        <w:ind w:left="780"/>
        <w:contextualSpacing/>
        <w:jc w:val="both"/>
        <w:rPr>
          <w:spacing w:val="-10"/>
          <w:sz w:val="26"/>
          <w:szCs w:val="26"/>
          <w:lang w:val="vi-VN"/>
        </w:rPr>
      </w:pPr>
      <w:r w:rsidRPr="00586CF3">
        <w:rPr>
          <w:spacing w:val="-10"/>
          <w:sz w:val="26"/>
          <w:szCs w:val="26"/>
          <w:lang w:val="vi-VN"/>
        </w:rPr>
        <w:t>h) Gối đỡ dùng để đỡ cáp và tạo khoảng cách giữa các đường ống.</w:t>
      </w:r>
    </w:p>
    <w:p w14:paraId="62B1D0FC"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Băng keo: Bộ băng keo gồm các băng cao su non, băng cao su lưu hóa và băng PVC dùng để làm kín mối nối giữa các ống xoắn, giữa ống xoắn và ống thẳng, giữa ống xoắn và phụ kiện.</w:t>
      </w:r>
    </w:p>
    <w:p w14:paraId="5AAB2EBC"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Khi lắp đặt ống trước và kéo cáp sau cần lưu ý tùy theo hướng tuyến có thẳng hay không, số vị trí uốn lượn, giao chéo, chiều dài tuyến, ... mà thiết kế số vị trí cố định ống thích hợp để có thể kéo cáp.</w:t>
      </w:r>
    </w:p>
    <w:p w14:paraId="742CBE4E"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Đầu ống phải trơn, nhẵn không gây xước cáp.</w:t>
      </w:r>
    </w:p>
    <w:p w14:paraId="738DB8A2"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Khi lắp đặt ống xong phải bố trí dây mồi và có nắp chụp bịt kín đầu ống (không để cát, đất, nước, dị vật lọt vào).</w:t>
      </w:r>
    </w:p>
    <w:p w14:paraId="1EF11A43"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Khi thi công rải ống luồn cáp ngầm dưới mương phải lấp từng lớp cát, đầm nén, làm phẳng đảm bảo đủ độ dày, độ nén, đồng thời đảm bảo các ống sau khi rải phải thẳng và khoảng cách (chiều cao, chiều ngang) giữa các ống theo đúng TKBVTC được duyệt và dễ dàng trong việc kéo cáp sau này.</w:t>
      </w:r>
    </w:p>
    <w:p w14:paraId="2289361D"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Khi kéo cáp luồn trong ống, phải dùng mỡ công nghiệp (vaseline) trung tính để bôi trơn, giảm lực ma sát gây phát nhiệt.</w:t>
      </w:r>
    </w:p>
    <w:p w14:paraId="04EDABBD"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Sử dụng các công cụ chuyên dùng đúng quy cách và phải được kiểm định đạt chất lượng và có tem kiểm định (đối với các thiết bị có yêu cầu kiểm định) để thực hiện các công đoạn thi công.</w:t>
      </w:r>
    </w:p>
    <w:p w14:paraId="2CE223CA"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Ống luồn cáp phải được lắp đặt ngay thẳng, hạn chế tối đa uốn lượn (trong trường hợp uốn lượn để tránh chướng ngại vật, tư vấn thiết kế phải đưa ra các biện pháp thi công hợp lý, khả thi). Phải định vị đường ống ngay ngắn trước khi tái lập theo đúng thiết kế.</w:t>
      </w:r>
    </w:p>
    <w:p w14:paraId="7A83C3B6"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Chọn màu sắc và độ uốn cong của đoạn ống khi ngoi lên mặt đất phải phù hợp điều kiện kỹ thuật và cảnh quan môi trường.</w:t>
      </w:r>
    </w:p>
    <w:p w14:paraId="2BF81A53" w14:textId="77777777" w:rsidR="00D6549D" w:rsidRPr="00586CF3" w:rsidRDefault="00D6549D" w:rsidP="00D6549D">
      <w:pPr>
        <w:tabs>
          <w:tab w:val="left" w:pos="964"/>
        </w:tabs>
        <w:spacing w:line="264" w:lineRule="auto"/>
        <w:ind w:left="720"/>
        <w:contextualSpacing/>
        <w:jc w:val="both"/>
        <w:rPr>
          <w:b/>
          <w:bCs/>
          <w:spacing w:val="-10"/>
          <w:sz w:val="26"/>
          <w:szCs w:val="26"/>
          <w:lang w:val="vi-VN"/>
        </w:rPr>
      </w:pPr>
      <w:r w:rsidRPr="00586CF3">
        <w:rPr>
          <w:b/>
          <w:bCs/>
          <w:spacing w:val="-10"/>
          <w:sz w:val="26"/>
          <w:szCs w:val="26"/>
          <w:lang w:val="vi-VN"/>
        </w:rPr>
        <w:t xml:space="preserve">* </w:t>
      </w:r>
      <w:r w:rsidRPr="00586CF3">
        <w:rPr>
          <w:b/>
          <w:bCs/>
          <w:spacing w:val="-10"/>
          <w:sz w:val="26"/>
          <w:szCs w:val="26"/>
          <w:lang w:val="fr-FR"/>
        </w:rPr>
        <w:t>Thi công hộp đầu, hộp nối cáp</w:t>
      </w:r>
      <w:r w:rsidRPr="00586CF3">
        <w:rPr>
          <w:b/>
          <w:bCs/>
          <w:spacing w:val="-10"/>
          <w:sz w:val="26"/>
          <w:szCs w:val="26"/>
          <w:lang w:val="vi-VN"/>
        </w:rPr>
        <w:t>:</w:t>
      </w:r>
    </w:p>
    <w:p w14:paraId="6816A9B5"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Yêu cầu chung:</w:t>
      </w:r>
    </w:p>
    <w:p w14:paraId="48797080"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a) Tuân thủ theo hướng dẫn của các nhà chế tạo và các quy định hiện hành của EVNHCMC.</w:t>
      </w:r>
    </w:p>
    <w:p w14:paraId="75DDBFFB"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 xml:space="preserve">b) Công nhân thi công phải được đào tạo chuyên ngành, có kinh nghiệm, phù hợp với danh sách trong hồ sơ dự thầu, danh sách công nhân phải được Chủ đầu tư chấp thuận trước khi thi công. </w:t>
      </w:r>
    </w:p>
    <w:p w14:paraId="571AE616"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c) Phải có đầy đủ các trang thiết bị và thực hiện các bước theo hướng dẫn của nhà chế tạo.</w:t>
      </w:r>
    </w:p>
    <w:p w14:paraId="3DF9B508"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lastRenderedPageBreak/>
        <w:t>d) Phải có đầy đủ những dụng cụ cần thiết gồm thước đo, kéo cắt cáp, dao gọt cáp phù hợp với chủng loại cáp, máy ép thủy lực, bộ khóa tube, hệ thống bình gas đèn khò có van an toàn, kềm, búa, giẻ lau, giấy nhám,… và những đồ nghề chuyên dùng khác tùy theo yêu cầu.</w:t>
      </w:r>
    </w:p>
    <w:p w14:paraId="2FA2C1FC"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e) Việc thi công phải có lều bạt, đủ ánh sáng, có biện pháp ngăn ngừa nước, gió, bụi, ẩm.</w:t>
      </w:r>
    </w:p>
    <w:p w14:paraId="11F89E5E"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g) Các vị trí nối cáp ở các đường cáp phải đảm bảo để cáp khỏi bị ẩm và không bị ảnh hưởng tác hại của môi trường xung quanh.</w:t>
      </w:r>
    </w:p>
    <w:p w14:paraId="09E02A02"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b/>
          <w:bCs/>
          <w:spacing w:val="-10"/>
          <w:sz w:val="26"/>
          <w:szCs w:val="26"/>
          <w:lang w:val="fr-FR"/>
        </w:rPr>
      </w:pPr>
      <w:r w:rsidRPr="00586CF3">
        <w:rPr>
          <w:b/>
          <w:bCs/>
          <w:spacing w:val="-10"/>
          <w:sz w:val="26"/>
          <w:szCs w:val="26"/>
          <w:lang w:val="fr-FR"/>
        </w:rPr>
        <w:t>Công tác chuẩn bị làm hộp nối cáp, đầu cáp:</w:t>
      </w:r>
    </w:p>
    <w:p w14:paraId="77B8487E"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a) Sử dụng đúng chủng loại vật tư, thiết bị và dụng cụ đồ nghề.</w:t>
      </w:r>
    </w:p>
    <w:p w14:paraId="73C20BB2"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b) Đầu cáp khi chưa đấu nối phải luôn được bịt kín.</w:t>
      </w:r>
    </w:p>
    <w:p w14:paraId="7647AAAA"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c) Trong trường hợp thi công hộp nối cáp dưới hầm cáp (giếng cáp) phải kiểm tra hiện trạng, kết cấu bên trong. Phải loại trừ tuyệt đối nước, dầu, xăng, khí độc, khí dễ cháy hoặc chất gây ô nhiễm khác ra khỏi môi trường làm việc trước khi thi công.</w:t>
      </w:r>
    </w:p>
    <w:p w14:paraId="366B3777"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d) Kiểm tra nhiệt độ và dưỡng khí trước khi thi công, nếu cần thiết phải có biện pháp thông hơi bổ sung, đảm bảo an toàn tuyệt đối cho công nhân trong quá trình thi công.</w:t>
      </w:r>
    </w:p>
    <w:p w14:paraId="4A3BA5E0"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b/>
          <w:bCs/>
          <w:spacing w:val="-10"/>
          <w:sz w:val="26"/>
          <w:szCs w:val="26"/>
          <w:lang w:val="fr-FR"/>
        </w:rPr>
      </w:pPr>
      <w:r w:rsidRPr="00586CF3">
        <w:rPr>
          <w:b/>
          <w:bCs/>
          <w:spacing w:val="-10"/>
          <w:sz w:val="26"/>
          <w:szCs w:val="26"/>
          <w:lang w:val="fr-FR"/>
        </w:rPr>
        <w:t>Thi công làm hộp nối cáp, đầu cáp:</w:t>
      </w:r>
    </w:p>
    <w:p w14:paraId="6D574D73"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a) Thực hiện tuần tự theo hướng dẫn của các nhà chế tạo.</w:t>
      </w:r>
    </w:p>
    <w:p w14:paraId="49433521"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b) Thi công đúng theo hướng dẫn của văn bản 492/KH-EVNHCMC ngày 18/02/2016 về việc thực hiện các giải pháp chất lượng trong công tác quản lý vận hành, ngăn ngừa sự cố các công trình lưới điện ngầm và các quy định khác của Tổng công ty.</w:t>
      </w:r>
    </w:p>
    <w:p w14:paraId="325A12AC"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c) Trong quá trình thi công cáp ngầm không được cắt phạm vào cáp và tạo những khuyết tật cho cáp ngầm.</w:t>
      </w:r>
    </w:p>
    <w:p w14:paraId="448B289A"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d) Khi thực hiện cắt cáp, lớp bán dẫn bên ngoài lớp cách điện XLPE cần phải được gọt và chừa một lớp, độ dày lớp này có thể thay đổi tùy theo quy định của các nhà sản xuất cáp.</w:t>
      </w:r>
    </w:p>
    <w:p w14:paraId="29A166CD"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e) Đặc biệt lưu ý khi làm sạch bề mặt ngoài của lớp bán dẫn: Dùng khăn lau chùi theo 01 chiều duy nhất.</w:t>
      </w:r>
    </w:p>
    <w:p w14:paraId="2FF18B8F"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g) Khi thực hiện mối nối phải dùng kềm ép thủy lực với lực ép phù hợp với ống nối hoặc đầu cosse. Có thể sử dụng các ống nối, đầu cosse chuyên dụng nối ép bằng bulong siết bứt đầu. Việc thực hiện nối ép phải được thực hiện đúng theo hướng dẫn của nhà sản xuất hộp nối cáp, hộp đầu cáp.</w:t>
      </w:r>
    </w:p>
    <w:p w14:paraId="6083B28E"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h) Hộp nối cáp phải được kê lên bệ đỡ, không được đặt ở chỗ dốc đứng, mương nước xói, không được tạo ra lực căng cơ học tại mối nối.</w:t>
      </w:r>
    </w:p>
    <w:p w14:paraId="3765E7F9" w14:textId="77777777" w:rsidR="00D6549D" w:rsidRPr="00586CF3" w:rsidRDefault="00D6549D" w:rsidP="00D6549D">
      <w:pPr>
        <w:numPr>
          <w:ilvl w:val="0"/>
          <w:numId w:val="43"/>
        </w:numPr>
        <w:tabs>
          <w:tab w:val="clear" w:pos="1080"/>
          <w:tab w:val="left" w:pos="964"/>
        </w:tabs>
        <w:spacing w:line="264" w:lineRule="auto"/>
        <w:ind w:left="0" w:firstLine="720"/>
        <w:contextualSpacing/>
        <w:jc w:val="both"/>
        <w:rPr>
          <w:spacing w:val="-10"/>
          <w:sz w:val="26"/>
          <w:szCs w:val="26"/>
          <w:lang w:val="fr-FR"/>
        </w:rPr>
      </w:pPr>
      <w:r w:rsidRPr="00586CF3">
        <w:rPr>
          <w:spacing w:val="-10"/>
          <w:sz w:val="26"/>
          <w:szCs w:val="26"/>
          <w:lang w:val="fr-FR"/>
        </w:rPr>
        <w:t>Công tác đấu nối vào trạm biến áp, RMU, trụ lưới nổi, tủ phân phối:</w:t>
      </w:r>
    </w:p>
    <w:p w14:paraId="5B8114FF"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a) Thực hiện tuần tự theo hướng dẫn của các nhà chế tạo.</w:t>
      </w:r>
    </w:p>
    <w:p w14:paraId="020F56CD"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b) Thi công đúng theo quy định hướng dẫn của EVNHCMC.</w:t>
      </w:r>
    </w:p>
    <w:p w14:paraId="2181B9FC"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c) Sử dụng đúng chủng loại vật tư và dụng cụ đồ nghề.</w:t>
      </w:r>
    </w:p>
    <w:p w14:paraId="08C8C548"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d) Phải kiểm tra nền móng, bệ máy trước khi thực hiện.</w:t>
      </w:r>
    </w:p>
    <w:p w14:paraId="1944FF46"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e) Cổ của cáp ngầm đi từ dưới sàn xuyên qua tủ hoặc bảng điện phải được cố định chắc chắn bằng kẹp ôm và măng sông đệm cáp... để trọng lượng bản thân của cáp không gây sức căng tác dụng vào đầu cáp.</w:t>
      </w:r>
    </w:p>
    <w:p w14:paraId="0701E90A"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g) Cáp trong các trạm phòng, trạm ngắt, phòng điều khiển cần tập trung đi trong hầm, khoang dưới mặt sàn và phải có biện pháp chống chuột, rắn, côn trùng... xâm nhập.</w:t>
      </w:r>
    </w:p>
    <w:p w14:paraId="6F55D87B"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h) Không để vi phạm về bán kính cong cho phép của cáp ngầm khi vượt lên vị trí đấu nối.</w:t>
      </w:r>
    </w:p>
    <w:p w14:paraId="4B5EDB32"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i) Có thể dùng thiết bị đo đơn giản để kiểm tra sơ bộ kết quả, nhưng chỉ khi nào thử nghiệm đạt tiêu chuẩn mới cho phép đóng điện vận hành.</w:t>
      </w:r>
    </w:p>
    <w:p w14:paraId="110BF864"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lastRenderedPageBreak/>
        <w:t>k) Cáp, phụ kiện trước khi đưa vào vận hành phải thực hiện thử nghiệm nghiệm thu theo quy định hiện hành của EVNHCMC.</w:t>
      </w:r>
    </w:p>
    <w:p w14:paraId="1344C509" w14:textId="77777777" w:rsidR="00D6549D" w:rsidRPr="00586CF3" w:rsidRDefault="00D6549D" w:rsidP="00D6549D">
      <w:pPr>
        <w:tabs>
          <w:tab w:val="left" w:pos="964"/>
        </w:tabs>
        <w:spacing w:line="264" w:lineRule="auto"/>
        <w:ind w:left="780"/>
        <w:contextualSpacing/>
        <w:jc w:val="both"/>
        <w:rPr>
          <w:spacing w:val="-10"/>
          <w:sz w:val="26"/>
          <w:szCs w:val="26"/>
          <w:lang w:val="fr-FR"/>
        </w:rPr>
      </w:pPr>
      <w:r w:rsidRPr="00586CF3">
        <w:rPr>
          <w:spacing w:val="-10"/>
          <w:sz w:val="26"/>
          <w:szCs w:val="26"/>
          <w:lang w:val="fr-FR"/>
        </w:rPr>
        <w:t>l) Với cáp ngầm trung thế, điện trở tiếp đất phần màn chắn kim loại ở vị trí đấu nối cần đạt giá trị theo quy định tại Chương I.7 – Nối đất – Quy phạm trang bị điện ban hành theo Quyết định 19/2006/QĐ-BCN ngày 11/07/2006.</w:t>
      </w:r>
    </w:p>
    <w:p w14:paraId="5047A04B" w14:textId="77777777" w:rsidR="00D6549D" w:rsidRPr="00586CF3" w:rsidRDefault="00D6549D" w:rsidP="00D6549D">
      <w:pPr>
        <w:tabs>
          <w:tab w:val="center" w:pos="-2430"/>
        </w:tabs>
        <w:snapToGrid w:val="0"/>
        <w:spacing w:line="288" w:lineRule="auto"/>
        <w:rPr>
          <w:spacing w:val="-10"/>
          <w:sz w:val="26"/>
          <w:szCs w:val="26"/>
          <w:lang w:val="af-ZA"/>
        </w:rPr>
      </w:pPr>
      <w:r w:rsidRPr="00586CF3">
        <w:rPr>
          <w:spacing w:val="-10"/>
          <w:sz w:val="26"/>
          <w:szCs w:val="26"/>
          <w:lang w:val="fr-FR"/>
        </w:rPr>
        <w:t>m) Sử dụng vật liệu chuyên dụng (như keo, bột nở, sika chống thấm,…) để bịt kín các đầu ống và khe hở đế tủ phân phối hạ thế nhằm tránh động vật, côn trùng chui vào tủ</w:t>
      </w:r>
    </w:p>
    <w:p w14:paraId="43602F3A" w14:textId="77777777" w:rsidR="00D6549D" w:rsidRPr="00586CF3" w:rsidRDefault="00D6549D" w:rsidP="00D6549D">
      <w:pPr>
        <w:tabs>
          <w:tab w:val="left" w:pos="964"/>
        </w:tabs>
        <w:spacing w:line="288" w:lineRule="auto"/>
        <w:ind w:firstLine="284"/>
        <w:contextualSpacing/>
        <w:jc w:val="both"/>
        <w:rPr>
          <w:b/>
          <w:bCs/>
          <w:i/>
          <w:iCs/>
          <w:spacing w:val="-10"/>
          <w:sz w:val="26"/>
          <w:szCs w:val="26"/>
          <w:lang w:val="vi-VN"/>
        </w:rPr>
      </w:pPr>
      <w:r w:rsidRPr="00586CF3">
        <w:rPr>
          <w:b/>
          <w:bCs/>
          <w:i/>
          <w:iCs/>
          <w:spacing w:val="-10"/>
          <w:sz w:val="26"/>
          <w:szCs w:val="26"/>
          <w:lang w:val="vi-VN"/>
        </w:rPr>
        <w:t>*</w:t>
      </w:r>
      <w:r w:rsidRPr="00586CF3">
        <w:rPr>
          <w:b/>
          <w:bCs/>
          <w:i/>
          <w:iCs/>
          <w:spacing w:val="-10"/>
          <w:sz w:val="26"/>
          <w:szCs w:val="26"/>
          <w:lang w:val="af-ZA"/>
        </w:rPr>
        <w:t xml:space="preserve"> Giao chéo với hạ tầng ngầm hiện hữu</w:t>
      </w:r>
      <w:r w:rsidRPr="00586CF3">
        <w:rPr>
          <w:b/>
          <w:bCs/>
          <w:i/>
          <w:iCs/>
          <w:spacing w:val="-10"/>
          <w:sz w:val="26"/>
          <w:szCs w:val="26"/>
          <w:lang w:val="vi-VN"/>
        </w:rPr>
        <w:t>:</w:t>
      </w:r>
    </w:p>
    <w:p w14:paraId="5C008B2D" w14:textId="77777777" w:rsidR="00D6549D" w:rsidRPr="00586CF3" w:rsidRDefault="00D6549D" w:rsidP="00D6549D">
      <w:pPr>
        <w:snapToGrid w:val="0"/>
        <w:spacing w:line="288" w:lineRule="auto"/>
        <w:ind w:firstLine="720"/>
        <w:contextualSpacing/>
        <w:jc w:val="both"/>
        <w:rPr>
          <w:spacing w:val="-10"/>
          <w:sz w:val="26"/>
          <w:szCs w:val="26"/>
          <w:lang w:val="af-ZA"/>
        </w:rPr>
      </w:pPr>
      <w:r w:rsidRPr="00586CF3">
        <w:rPr>
          <w:spacing w:val="-10"/>
          <w:sz w:val="26"/>
          <w:szCs w:val="26"/>
          <w:lang w:val="af-ZA"/>
        </w:rPr>
        <w:t>Căn cứ theo số liệu hạ tầng ngầm được cấp từ các đơn vị quản lý hạ tầng. Phạm vi khu vực thi công đào mương cáp tồn tài các hạ tầng ngầm như sau:</w:t>
      </w:r>
    </w:p>
    <w:p w14:paraId="1BE825A6"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xml:space="preserve">+ Ống cấp nước: Tiết diện ống D50, D100, D150, D200. Độ sâu ống cấp nước từ 0.5 đến 0.8m tuỳ vị trí </w:t>
      </w:r>
    </w:p>
    <w:p w14:paraId="33F92527"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xml:space="preserve">+ Ống thoát nước: Tiết diện ống D400,  D1200, D1500 cống hộp kích thước 1.6m, 2.0m đi dọc trên vỉa hè và dưới lòng đường các tuyến đường, độ sâu ống từ 0.5m đến 1.4m tuỳ vị trí.  </w:t>
      </w:r>
    </w:p>
    <w:p w14:paraId="78130675"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Tuyến cáp ngầm hiện hữu, độ sâu chôn ống từ 0.5m đến 1.0m tuỳ vị trí</w:t>
      </w:r>
    </w:p>
    <w:p w14:paraId="0CEBA6AD" w14:textId="77777777" w:rsidR="00D6549D" w:rsidRPr="00586CF3" w:rsidRDefault="00D6549D" w:rsidP="00D6549D">
      <w:pPr>
        <w:snapToGrid w:val="0"/>
        <w:spacing w:line="288" w:lineRule="auto"/>
        <w:ind w:firstLine="720"/>
        <w:contextualSpacing/>
        <w:jc w:val="both"/>
        <w:rPr>
          <w:i/>
          <w:iCs/>
          <w:spacing w:val="-10"/>
          <w:sz w:val="26"/>
          <w:szCs w:val="26"/>
          <w:u w:val="single"/>
          <w:lang w:val="af-ZA"/>
        </w:rPr>
      </w:pPr>
      <w:r w:rsidRPr="00586CF3">
        <w:rPr>
          <w:i/>
          <w:iCs/>
          <w:spacing w:val="-10"/>
          <w:sz w:val="26"/>
          <w:szCs w:val="26"/>
          <w:u w:val="single"/>
          <w:lang w:val="af-ZA"/>
        </w:rPr>
        <w:t>Biện pháp xử lý tại các vị trí giao chéo:</w:t>
      </w:r>
    </w:p>
    <w:p w14:paraId="4765EB2D"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Tại các vị trí giao chéo, ĐVTC tiến hành đào thăm đò trước khi thi công nhằm xác định chính xác độ sâu của hạ tầng ngầm theo thực tế từng vị trí.</w:t>
      </w:r>
    </w:p>
    <w:p w14:paraId="2BFBFD42"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Công tác thi công tại các vị trí giao chéo được thực hiện hoàn toàn bằng thủ công, hạn thế thi công bằng cơ giới để tránh làm ảnh hướng đến hạ tầng ngầm.</w:t>
      </w:r>
    </w:p>
    <w:p w14:paraId="7D2F93A1"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Đối với tuyến ống cấp nước và thoát nước, khối ống viễn thông viên hữu: Khoảng cách giao chéo yêu cầu cần đạt tối thiếu 0.5m. Trường hợp vị trí giao chéo không đảm bảo yêu cầu nêu trên, cho phép giảm khoảng cách xuống còn 0.25m.</w:t>
      </w:r>
    </w:p>
    <w:p w14:paraId="253F92B5"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Đối với tuyến cáp ngầm hiện hữu: Khoảng cách giao chéo giữa 02 khối ống cáp ngầm trung thế hoặc giữa ống cáp ngầm trung thế và hạ thế yêu cầu đạt tối thiểu 0.25m  theo quy phạm. Giao chéo giữa 02 khối ống có cáp ngầm hạ thế  yêu cầu tối thiểu 0.1m theo quy phạm.</w:t>
      </w:r>
    </w:p>
    <w:p w14:paraId="12EBF01D"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Đối với tuyến cống D1200, D1500, cống hộp 1.6m, 2.0m: Khoảng cách giao chéo yêu cầu tối thiểu 0.2m. Trường hợp vị trí giao chéo không đảm bảo yêu cầu nêu trên, ĐVTC cần thông báo đến đơn vị TVTK, TVGS và CĐT để tiến hành tổ chức kiểm tra hiện trường, thay đổi phương án nếu có.</w:t>
      </w:r>
    </w:p>
    <w:p w14:paraId="00675185"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xml:space="preserve">+ Hạ tầng cây xanh hiện hữu: Tham khảo theo hướng dẫn 19602/SXD-HTKT ngày 13/12/2023 của Sở Xây Dựng. </w:t>
      </w:r>
    </w:p>
    <w:p w14:paraId="16AF0BA6" w14:textId="77777777" w:rsidR="00D6549D" w:rsidRPr="00586CF3" w:rsidRDefault="00D6549D" w:rsidP="00D6549D">
      <w:pPr>
        <w:snapToGrid w:val="0"/>
        <w:spacing w:line="288" w:lineRule="auto"/>
        <w:ind w:firstLine="720"/>
        <w:contextualSpacing/>
        <w:jc w:val="both"/>
        <w:rPr>
          <w:i/>
          <w:iCs/>
          <w:spacing w:val="-10"/>
          <w:sz w:val="26"/>
          <w:szCs w:val="26"/>
          <w:u w:val="single"/>
          <w:lang w:val="af-ZA"/>
        </w:rPr>
      </w:pPr>
      <w:r w:rsidRPr="00586CF3">
        <w:rPr>
          <w:i/>
          <w:iCs/>
          <w:spacing w:val="-10"/>
          <w:sz w:val="26"/>
          <w:szCs w:val="26"/>
          <w:u w:val="single"/>
          <w:lang w:val="af-ZA"/>
        </w:rPr>
        <w:t>Biện pháp xử lý tại các vị trí giao chéo khi ống cáp không đạt độ sâu theo quy định:</w:t>
      </w:r>
    </w:p>
    <w:p w14:paraId="545E98DA"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Căn cứ theo Quy phạm trang bị điện, độ sâu chôn ống cáp ngầm trung thế, hạ thế đường trục cần đảm bảo độ sâu tối thiểu 0.7m từ nền hiện hữu đến lưng ống. Khi tiến hành xử lý giao chéo với hạ tầng kỹ thuật, nếu độ sâu chôn ống cáp ngầm sau khi giao chéo không đạt độ sâu tối thiểu 0.7m thì tiến hành xử lý như sau:</w:t>
      </w:r>
    </w:p>
    <w:p w14:paraId="4C1AB838"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Cáp ngầm độ sâu trong khoảng 500mm đến dưới 700mm: Lắp thêm tấm đan bê tông cốt thép có độ dày 50mm, chiều rông lót đan phủ rộng hai bên khu vực giao chéo mỗi bên thêm 1m, tấm đan được lắp đặt thẳng hàng, bằng phẳng, bên trên gắn băng cảnh báo, tái lập theo hiện trạng và đóng mốc định vị cáp ngầm.</w:t>
      </w:r>
    </w:p>
    <w:p w14:paraId="381A2445"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lastRenderedPageBreak/>
        <w:t>+ Cáp ngầm độ sâu trong khoảng cáp ngầm có độ sâu dưới 500mm: Thay ống luồn cáp bằng ống nhựa HDPE phẳng có kích thước tương đương để tăng cường khả năng chịu lực cho cáp trong phạm vi đoạn giao chéo. Lắp thêm tấm đan bê tông cốt thép có độ dày 50mm, chiều rông lót đan phủ rộng hai bên khu vực giao chéo mỗi bên thêm 1m, tấm đan được lắp đặt thẳng hàng, bằng phẳng, bên trên gắn băng cảnh báo, tái lập theo hiện trạng và đóng mốc định vị cáp ngầm.</w:t>
      </w:r>
    </w:p>
    <w:p w14:paraId="5DEE426E"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Tại các vị trí cục bộ, điểm rẽ nhánh đi vào trạm, tủ hạ thế, trụ điện...: Trường hợp cáp ngầm đi vào các vị trí trạm, tủ hạ thế, trụ điện... đoạn có chiều dài dưới 5m, độ sâu được phép giảm xuống còn 0.5m theo quy phạm , lắp thêm tấm đan bê tông cốt thép có độ dày 50mm dọc theo đoạn cáp vào trạm, tủ hạ thế, trụ điện.</w:t>
      </w:r>
    </w:p>
    <w:p w14:paraId="18776E39" w14:textId="77777777" w:rsidR="00D6549D" w:rsidRPr="00586CF3" w:rsidRDefault="00D6549D" w:rsidP="00D6549D">
      <w:pPr>
        <w:snapToGrid w:val="0"/>
        <w:spacing w:line="288" w:lineRule="auto"/>
        <w:ind w:firstLine="720"/>
        <w:contextualSpacing/>
        <w:jc w:val="both"/>
        <w:rPr>
          <w:b/>
          <w:bCs/>
          <w:spacing w:val="-10"/>
          <w:sz w:val="26"/>
          <w:szCs w:val="26"/>
          <w:lang w:val="af-ZA"/>
        </w:rPr>
      </w:pPr>
      <w:r w:rsidRPr="00586CF3">
        <w:rPr>
          <w:b/>
          <w:bCs/>
          <w:spacing w:val="-10"/>
          <w:sz w:val="26"/>
          <w:szCs w:val="26"/>
          <w:lang w:val="af-ZA"/>
        </w:rPr>
        <w:t>Biện pháp bảo vệ cây xanh:</w:t>
      </w:r>
    </w:p>
    <w:p w14:paraId="38CC48A4" w14:textId="77777777" w:rsidR="00D6549D" w:rsidRPr="00586CF3" w:rsidRDefault="00D6549D" w:rsidP="00D6549D">
      <w:pPr>
        <w:snapToGrid w:val="0"/>
        <w:spacing w:line="288" w:lineRule="auto"/>
        <w:ind w:firstLine="720"/>
        <w:contextualSpacing/>
        <w:jc w:val="both"/>
        <w:rPr>
          <w:b/>
          <w:bCs/>
          <w:spacing w:val="-10"/>
          <w:sz w:val="26"/>
          <w:szCs w:val="26"/>
          <w:lang w:val="af-ZA"/>
        </w:rPr>
      </w:pPr>
      <w:r w:rsidRPr="00586CF3">
        <w:rPr>
          <w:b/>
          <w:bCs/>
          <w:spacing w:val="-10"/>
          <w:sz w:val="26"/>
          <w:szCs w:val="26"/>
          <w:lang w:val="af-ZA"/>
        </w:rPr>
        <w:t>a. Xác định phạm vi ảnh hưởng đến cây xanh:</w:t>
      </w:r>
    </w:p>
    <w:p w14:paraId="100B7D71"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lang w:val="vi-VN"/>
        </w:rPr>
      </w:pPr>
      <w:r w:rsidRPr="00586CF3">
        <w:rPr>
          <w:spacing w:val="-10"/>
          <w:sz w:val="26"/>
          <w:szCs w:val="26"/>
          <w:lang w:val="vi-VN"/>
        </w:rPr>
        <w:t>Hiện nay qua tham khảo các tài liệu về tiêu chuẩn, hướng dẫn kỹ thuật của một số quốc gia phát triển thì có một số phương pháp để xác định các vùng rễ cây xanh. Vùng rễ cây xanh được chia thành 3 vùng như sau:</w:t>
      </w:r>
    </w:p>
    <w:p w14:paraId="23D824EE"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rPr>
      </w:pPr>
      <w:r w:rsidRPr="00586CF3">
        <w:rPr>
          <w:noProof/>
          <w:spacing w:val="-10"/>
          <w:sz w:val="26"/>
          <w:szCs w:val="26"/>
        </w:rPr>
        <w:drawing>
          <wp:inline distT="0" distB="0" distL="0" distR="0" wp14:anchorId="23055945" wp14:editId="1F3E830F">
            <wp:extent cx="3370996" cy="2505919"/>
            <wp:effectExtent l="0" t="0" r="1270" b="8890"/>
            <wp:docPr id="1751212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09190" name=""/>
                    <pic:cNvPicPr/>
                  </pic:nvPicPr>
                  <pic:blipFill>
                    <a:blip r:embed="rId18"/>
                    <a:stretch>
                      <a:fillRect/>
                    </a:stretch>
                  </pic:blipFill>
                  <pic:spPr>
                    <a:xfrm>
                      <a:off x="0" y="0"/>
                      <a:ext cx="3376722" cy="2510176"/>
                    </a:xfrm>
                    <a:prstGeom prst="rect">
                      <a:avLst/>
                    </a:prstGeom>
                  </pic:spPr>
                </pic:pic>
              </a:graphicData>
            </a:graphic>
          </wp:inline>
        </w:drawing>
      </w:r>
    </w:p>
    <w:p w14:paraId="360D7FE0"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rPr>
      </w:pPr>
      <w:r w:rsidRPr="00586CF3">
        <w:rPr>
          <w:i/>
          <w:iCs/>
          <w:spacing w:val="-10"/>
          <w:sz w:val="26"/>
          <w:szCs w:val="26"/>
        </w:rPr>
        <w:t>* Vùng trễ trong yếu:</w:t>
      </w:r>
    </w:p>
    <w:p w14:paraId="3EEF7DCE"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Là vùng rễ quan trọng nhất của cây xanh. Vùng rễ trong yếu này phải được bảo vệ nghiệm ngặt. Bán kính tối thiểu vùng rễ trọng yếu của cây xanh được xác định tương đối là vùng bán kính 1m tính từ phần rìa của gốc cây.</w:t>
      </w:r>
    </w:p>
    <w:p w14:paraId="04BA21FB"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Vùng rễ trọng yếu chỉ phù bề mặt bằng các vật liệu thân thiện, thoát nước, nhẹ, thông khí để đảm bảo sinh trưởng cây, mỹ quan.</w:t>
      </w:r>
    </w:p>
    <w:p w14:paraId="73B63B00"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Vùng rễ trọng yếu là vùng rễ có xung quanh gốc cây, bán kính tính từ rìa gốc cây 1 mét</w:t>
      </w:r>
    </w:p>
    <w:p w14:paraId="31025E45"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rPr>
      </w:pPr>
      <w:r w:rsidRPr="00586CF3">
        <w:rPr>
          <w:noProof/>
          <w:spacing w:val="-10"/>
          <w:sz w:val="26"/>
          <w:szCs w:val="26"/>
        </w:rPr>
        <w:lastRenderedPageBreak/>
        <w:drawing>
          <wp:inline distT="0" distB="0" distL="0" distR="0" wp14:anchorId="3C36ABDE" wp14:editId="186C4030">
            <wp:extent cx="4478366" cy="2355448"/>
            <wp:effectExtent l="0" t="0" r="0" b="6985"/>
            <wp:docPr id="558046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1100" name=""/>
                    <pic:cNvPicPr/>
                  </pic:nvPicPr>
                  <pic:blipFill>
                    <a:blip r:embed="rId19"/>
                    <a:stretch>
                      <a:fillRect/>
                    </a:stretch>
                  </pic:blipFill>
                  <pic:spPr>
                    <a:xfrm>
                      <a:off x="0" y="0"/>
                      <a:ext cx="4495613" cy="2364519"/>
                    </a:xfrm>
                    <a:prstGeom prst="rect">
                      <a:avLst/>
                    </a:prstGeom>
                  </pic:spPr>
                </pic:pic>
              </a:graphicData>
            </a:graphic>
          </wp:inline>
        </w:drawing>
      </w:r>
    </w:p>
    <w:p w14:paraId="42E74CDD"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rPr>
      </w:pPr>
      <w:r w:rsidRPr="00586CF3">
        <w:rPr>
          <w:i/>
          <w:iCs/>
          <w:spacing w:val="-10"/>
          <w:sz w:val="26"/>
          <w:szCs w:val="26"/>
        </w:rPr>
        <w:t>* Vùng trễ an toàn:</w:t>
      </w:r>
    </w:p>
    <w:p w14:paraId="3E7CA548"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Là vùng rễ đảm bảo cây xanh phát triển an toàn, đây là vùng rễ nâng đỡ cây, giúp cây đứng thẳng, trụ vững. Bán kính tối thiểu vùng rễ an toàn của cây xanh xác định tương đối bằng phương pháp như sau:</w:t>
      </w:r>
    </w:p>
    <w:p w14:paraId="4EDDA3AE"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rPr>
      </w:pPr>
      <w:r w:rsidRPr="00586CF3">
        <w:rPr>
          <w:noProof/>
          <w:spacing w:val="-10"/>
          <w:sz w:val="26"/>
          <w:szCs w:val="26"/>
        </w:rPr>
        <w:drawing>
          <wp:inline distT="0" distB="0" distL="0" distR="0" wp14:anchorId="0BE7316E" wp14:editId="3F600115">
            <wp:extent cx="5306957" cy="3981691"/>
            <wp:effectExtent l="0" t="0" r="8255" b="0"/>
            <wp:docPr id="959468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07534" name=""/>
                    <pic:cNvPicPr/>
                  </pic:nvPicPr>
                  <pic:blipFill>
                    <a:blip r:embed="rId20"/>
                    <a:stretch>
                      <a:fillRect/>
                    </a:stretch>
                  </pic:blipFill>
                  <pic:spPr>
                    <a:xfrm>
                      <a:off x="0" y="0"/>
                      <a:ext cx="5313312" cy="3986459"/>
                    </a:xfrm>
                    <a:prstGeom prst="rect">
                      <a:avLst/>
                    </a:prstGeom>
                  </pic:spPr>
                </pic:pic>
              </a:graphicData>
            </a:graphic>
          </wp:inline>
        </w:drawing>
      </w:r>
    </w:p>
    <w:p w14:paraId="27DD32F6"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rPr>
      </w:pPr>
      <w:r w:rsidRPr="00586CF3">
        <w:rPr>
          <w:i/>
          <w:iCs/>
          <w:spacing w:val="-10"/>
          <w:sz w:val="26"/>
          <w:szCs w:val="26"/>
        </w:rPr>
        <w:t>* Vùng trễ phát triển:</w:t>
      </w:r>
    </w:p>
    <w:p w14:paraId="6BF8DEA8"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Là vùng rễ đảm bảo cây xanh phát triển bền vững. Vùng rễ phát triển của cây xanh có thể xác định tương đối bằng  phương pháp như sau:</w:t>
      </w:r>
    </w:p>
    <w:p w14:paraId="4582C453"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rPr>
      </w:pPr>
      <w:r w:rsidRPr="00586CF3">
        <w:rPr>
          <w:noProof/>
          <w:spacing w:val="-10"/>
          <w:sz w:val="26"/>
          <w:szCs w:val="26"/>
        </w:rPr>
        <w:lastRenderedPageBreak/>
        <w:drawing>
          <wp:inline distT="0" distB="0" distL="0" distR="0" wp14:anchorId="61165E57" wp14:editId="322E1609">
            <wp:extent cx="3283889" cy="3581091"/>
            <wp:effectExtent l="0" t="0" r="0" b="635"/>
            <wp:docPr id="125313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85964" name=""/>
                    <pic:cNvPicPr/>
                  </pic:nvPicPr>
                  <pic:blipFill>
                    <a:blip r:embed="rId21"/>
                    <a:stretch>
                      <a:fillRect/>
                    </a:stretch>
                  </pic:blipFill>
                  <pic:spPr>
                    <a:xfrm>
                      <a:off x="0" y="0"/>
                      <a:ext cx="3283889" cy="3581091"/>
                    </a:xfrm>
                    <a:prstGeom prst="rect">
                      <a:avLst/>
                    </a:prstGeom>
                  </pic:spPr>
                </pic:pic>
              </a:graphicData>
            </a:graphic>
          </wp:inline>
        </w:drawing>
      </w:r>
    </w:p>
    <w:p w14:paraId="44B27034" w14:textId="77777777" w:rsidR="00D6549D" w:rsidRPr="00586CF3" w:rsidRDefault="00D6549D" w:rsidP="00D6549D">
      <w:pPr>
        <w:snapToGrid w:val="0"/>
        <w:spacing w:line="288" w:lineRule="auto"/>
        <w:ind w:firstLine="720"/>
        <w:contextualSpacing/>
        <w:jc w:val="both"/>
        <w:rPr>
          <w:b/>
          <w:bCs/>
          <w:spacing w:val="-10"/>
          <w:sz w:val="26"/>
          <w:szCs w:val="26"/>
          <w:lang w:val="af-ZA"/>
        </w:rPr>
      </w:pPr>
      <w:r w:rsidRPr="00586CF3">
        <w:rPr>
          <w:b/>
          <w:bCs/>
          <w:spacing w:val="-10"/>
          <w:sz w:val="26"/>
          <w:szCs w:val="26"/>
          <w:lang w:val="af-ZA"/>
        </w:rPr>
        <w:t>b. Biện pháp bảo vệ chung:</w:t>
      </w:r>
    </w:p>
    <w:p w14:paraId="0C8762BF" w14:textId="77777777" w:rsidR="00D6549D" w:rsidRPr="00586CF3" w:rsidRDefault="00D6549D" w:rsidP="00D6549D">
      <w:pPr>
        <w:snapToGrid w:val="0"/>
        <w:spacing w:line="288" w:lineRule="auto"/>
        <w:ind w:firstLine="850"/>
        <w:contextualSpacing/>
        <w:jc w:val="both"/>
        <w:rPr>
          <w:spacing w:val="-10"/>
          <w:sz w:val="26"/>
          <w:szCs w:val="26"/>
          <w:lang w:val="af-ZA"/>
        </w:rPr>
      </w:pPr>
      <w:r w:rsidRPr="00586CF3">
        <w:rPr>
          <w:spacing w:val="-10"/>
          <w:sz w:val="26"/>
          <w:szCs w:val="26"/>
          <w:lang w:val="af-ZA"/>
        </w:rPr>
        <w:t>* Đối với các vị trí phui đào mương cáp nằm dưới lòng đường, không  yêu cầu khoảng cách  từ vị trí phui đào đến cây xanh do lòng đường là kết cấu đầm chặt, nghèo oxy, do đó rễ cây không thế phát triển tại các khu vực này.</w:t>
      </w:r>
    </w:p>
    <w:p w14:paraId="40E3E36C"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u w:val="single"/>
        </w:rPr>
      </w:pPr>
      <w:r w:rsidRPr="00586CF3">
        <w:rPr>
          <w:rFonts w:eastAsia="Times New Roman"/>
          <w:spacing w:val="-10"/>
          <w:sz w:val="26"/>
          <w:szCs w:val="26"/>
          <w:u w:val="single"/>
        </w:rPr>
        <w:t>*</w:t>
      </w:r>
      <w:r w:rsidRPr="00586CF3">
        <w:rPr>
          <w:i/>
          <w:iCs/>
          <w:spacing w:val="-10"/>
          <w:sz w:val="26"/>
          <w:szCs w:val="26"/>
          <w:u w:val="single"/>
        </w:rPr>
        <w:t>Vùng trễ trong yếu:</w:t>
      </w:r>
    </w:p>
    <w:p w14:paraId="01987C42" w14:textId="77777777" w:rsidR="00D6549D" w:rsidRPr="00586CF3" w:rsidRDefault="00D6549D" w:rsidP="00D6549D">
      <w:pPr>
        <w:autoSpaceDE w:val="0"/>
        <w:autoSpaceDN w:val="0"/>
        <w:adjustRightInd w:val="0"/>
        <w:snapToGrid w:val="0"/>
        <w:spacing w:line="288" w:lineRule="auto"/>
        <w:ind w:firstLine="720"/>
        <w:contextualSpacing/>
        <w:jc w:val="both"/>
        <w:rPr>
          <w:rFonts w:eastAsia="Times New Roman"/>
          <w:spacing w:val="-10"/>
          <w:sz w:val="26"/>
          <w:szCs w:val="26"/>
        </w:rPr>
      </w:pPr>
      <w:r w:rsidRPr="00586CF3">
        <w:rPr>
          <w:rFonts w:eastAsia="Times New Roman"/>
          <w:spacing w:val="-10"/>
          <w:sz w:val="26"/>
          <w:szCs w:val="26"/>
        </w:rPr>
        <w:t>- Không thực hiện bất kỳ hoạt động thi công nào trong vùng rễ này trừ khi có ý kiến của đơn vị quản lý cây xanh.</w:t>
      </w:r>
    </w:p>
    <w:p w14:paraId="51E3912B" w14:textId="77777777" w:rsidR="00D6549D" w:rsidRPr="00586CF3" w:rsidRDefault="00D6549D" w:rsidP="00D6549D">
      <w:pPr>
        <w:autoSpaceDE w:val="0"/>
        <w:autoSpaceDN w:val="0"/>
        <w:adjustRightInd w:val="0"/>
        <w:snapToGrid w:val="0"/>
        <w:spacing w:line="288" w:lineRule="auto"/>
        <w:ind w:firstLine="720"/>
        <w:contextualSpacing/>
        <w:jc w:val="both"/>
        <w:rPr>
          <w:rFonts w:eastAsia="Times New Roman"/>
          <w:spacing w:val="-10"/>
          <w:sz w:val="26"/>
          <w:szCs w:val="26"/>
        </w:rPr>
      </w:pPr>
      <w:r w:rsidRPr="00586CF3">
        <w:rPr>
          <w:rFonts w:eastAsia="Times New Roman"/>
          <w:spacing w:val="-10"/>
          <w:sz w:val="26"/>
          <w:szCs w:val="26"/>
        </w:rPr>
        <w:t>- Không được sử dụng máy thi công trong vùng rễ này.</w:t>
      </w:r>
    </w:p>
    <w:p w14:paraId="22450A5F"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Không có bất kỳ thiết bị cơ giới, máy móc có trọng lượng lớn di chuyển trong vùng rễ này.</w:t>
      </w:r>
    </w:p>
    <w:p w14:paraId="4DABA518"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Trong trường hợp để đồ vật hay chiếm dụng mặt bằng tạm thời thì phải có các giải pháp che chắn bề mặt để hạn chế việc nén đất, ảnh hưởng hệ rễ chính.</w:t>
      </w:r>
    </w:p>
    <w:p w14:paraId="4CE9679A"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u w:val="single"/>
        </w:rPr>
      </w:pPr>
      <w:r w:rsidRPr="00586CF3">
        <w:rPr>
          <w:i/>
          <w:iCs/>
          <w:spacing w:val="-10"/>
          <w:sz w:val="26"/>
          <w:szCs w:val="26"/>
          <w:u w:val="single"/>
        </w:rPr>
        <w:t>* Vùng trễ an toàn:</w:t>
      </w:r>
    </w:p>
    <w:p w14:paraId="31386FA4"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Không thực hiện việc thi công bằng cơ giới trong vùng rễ này. Trong trường hợp bắt buộc phải đào thì thực hiện bằng thủ công.</w:t>
      </w:r>
    </w:p>
    <w:p w14:paraId="5D1FA13F"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Không cắt các rễ cây có đường kính từ 3cm trở lên. Khi phát hiện rễ cây phải có biện pháp bảo vệ, hoặc báo cho cơ quan quản lý để có biện pháp xử lý.</w:t>
      </w:r>
    </w:p>
    <w:p w14:paraId="2179D058" w14:textId="77777777" w:rsidR="00D6549D" w:rsidRPr="00586CF3" w:rsidRDefault="00D6549D" w:rsidP="00D6549D">
      <w:pPr>
        <w:autoSpaceDE w:val="0"/>
        <w:autoSpaceDN w:val="0"/>
        <w:adjustRightInd w:val="0"/>
        <w:snapToGrid w:val="0"/>
        <w:spacing w:line="288" w:lineRule="auto"/>
        <w:ind w:firstLine="720"/>
        <w:contextualSpacing/>
        <w:jc w:val="both"/>
        <w:rPr>
          <w:i/>
          <w:iCs/>
          <w:spacing w:val="-10"/>
          <w:sz w:val="26"/>
          <w:szCs w:val="26"/>
          <w:u w:val="single"/>
        </w:rPr>
      </w:pPr>
      <w:r w:rsidRPr="00586CF3">
        <w:rPr>
          <w:i/>
          <w:iCs/>
          <w:spacing w:val="-10"/>
          <w:sz w:val="26"/>
          <w:szCs w:val="26"/>
          <w:u w:val="single"/>
        </w:rPr>
        <w:t>* Vùng trễ phát triển:</w:t>
      </w:r>
    </w:p>
    <w:p w14:paraId="593A8D5E"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Việc đào bới có thể thực hiện được trong vùng rễ này. Tuy nhiên phải thận trọng trong việc sử dụng các biện pháp thi công.</w:t>
      </w:r>
    </w:p>
    <w:p w14:paraId="364E4157"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 Không cắt các rễ cây có đường kính từ 3cm trở lên. Trong trường hợp cần loại bỏ phải có ý kiến của đơn vị quản lý cây xanh.</w:t>
      </w:r>
    </w:p>
    <w:p w14:paraId="732D798C" w14:textId="77777777" w:rsidR="00D6549D" w:rsidRPr="00586CF3" w:rsidRDefault="00D6549D" w:rsidP="00D6549D">
      <w:pPr>
        <w:snapToGrid w:val="0"/>
        <w:spacing w:line="288" w:lineRule="auto"/>
        <w:ind w:firstLine="850"/>
        <w:contextualSpacing/>
        <w:jc w:val="both"/>
        <w:rPr>
          <w:b/>
          <w:bCs/>
          <w:spacing w:val="-10"/>
          <w:sz w:val="26"/>
          <w:szCs w:val="26"/>
          <w:lang w:val="af-ZA"/>
        </w:rPr>
      </w:pPr>
      <w:r w:rsidRPr="00586CF3">
        <w:rPr>
          <w:b/>
          <w:bCs/>
          <w:spacing w:val="-10"/>
          <w:sz w:val="26"/>
          <w:szCs w:val="26"/>
          <w:lang w:val="af-ZA"/>
        </w:rPr>
        <w:t>c. Biện pháp xử lý khi  mương cáp đi qua vùng rễ cây xanh:</w:t>
      </w:r>
    </w:p>
    <w:p w14:paraId="329CF2FC"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lang w:val="vi-VN"/>
        </w:rPr>
      </w:pPr>
      <w:r w:rsidRPr="00586CF3">
        <w:rPr>
          <w:spacing w:val="-10"/>
          <w:sz w:val="26"/>
          <w:szCs w:val="26"/>
          <w:lang w:val="vi-VN"/>
        </w:rPr>
        <w:lastRenderedPageBreak/>
        <w:t>- ĐVTC phải thực hiện đào mương cáp hoàn toàn bằng thủ công, vừa đào vừa thăm dò bộ rễ cây để hạn chế làm đứt, gãy rễ cây quan trọng  (đường kính &gt;= 3cm). Trình tự thi công tại các vị trí này như sau:</w:t>
      </w:r>
    </w:p>
    <w:p w14:paraId="4A228297"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lang w:val="vi-VN"/>
        </w:rPr>
      </w:pPr>
      <w:r w:rsidRPr="00586CF3">
        <w:rPr>
          <w:spacing w:val="-10"/>
          <w:sz w:val="26"/>
          <w:szCs w:val="26"/>
          <w:lang w:val="vi-VN"/>
        </w:rPr>
        <w:t>B1: ĐVTC tiến hành xác định vị trí phui đào mương cáp và vùng an toàn cây xanh (Theo danh sách thống kê cây xanh đính kèm)</w:t>
      </w:r>
    </w:p>
    <w:p w14:paraId="28F8BAEA"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lang w:val="vi-VN"/>
        </w:rPr>
      </w:pPr>
      <w:r w:rsidRPr="00586CF3">
        <w:rPr>
          <w:spacing w:val="-10"/>
          <w:sz w:val="26"/>
          <w:szCs w:val="26"/>
          <w:lang w:val="vi-VN"/>
        </w:rPr>
        <w:t>B2: ĐVTC tiến hành phá dỡ lớp kết cấu vỉa hè đầm chặt (lớp gạch, lớp bê tông xi măng, lớp đá dăm) hiện trạng, có thể thực hiện hoàn toàn bằng thủ công hoặc sử dụng máy cơ giới cỡ nhỏ: máy khoan, máy đục…Đối với  các vị trí có rễ cây lộ thiên trên vỉa hè, thực hiện công tác này hoàn toàn bằng thủ công.</w:t>
      </w:r>
    </w:p>
    <w:p w14:paraId="6927779A"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lang w:val="vi-VN"/>
        </w:rPr>
      </w:pPr>
      <w:r w:rsidRPr="00586CF3">
        <w:rPr>
          <w:noProof/>
          <w:spacing w:val="-10"/>
          <w:sz w:val="26"/>
          <w:szCs w:val="26"/>
          <w:lang w:val="vi-VN"/>
        </w:rPr>
        <w:drawing>
          <wp:inline distT="0" distB="0" distL="0" distR="0" wp14:anchorId="2D10165C" wp14:editId="5D369F03">
            <wp:extent cx="2870522" cy="2638367"/>
            <wp:effectExtent l="0" t="0" r="6350" b="0"/>
            <wp:docPr id="1422219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28445" name=""/>
                    <pic:cNvPicPr/>
                  </pic:nvPicPr>
                  <pic:blipFill>
                    <a:blip r:embed="rId22"/>
                    <a:stretch>
                      <a:fillRect/>
                    </a:stretch>
                  </pic:blipFill>
                  <pic:spPr>
                    <a:xfrm>
                      <a:off x="0" y="0"/>
                      <a:ext cx="2873503" cy="2641107"/>
                    </a:xfrm>
                    <a:prstGeom prst="rect">
                      <a:avLst/>
                    </a:prstGeom>
                  </pic:spPr>
                </pic:pic>
              </a:graphicData>
            </a:graphic>
          </wp:inline>
        </w:drawing>
      </w:r>
    </w:p>
    <w:p w14:paraId="2A242B8F"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lang w:val="vi-VN"/>
        </w:rPr>
      </w:pPr>
      <w:r w:rsidRPr="00586CF3">
        <w:rPr>
          <w:spacing w:val="-10"/>
          <w:sz w:val="26"/>
          <w:szCs w:val="26"/>
          <w:lang w:val="vi-VN"/>
        </w:rPr>
        <w:t>B3: ĐVTC tiến hành đào lớp đất tới độ sâu lắp đặt ống cáp ngầm theo thiết kế, vừa đào vừa thăm dò bộ rễ cây, công tác này thực hiện hoàn toàn bằng thủ công. ĐVTC đảm bảo không làm đứt, gãy rễ cây, đặc biết đối với các phần rễ cây có đường kính lớn hơn 3cm.</w:t>
      </w:r>
    </w:p>
    <w:p w14:paraId="48A7D3E8" w14:textId="77777777" w:rsidR="00D6549D" w:rsidRPr="00586CF3" w:rsidRDefault="00D6549D" w:rsidP="00D6549D">
      <w:pPr>
        <w:autoSpaceDE w:val="0"/>
        <w:autoSpaceDN w:val="0"/>
        <w:adjustRightInd w:val="0"/>
        <w:snapToGrid w:val="0"/>
        <w:spacing w:line="288" w:lineRule="auto"/>
        <w:ind w:firstLine="720"/>
        <w:contextualSpacing/>
        <w:jc w:val="center"/>
        <w:rPr>
          <w:spacing w:val="-10"/>
          <w:sz w:val="26"/>
          <w:szCs w:val="26"/>
        </w:rPr>
      </w:pPr>
      <w:r w:rsidRPr="00586CF3">
        <w:rPr>
          <w:noProof/>
          <w:spacing w:val="-10"/>
          <w:sz w:val="26"/>
          <w:szCs w:val="26"/>
        </w:rPr>
        <w:drawing>
          <wp:inline distT="0" distB="0" distL="0" distR="0" wp14:anchorId="137F1CE5" wp14:editId="0E8438C3">
            <wp:extent cx="3184599" cy="2939970"/>
            <wp:effectExtent l="0" t="0" r="0" b="0"/>
            <wp:docPr id="1085080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63286" name=""/>
                    <pic:cNvPicPr/>
                  </pic:nvPicPr>
                  <pic:blipFill>
                    <a:blip r:embed="rId23"/>
                    <a:stretch>
                      <a:fillRect/>
                    </a:stretch>
                  </pic:blipFill>
                  <pic:spPr>
                    <a:xfrm>
                      <a:off x="0" y="0"/>
                      <a:ext cx="3185989" cy="2941253"/>
                    </a:xfrm>
                    <a:prstGeom prst="rect">
                      <a:avLst/>
                    </a:prstGeom>
                  </pic:spPr>
                </pic:pic>
              </a:graphicData>
            </a:graphic>
          </wp:inline>
        </w:drawing>
      </w:r>
    </w:p>
    <w:p w14:paraId="697945A4" w14:textId="77777777" w:rsidR="00D6549D" w:rsidRPr="00586CF3" w:rsidRDefault="00D6549D" w:rsidP="00D6549D">
      <w:pPr>
        <w:autoSpaceDE w:val="0"/>
        <w:autoSpaceDN w:val="0"/>
        <w:adjustRightInd w:val="0"/>
        <w:snapToGrid w:val="0"/>
        <w:spacing w:line="288" w:lineRule="auto"/>
        <w:ind w:firstLine="720"/>
        <w:contextualSpacing/>
        <w:jc w:val="both"/>
        <w:rPr>
          <w:spacing w:val="-10"/>
          <w:sz w:val="26"/>
          <w:szCs w:val="26"/>
        </w:rPr>
      </w:pPr>
      <w:r w:rsidRPr="00586CF3">
        <w:rPr>
          <w:spacing w:val="-10"/>
          <w:sz w:val="26"/>
          <w:szCs w:val="26"/>
        </w:rPr>
        <w:t>B4: ĐVTC tiến hành lắp đặt ống cáp ngầm theo độ sâu thiết kế. Tiến hành tái lập lại vỉa hè hiện trạng. Đối với các vị trí không có rễ cây, ĐVTC thực hiện tái lập, đầm chặt từng lớp bằng máy đầm cóc. Đối với các vị trí có rễ cây, ĐVTC thực hiện tái lập từng lớp hoàn toàn bằng thủ công</w:t>
      </w:r>
    </w:p>
    <w:p w14:paraId="6C71A707" w14:textId="77777777" w:rsidR="00D6549D" w:rsidRPr="00586CF3" w:rsidRDefault="00D6549D" w:rsidP="00D6549D">
      <w:pPr>
        <w:autoSpaceDE w:val="0"/>
        <w:autoSpaceDN w:val="0"/>
        <w:adjustRightInd w:val="0"/>
        <w:snapToGrid w:val="0"/>
        <w:spacing w:line="288" w:lineRule="auto"/>
        <w:ind w:firstLine="720"/>
        <w:contextualSpacing/>
        <w:jc w:val="center"/>
        <w:rPr>
          <w:rFonts w:eastAsia="Times New Roman"/>
          <w:b/>
          <w:bCs/>
          <w:spacing w:val="-10"/>
          <w:sz w:val="26"/>
          <w:szCs w:val="26"/>
          <w:lang w:val="vi-VN"/>
        </w:rPr>
      </w:pPr>
      <w:r w:rsidRPr="00586CF3">
        <w:rPr>
          <w:rFonts w:eastAsia="Times New Roman"/>
          <w:b/>
          <w:bCs/>
          <w:noProof/>
          <w:spacing w:val="-10"/>
          <w:sz w:val="26"/>
          <w:szCs w:val="26"/>
          <w:lang w:val="vi-VN"/>
        </w:rPr>
        <w:lastRenderedPageBreak/>
        <w:drawing>
          <wp:inline distT="0" distB="0" distL="0" distR="0" wp14:anchorId="018253D4" wp14:editId="7FD6AE53">
            <wp:extent cx="3314810" cy="3148314"/>
            <wp:effectExtent l="0" t="0" r="0" b="0"/>
            <wp:docPr id="545599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14485" name=""/>
                    <pic:cNvPicPr/>
                  </pic:nvPicPr>
                  <pic:blipFill>
                    <a:blip r:embed="rId24"/>
                    <a:stretch>
                      <a:fillRect/>
                    </a:stretch>
                  </pic:blipFill>
                  <pic:spPr>
                    <a:xfrm>
                      <a:off x="0" y="0"/>
                      <a:ext cx="3315541" cy="3149008"/>
                    </a:xfrm>
                    <a:prstGeom prst="rect">
                      <a:avLst/>
                    </a:prstGeom>
                  </pic:spPr>
                </pic:pic>
              </a:graphicData>
            </a:graphic>
          </wp:inline>
        </w:drawing>
      </w:r>
    </w:p>
    <w:p w14:paraId="5F219A72" w14:textId="77777777" w:rsidR="00D6549D" w:rsidRPr="00586CF3" w:rsidRDefault="00D6549D" w:rsidP="00D6549D">
      <w:pPr>
        <w:tabs>
          <w:tab w:val="left" w:pos="964"/>
        </w:tabs>
        <w:spacing w:line="288" w:lineRule="auto"/>
        <w:ind w:firstLine="284"/>
        <w:contextualSpacing/>
        <w:jc w:val="both"/>
        <w:rPr>
          <w:b/>
          <w:bCs/>
          <w:i/>
          <w:iCs/>
          <w:spacing w:val="-10"/>
          <w:sz w:val="26"/>
          <w:szCs w:val="26"/>
          <w:lang w:val="vi-VN"/>
        </w:rPr>
      </w:pPr>
      <w:bookmarkStart w:id="281" w:name="_Toc118453968"/>
      <w:r w:rsidRPr="00586CF3">
        <w:rPr>
          <w:b/>
          <w:bCs/>
          <w:i/>
          <w:iCs/>
          <w:spacing w:val="-10"/>
          <w:sz w:val="26"/>
          <w:szCs w:val="26"/>
          <w:lang w:val="vi-VN"/>
        </w:rPr>
        <w:t>*Xử lý tại các vị trí cáp ngầm lên trụ hiện hữu:</w:t>
      </w:r>
    </w:p>
    <w:p w14:paraId="272EFEA0"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i/>
          <w:iCs/>
          <w:color w:val="auto"/>
          <w:spacing w:val="-10"/>
          <w:szCs w:val="26"/>
          <w:u w:val="single"/>
          <w:lang w:val="vi-VN"/>
        </w:rPr>
      </w:pPr>
      <w:r w:rsidRPr="00586CF3">
        <w:rPr>
          <w:rFonts w:ascii="Times New Roman" w:hAnsi="Times New Roman"/>
          <w:i/>
          <w:iCs/>
          <w:color w:val="auto"/>
          <w:spacing w:val="-10"/>
          <w:szCs w:val="26"/>
          <w:u w:val="single"/>
          <w:lang w:val="vi-VN"/>
        </w:rPr>
        <w:t>Đánh giá thực trạng trụ hiện hữu:</w:t>
      </w:r>
    </w:p>
    <w:p w14:paraId="50EB1997"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Quan sát bằng mắt xem trụ xem trụ có vết nứt hay không;</w:t>
      </w:r>
    </w:p>
    <w:p w14:paraId="66418B0C"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Trụ có biến dạng (cong đầu trụ, lệch tâm, vỡ móng .v.v.) hay không;</w:t>
      </w:r>
    </w:p>
    <w:p w14:paraId="7B80395A"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Trụ đứng thằng hay nghiêng do tác động cơ học của dây dẫn, của địa chất nền móng hay không;</w:t>
      </w:r>
    </w:p>
    <w:p w14:paraId="0125246A"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Mức độ phong hóa của bê tông, tình trạng chung của các trụ hiện hữu cùng tuyến;</w:t>
      </w:r>
    </w:p>
    <w:p w14:paraId="08F2AD95"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Cập nhật lý lịch lưới điện (nếu có thể được cung cấp từ Điện lực chủ quản).</w:t>
      </w:r>
    </w:p>
    <w:p w14:paraId="60F9F403"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i/>
          <w:iCs/>
          <w:color w:val="auto"/>
          <w:spacing w:val="-10"/>
          <w:szCs w:val="26"/>
          <w:u w:val="single"/>
          <w:lang w:val="vi-VN"/>
        </w:rPr>
      </w:pPr>
      <w:r w:rsidRPr="00586CF3">
        <w:rPr>
          <w:rFonts w:ascii="Times New Roman" w:hAnsi="Times New Roman"/>
          <w:i/>
          <w:iCs/>
          <w:color w:val="auto"/>
          <w:spacing w:val="-10"/>
          <w:szCs w:val="26"/>
          <w:u w:val="single"/>
          <w:lang w:val="vi-VN"/>
        </w:rPr>
        <w:t>Trường hợp trụ sử dụng lại là trụ đỡ, trụ néo thông thường:</w:t>
      </w:r>
    </w:p>
    <w:p w14:paraId="7012F5FC"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hint="eastAsia"/>
          <w:color w:val="auto"/>
          <w:spacing w:val="-10"/>
          <w:szCs w:val="26"/>
          <w:lang w:val="vi-VN"/>
        </w:rPr>
        <w:t>-</w:t>
      </w:r>
      <w:r w:rsidRPr="00586CF3">
        <w:rPr>
          <w:rFonts w:ascii="Times New Roman" w:hAnsi="Times New Roman"/>
          <w:color w:val="auto"/>
          <w:spacing w:val="-10"/>
          <w:szCs w:val="26"/>
          <w:lang w:val="vi-VN"/>
        </w:rPr>
        <w:t xml:space="preserve"> Thực hiện gia cố, mở rộng móng trụ hiện hữu nhằm tăng cường khả năng chịu lực của trụ khi thực hiện nâng cấp tuyến dây, gia cố móng trụ theo bản vẽ thiết kế.</w:t>
      </w:r>
    </w:p>
    <w:p w14:paraId="2273B371"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Bố trí cẩu có công suất phù hợp để giữ trụ trong quá trình gia cố móng nếu không gian cho phép, cẩu được tập kết ở vị trí gần nhất có thể nhưng không được ảnh hưởng giao thông, phải luôn túc trực 24/24 trong suốt quá trình thi công nhằm xử lý nhanh nhất, kịp thời khi xẩy ra sự cố lật trụ, nghiêng trụ .v.v. (nếu có).</w:t>
      </w:r>
    </w:p>
    <w:p w14:paraId="4BB7C94C" w14:textId="77777777" w:rsidR="00D6549D" w:rsidRPr="00586CF3" w:rsidRDefault="00D6549D" w:rsidP="00D6549D">
      <w:pPr>
        <w:pStyle w:val="BodyTextIndent"/>
        <w:tabs>
          <w:tab w:val="clear" w:pos="851"/>
        </w:tabs>
        <w:snapToGrid w:val="0"/>
        <w:spacing w:before="0" w:after="0" w:line="288" w:lineRule="auto"/>
        <w:ind w:right="1"/>
        <w:contextualSpacing/>
        <w:rPr>
          <w:rFonts w:ascii="Times New Roman" w:hAnsi="Times New Roman"/>
          <w:color w:val="auto"/>
          <w:spacing w:val="-10"/>
          <w:szCs w:val="26"/>
          <w:lang w:val="vi-VN"/>
        </w:rPr>
      </w:pPr>
      <w:r w:rsidRPr="00586CF3">
        <w:rPr>
          <w:rFonts w:ascii="Times New Roman" w:hAnsi="Times New Roman"/>
          <w:color w:val="auto"/>
          <w:spacing w:val="-10"/>
          <w:szCs w:val="26"/>
          <w:lang w:val="vi-VN"/>
        </w:rPr>
        <w:t xml:space="preserve">- </w:t>
      </w:r>
      <w:r w:rsidRPr="00586CF3">
        <w:rPr>
          <w:rFonts w:ascii="Times New Roman" w:hAnsi="Times New Roman" w:hint="eastAsia"/>
          <w:color w:val="auto"/>
          <w:spacing w:val="-10"/>
          <w:szCs w:val="26"/>
          <w:lang w:val="vi-VN"/>
        </w:rPr>
        <w:t>T</w:t>
      </w:r>
      <w:r w:rsidRPr="00586CF3">
        <w:rPr>
          <w:rFonts w:ascii="Times New Roman" w:hAnsi="Times New Roman"/>
          <w:color w:val="auto"/>
          <w:spacing w:val="-10"/>
          <w:szCs w:val="26"/>
          <w:lang w:val="vi-VN"/>
        </w:rPr>
        <w:t>rường hợp không có đủ không gian để bố trí cẩu giữ trụ hoặc việc bố trí cẩu giữ trụ gây ảnh hưởng đến giao thông, sinh hoạt của người dân xung quanh, thì cần có biện pháp thích hợp tại các vị trí trụ này: Chằng tạm bằng cáp thép qua các trụ kế cận, sử dụng cây chống bằng sắt hoặc gỗ…</w:t>
      </w:r>
    </w:p>
    <w:p w14:paraId="64B23AE1" w14:textId="77777777" w:rsidR="00D6549D" w:rsidRPr="00586CF3" w:rsidRDefault="00D6549D" w:rsidP="00D6549D">
      <w:pPr>
        <w:pStyle w:val="BodyTextIndent"/>
        <w:tabs>
          <w:tab w:val="clear" w:pos="851"/>
        </w:tabs>
        <w:spacing w:before="0" w:after="0" w:line="288" w:lineRule="auto"/>
        <w:ind w:right="1"/>
        <w:contextualSpacing/>
        <w:rPr>
          <w:rFonts w:ascii="Times New Roman" w:hAnsi="Times New Roman"/>
          <w:i/>
          <w:iCs/>
          <w:color w:val="auto"/>
          <w:spacing w:val="-10"/>
          <w:szCs w:val="26"/>
          <w:u w:val="single"/>
          <w:lang w:val="af-ZA"/>
        </w:rPr>
      </w:pPr>
      <w:r w:rsidRPr="00586CF3">
        <w:rPr>
          <w:rFonts w:ascii="Times New Roman" w:hAnsi="Times New Roman" w:hint="eastAsia"/>
          <w:i/>
          <w:iCs/>
          <w:color w:val="auto"/>
          <w:spacing w:val="-10"/>
          <w:szCs w:val="26"/>
          <w:u w:val="single"/>
          <w:lang w:val="af-ZA"/>
        </w:rPr>
        <w:t>C</w:t>
      </w:r>
      <w:r w:rsidRPr="00586CF3">
        <w:rPr>
          <w:rFonts w:ascii="Times New Roman" w:hAnsi="Times New Roman"/>
          <w:i/>
          <w:iCs/>
          <w:color w:val="auto"/>
          <w:spacing w:val="-10"/>
          <w:szCs w:val="26"/>
          <w:u w:val="single"/>
          <w:lang w:val="af-ZA"/>
        </w:rPr>
        <w:t>hi tiết phương án gia cố tăng cường móng tại các vị trí trụ như sau:</w:t>
      </w:r>
    </w:p>
    <w:tbl>
      <w:tblPr>
        <w:tblStyle w:val="TableGrid"/>
        <w:tblW w:w="5000" w:type="pct"/>
        <w:tblLook w:val="04A0" w:firstRow="1" w:lastRow="0" w:firstColumn="1" w:lastColumn="0" w:noHBand="0" w:noVBand="1"/>
      </w:tblPr>
      <w:tblGrid>
        <w:gridCol w:w="744"/>
        <w:gridCol w:w="1888"/>
        <w:gridCol w:w="770"/>
        <w:gridCol w:w="4079"/>
        <w:gridCol w:w="2149"/>
      </w:tblGrid>
      <w:tr w:rsidR="00D6549D" w:rsidRPr="00586CF3" w14:paraId="71CDE59D" w14:textId="77777777" w:rsidTr="00957B21">
        <w:tc>
          <w:tcPr>
            <w:tcW w:w="386" w:type="pct"/>
            <w:vAlign w:val="center"/>
          </w:tcPr>
          <w:p w14:paraId="2489B483"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S</w:t>
            </w:r>
            <w:r w:rsidRPr="00586CF3">
              <w:rPr>
                <w:rFonts w:ascii="Times New Roman" w:hAnsi="Times New Roman"/>
                <w:b/>
                <w:bCs/>
                <w:color w:val="auto"/>
                <w:spacing w:val="-10"/>
                <w:sz w:val="24"/>
                <w:szCs w:val="24"/>
              </w:rPr>
              <w:t>TT</w:t>
            </w:r>
          </w:p>
        </w:tc>
        <w:tc>
          <w:tcPr>
            <w:tcW w:w="980" w:type="pct"/>
            <w:vAlign w:val="center"/>
          </w:tcPr>
          <w:p w14:paraId="51DED936"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V</w:t>
            </w:r>
            <w:r w:rsidRPr="00586CF3">
              <w:rPr>
                <w:rFonts w:ascii="Times New Roman" w:hAnsi="Times New Roman"/>
                <w:b/>
                <w:bCs/>
                <w:color w:val="auto"/>
                <w:spacing w:val="-10"/>
                <w:sz w:val="24"/>
                <w:szCs w:val="24"/>
              </w:rPr>
              <w:t>ị trí trụ</w:t>
            </w:r>
          </w:p>
        </w:tc>
        <w:tc>
          <w:tcPr>
            <w:tcW w:w="400" w:type="pct"/>
            <w:vAlign w:val="center"/>
          </w:tcPr>
          <w:p w14:paraId="6D3FBB5D"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K</w:t>
            </w:r>
            <w:r w:rsidRPr="00586CF3">
              <w:rPr>
                <w:rFonts w:ascii="Times New Roman" w:hAnsi="Times New Roman"/>
                <w:b/>
                <w:bCs/>
                <w:color w:val="auto"/>
                <w:spacing w:val="-10"/>
                <w:sz w:val="24"/>
                <w:szCs w:val="24"/>
              </w:rPr>
              <w:t>ết cấu</w:t>
            </w:r>
          </w:p>
        </w:tc>
        <w:tc>
          <w:tcPr>
            <w:tcW w:w="2118" w:type="pct"/>
            <w:vAlign w:val="center"/>
          </w:tcPr>
          <w:p w14:paraId="4103DB51"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Hiện trạng mặt bằng/</w:t>
            </w:r>
            <w:r w:rsidRPr="00586CF3">
              <w:rPr>
                <w:rFonts w:ascii="Times New Roman" w:hAnsi="Times New Roman" w:hint="eastAsia"/>
                <w:b/>
                <w:bCs/>
                <w:color w:val="auto"/>
                <w:spacing w:val="-10"/>
                <w:sz w:val="24"/>
                <w:szCs w:val="24"/>
              </w:rPr>
              <w:t>G</w:t>
            </w:r>
            <w:r w:rsidRPr="00586CF3">
              <w:rPr>
                <w:rFonts w:ascii="Times New Roman" w:hAnsi="Times New Roman"/>
                <w:b/>
                <w:bCs/>
                <w:color w:val="auto"/>
                <w:spacing w:val="-10"/>
                <w:sz w:val="24"/>
                <w:szCs w:val="24"/>
              </w:rPr>
              <w:t>iải pháp gia cố móng trụ</w:t>
            </w:r>
          </w:p>
        </w:tc>
        <w:tc>
          <w:tcPr>
            <w:tcW w:w="1116" w:type="pct"/>
            <w:vAlign w:val="center"/>
          </w:tcPr>
          <w:p w14:paraId="4C018812"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hint="eastAsia"/>
                <w:b/>
                <w:bCs/>
                <w:color w:val="auto"/>
                <w:spacing w:val="-10"/>
                <w:sz w:val="24"/>
                <w:szCs w:val="24"/>
              </w:rPr>
              <w:t>L</w:t>
            </w:r>
            <w:r w:rsidRPr="00586CF3">
              <w:rPr>
                <w:rFonts w:ascii="Times New Roman" w:hAnsi="Times New Roman"/>
                <w:b/>
                <w:bCs/>
                <w:color w:val="auto"/>
                <w:spacing w:val="-10"/>
                <w:sz w:val="24"/>
                <w:szCs w:val="24"/>
              </w:rPr>
              <w:t>oại móng</w:t>
            </w:r>
          </w:p>
        </w:tc>
      </w:tr>
      <w:tr w:rsidR="00D6549D" w:rsidRPr="00586CF3" w14:paraId="1B248DA7" w14:textId="77777777" w:rsidTr="00957B21">
        <w:tc>
          <w:tcPr>
            <w:tcW w:w="5000" w:type="pct"/>
            <w:gridSpan w:val="5"/>
            <w:vAlign w:val="center"/>
          </w:tcPr>
          <w:p w14:paraId="02EEB864"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Lề phải (Đoạn từ Cầu Tham Lương đến Ngã Tư An Sương)</w:t>
            </w:r>
          </w:p>
        </w:tc>
      </w:tr>
      <w:tr w:rsidR="00D6549D" w:rsidRPr="00586CF3" w14:paraId="24F2E611" w14:textId="77777777" w:rsidTr="00957B21">
        <w:tc>
          <w:tcPr>
            <w:tcW w:w="386" w:type="pct"/>
            <w:vAlign w:val="center"/>
          </w:tcPr>
          <w:p w14:paraId="645AF16C"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1</w:t>
            </w:r>
          </w:p>
        </w:tc>
        <w:tc>
          <w:tcPr>
            <w:tcW w:w="980" w:type="pct"/>
            <w:vAlign w:val="center"/>
          </w:tcPr>
          <w:p w14:paraId="0FEC9E18"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Bàu Nai 32/1</w:t>
            </w:r>
          </w:p>
        </w:tc>
        <w:tc>
          <w:tcPr>
            <w:tcW w:w="400" w:type="pct"/>
            <w:vAlign w:val="center"/>
          </w:tcPr>
          <w:p w14:paraId="0379BABE"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6FFDAB17"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719987AA"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29F67DC5"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hẻm 320 Trường Chinh. Hẻm rộng 5m, đủ vị trí đặt cẩu.</w:t>
            </w:r>
          </w:p>
          <w:p w14:paraId="7043AF87"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6FB1BA63"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lastRenderedPageBreak/>
              <w:t>+ Trong quá trình đào mương, đặt ống đến vị trí trụ. Đặt ống cách chân trụ từ 0.5m đến 1.0m tuỳ thuộc vào kích thước móng hiện hữu và không phá dỡ móng trụ</w:t>
            </w:r>
          </w:p>
          <w:p w14:paraId="10485AFC"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42D72221"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524528C0"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423922A5"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lastRenderedPageBreak/>
              <w:t>M</w:t>
            </w:r>
            <w:r w:rsidRPr="00586CF3">
              <w:rPr>
                <w:rFonts w:ascii="Times New Roman" w:hAnsi="Times New Roman"/>
                <w:color w:val="auto"/>
                <w:spacing w:val="-10"/>
                <w:sz w:val="24"/>
                <w:szCs w:val="24"/>
              </w:rPr>
              <w:t>óng bê tông cốt thép, kích thước phù hợp với mặt bằng, hạ tầng hiện trạng.</w:t>
            </w:r>
          </w:p>
        </w:tc>
      </w:tr>
      <w:tr w:rsidR="00D6549D" w:rsidRPr="00586CF3" w14:paraId="4EA42D22" w14:textId="77777777" w:rsidTr="00957B21">
        <w:tc>
          <w:tcPr>
            <w:tcW w:w="386" w:type="pct"/>
            <w:vAlign w:val="center"/>
          </w:tcPr>
          <w:p w14:paraId="1570D0A7"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2</w:t>
            </w:r>
          </w:p>
        </w:tc>
        <w:tc>
          <w:tcPr>
            <w:tcW w:w="980" w:type="pct"/>
            <w:vAlign w:val="center"/>
          </w:tcPr>
          <w:p w14:paraId="24014C2B"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Bàu Nai 33/1</w:t>
            </w:r>
          </w:p>
        </w:tc>
        <w:tc>
          <w:tcPr>
            <w:tcW w:w="400" w:type="pct"/>
            <w:vAlign w:val="center"/>
          </w:tcPr>
          <w:p w14:paraId="60D3DB9F"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3A9D3FF9"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3DAC0BCC"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0C4D70DF"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Đông Hưng Thuận 03. Hẻm rộng 6m, đủ vị trí đặt cẩu.</w:t>
            </w:r>
          </w:p>
          <w:p w14:paraId="11EFD3BC"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389A9A08"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1E13EA5E"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7D12DA3B"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574B119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75EE3640"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D6549D" w:rsidRPr="00586CF3" w14:paraId="72ABFBA5" w14:textId="77777777" w:rsidTr="00957B21">
        <w:tc>
          <w:tcPr>
            <w:tcW w:w="386" w:type="pct"/>
            <w:vAlign w:val="center"/>
          </w:tcPr>
          <w:p w14:paraId="408A649F"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4</w:t>
            </w:r>
          </w:p>
        </w:tc>
        <w:tc>
          <w:tcPr>
            <w:tcW w:w="980" w:type="pct"/>
            <w:vAlign w:val="center"/>
          </w:tcPr>
          <w:p w14:paraId="1842EEDF"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TBA Bàu Nai 5</w:t>
            </w:r>
          </w:p>
        </w:tc>
        <w:tc>
          <w:tcPr>
            <w:tcW w:w="400" w:type="pct"/>
            <w:vAlign w:val="center"/>
          </w:tcPr>
          <w:p w14:paraId="5AD2A2F3"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 xml:space="preserve">TBA </w:t>
            </w:r>
            <w:r w:rsidRPr="00586CF3">
              <w:rPr>
                <w:rFonts w:ascii="Times New Roman" w:hAnsi="Times New Roman" w:hint="eastAsia"/>
                <w:color w:val="auto"/>
                <w:spacing w:val="-10"/>
                <w:sz w:val="24"/>
                <w:szCs w:val="24"/>
              </w:rPr>
              <w:t>T</w:t>
            </w:r>
            <w:r w:rsidRPr="00586CF3">
              <w:rPr>
                <w:rFonts w:ascii="Times New Roman" w:hAnsi="Times New Roman"/>
                <w:color w:val="auto"/>
                <w:spacing w:val="-10"/>
                <w:sz w:val="24"/>
                <w:szCs w:val="24"/>
              </w:rPr>
              <w:t>rụ ghép hiện hữu</w:t>
            </w:r>
          </w:p>
        </w:tc>
        <w:tc>
          <w:tcPr>
            <w:tcW w:w="2118" w:type="pct"/>
            <w:vAlign w:val="center"/>
          </w:tcPr>
          <w:p w14:paraId="5DC2181F"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7A2440EA"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lên cáp ngầm hiện hữu. Dây nổi 1 mạch 3VXAs50+As50.</w:t>
            </w:r>
          </w:p>
          <w:p w14:paraId="5BDB412D"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Đông Hưng Thuận 32. Đường rộng 6m, đủ vị trí đặt cẩu.</w:t>
            </w:r>
          </w:p>
          <w:p w14:paraId="0560320B"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566C898A"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1CE56028"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w:t>
            </w:r>
          </w:p>
          <w:p w14:paraId="26A69D06"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xml:space="preserve">+ Thực hiện tháo dỡ tạm thời MBA để giảm tải trọng lên trụ. Cô lập thiết bị đóng cắt. </w:t>
            </w:r>
            <w:r w:rsidRPr="00586CF3">
              <w:rPr>
                <w:rFonts w:ascii="Times New Roman" w:hAnsi="Times New Roman"/>
                <w:color w:val="auto"/>
                <w:spacing w:val="-10"/>
                <w:sz w:val="24"/>
                <w:szCs w:val="24"/>
              </w:rPr>
              <w:lastRenderedPageBreak/>
              <w:t>Chạy máy phát cấp nguồn tạm thời trong quá trình gia cố móng.</w:t>
            </w:r>
          </w:p>
          <w:p w14:paraId="60E2B563"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7455785E"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eastAsia="Cambria" w:hAnsi="Times New Roman"/>
                <w:color w:val="auto"/>
                <w:spacing w:val="-10"/>
                <w:sz w:val="24"/>
                <w:szCs w:val="24"/>
              </w:rPr>
              <w:t>+ Bố trí phân luồng giao thông tại hẻm trong quá trình giữ trụ bằng cẩu.</w:t>
            </w:r>
          </w:p>
        </w:tc>
        <w:tc>
          <w:tcPr>
            <w:tcW w:w="1116" w:type="pct"/>
            <w:vAlign w:val="center"/>
          </w:tcPr>
          <w:p w14:paraId="0DF7B373"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lastRenderedPageBreak/>
              <w:t>M</w:t>
            </w:r>
            <w:r w:rsidRPr="00586CF3">
              <w:rPr>
                <w:rFonts w:ascii="Times New Roman" w:hAnsi="Times New Roman"/>
                <w:color w:val="auto"/>
                <w:spacing w:val="-10"/>
                <w:sz w:val="24"/>
                <w:szCs w:val="24"/>
              </w:rPr>
              <w:t>óng bê tông cốt thép, kích thước phù hợp với mặt bằng, hạ tầng hiện trạng.</w:t>
            </w:r>
          </w:p>
        </w:tc>
      </w:tr>
      <w:tr w:rsidR="00D6549D" w:rsidRPr="00586CF3" w14:paraId="56F3AB2F" w14:textId="77777777" w:rsidTr="00957B21">
        <w:tc>
          <w:tcPr>
            <w:tcW w:w="5000" w:type="pct"/>
            <w:gridSpan w:val="5"/>
            <w:vAlign w:val="center"/>
          </w:tcPr>
          <w:p w14:paraId="4AE1E3F9"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b/>
                <w:bCs/>
                <w:color w:val="auto"/>
                <w:spacing w:val="-10"/>
                <w:sz w:val="24"/>
                <w:szCs w:val="24"/>
              </w:rPr>
              <w:t>Lề trái (Đoạn từ Cầu Tham Lương đến Ngã Tư An Sương)</w:t>
            </w:r>
          </w:p>
        </w:tc>
      </w:tr>
      <w:tr w:rsidR="00D6549D" w:rsidRPr="00586CF3" w14:paraId="1B85FED5" w14:textId="77777777" w:rsidTr="00957B21">
        <w:tc>
          <w:tcPr>
            <w:tcW w:w="386" w:type="pct"/>
            <w:vAlign w:val="center"/>
          </w:tcPr>
          <w:p w14:paraId="5CFB2135"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hint="eastAsia"/>
                <w:color w:val="auto"/>
                <w:spacing w:val="-10"/>
                <w:sz w:val="24"/>
                <w:szCs w:val="24"/>
              </w:rPr>
              <w:t>1</w:t>
            </w:r>
          </w:p>
        </w:tc>
        <w:tc>
          <w:tcPr>
            <w:tcW w:w="980" w:type="pct"/>
            <w:vAlign w:val="center"/>
          </w:tcPr>
          <w:p w14:paraId="2935E71D"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Lê Phan-32</w:t>
            </w:r>
          </w:p>
        </w:tc>
        <w:tc>
          <w:tcPr>
            <w:tcW w:w="400" w:type="pct"/>
            <w:vAlign w:val="center"/>
          </w:tcPr>
          <w:p w14:paraId="13F01CDA"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Trụ ghép hiện hữu</w:t>
            </w:r>
          </w:p>
        </w:tc>
        <w:tc>
          <w:tcPr>
            <w:tcW w:w="2118" w:type="pct"/>
            <w:vAlign w:val="center"/>
          </w:tcPr>
          <w:p w14:paraId="7D8F9E73"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09BE9805"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néo dừng 2 mạch. Dây nổi 1 mạch 3VXAs240+As95.</w:t>
            </w:r>
          </w:p>
          <w:p w14:paraId="6FDA9D3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17. Đường rộng 10m, đủ vị trí đặt cẩu.</w:t>
            </w:r>
          </w:p>
          <w:p w14:paraId="30CDC63C"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613AA677"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221105B0"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0213FE58"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54111B6F"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2F564446"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D6549D" w:rsidRPr="00586CF3" w14:paraId="2DCA8E8B" w14:textId="77777777" w:rsidTr="00957B21">
        <w:tc>
          <w:tcPr>
            <w:tcW w:w="386" w:type="pct"/>
            <w:vAlign w:val="center"/>
          </w:tcPr>
          <w:p w14:paraId="7E8DFD34"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2</w:t>
            </w:r>
          </w:p>
        </w:tc>
        <w:tc>
          <w:tcPr>
            <w:tcW w:w="980" w:type="pct"/>
            <w:vAlign w:val="center"/>
          </w:tcPr>
          <w:p w14:paraId="2837AD3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LQ-9/20</w:t>
            </w:r>
          </w:p>
        </w:tc>
        <w:tc>
          <w:tcPr>
            <w:tcW w:w="400" w:type="pct"/>
            <w:vAlign w:val="center"/>
          </w:tcPr>
          <w:p w14:paraId="7AFC5A5C"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Trụ đơn hiện hữu</w:t>
            </w:r>
          </w:p>
        </w:tc>
        <w:tc>
          <w:tcPr>
            <w:tcW w:w="2118" w:type="pct"/>
            <w:vAlign w:val="center"/>
          </w:tcPr>
          <w:p w14:paraId="3E237DA6"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Hiện trạng:</w:t>
            </w:r>
          </w:p>
          <w:p w14:paraId="7298177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néo dừng 2 mạch. Dây nổi 1 mạch 3VXAs240+As95.</w:t>
            </w:r>
          </w:p>
          <w:p w14:paraId="4FC8A84A"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17. Đường rộng 7m, đủ vị trí đặt cẩu.</w:t>
            </w:r>
          </w:p>
          <w:p w14:paraId="5FECEF21"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1F9EB36F"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26567920"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5E718542"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44121D80"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0602A041"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t>M</w:t>
            </w:r>
            <w:r w:rsidRPr="00586CF3">
              <w:rPr>
                <w:rFonts w:ascii="Times New Roman" w:hAnsi="Times New Roman"/>
                <w:color w:val="auto"/>
                <w:spacing w:val="-10"/>
                <w:sz w:val="24"/>
                <w:szCs w:val="24"/>
              </w:rPr>
              <w:t>óng bê tông cốt thép, kích thước phù hợp với mặt bằng, hạ tầng hiện trạng.</w:t>
            </w:r>
          </w:p>
        </w:tc>
      </w:tr>
      <w:tr w:rsidR="00D6549D" w:rsidRPr="00586CF3" w14:paraId="081CF12A" w14:textId="77777777" w:rsidTr="00957B21">
        <w:tc>
          <w:tcPr>
            <w:tcW w:w="386" w:type="pct"/>
            <w:vAlign w:val="center"/>
          </w:tcPr>
          <w:p w14:paraId="4ECB356C"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3</w:t>
            </w:r>
          </w:p>
        </w:tc>
        <w:tc>
          <w:tcPr>
            <w:tcW w:w="980" w:type="pct"/>
            <w:vAlign w:val="center"/>
          </w:tcPr>
          <w:p w14:paraId="64CD62A6"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Trụ LQ-9/24/1</w:t>
            </w:r>
          </w:p>
        </w:tc>
        <w:tc>
          <w:tcPr>
            <w:tcW w:w="400" w:type="pct"/>
            <w:vAlign w:val="center"/>
          </w:tcPr>
          <w:p w14:paraId="364E6228" w14:textId="77777777" w:rsidR="00D6549D" w:rsidRPr="00586CF3" w:rsidRDefault="00D6549D" w:rsidP="00957B21">
            <w:pPr>
              <w:pStyle w:val="BodyTextIndent"/>
              <w:tabs>
                <w:tab w:val="clear" w:pos="851"/>
              </w:tabs>
              <w:spacing w:before="0" w:after="0" w:line="288" w:lineRule="auto"/>
              <w:ind w:right="1" w:firstLine="0"/>
              <w:contextualSpacing/>
              <w:jc w:val="center"/>
              <w:rPr>
                <w:rFonts w:ascii="Times New Roman" w:hAnsi="Times New Roman"/>
                <w:color w:val="auto"/>
                <w:spacing w:val="-10"/>
                <w:sz w:val="24"/>
                <w:szCs w:val="24"/>
              </w:rPr>
            </w:pPr>
            <w:r w:rsidRPr="00586CF3">
              <w:rPr>
                <w:rFonts w:ascii="Times New Roman" w:hAnsi="Times New Roman"/>
                <w:color w:val="auto"/>
                <w:spacing w:val="-10"/>
                <w:sz w:val="24"/>
                <w:szCs w:val="24"/>
              </w:rPr>
              <w:t xml:space="preserve">Trụ đơn </w:t>
            </w:r>
            <w:r w:rsidRPr="00586CF3">
              <w:rPr>
                <w:rFonts w:ascii="Times New Roman" w:hAnsi="Times New Roman"/>
                <w:color w:val="auto"/>
                <w:spacing w:val="-10"/>
                <w:sz w:val="24"/>
                <w:szCs w:val="24"/>
              </w:rPr>
              <w:lastRenderedPageBreak/>
              <w:t>hiện hữu</w:t>
            </w:r>
          </w:p>
        </w:tc>
        <w:tc>
          <w:tcPr>
            <w:tcW w:w="2118" w:type="pct"/>
            <w:vAlign w:val="center"/>
          </w:tcPr>
          <w:p w14:paraId="781868ED"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lastRenderedPageBreak/>
              <w:t>- Hiện trạng:</w:t>
            </w:r>
          </w:p>
          <w:p w14:paraId="5B7E487A"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lastRenderedPageBreak/>
              <w:t>+ Trụ lên cáp ngầm hiện hữu. Dây nổi 1 mạch 3VXAs50+As50.</w:t>
            </w:r>
          </w:p>
          <w:p w14:paraId="16AF5E3E"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Trụ trong đường Tân Thới Nhất 11. Đường rộng 6m, đủ vị trí đặt cẩu.</w:t>
            </w:r>
          </w:p>
          <w:p w14:paraId="60BF35E8"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b/>
                <w:bCs/>
                <w:color w:val="auto"/>
                <w:spacing w:val="-10"/>
                <w:sz w:val="24"/>
                <w:szCs w:val="24"/>
              </w:rPr>
            </w:pPr>
            <w:r w:rsidRPr="00586CF3">
              <w:rPr>
                <w:rFonts w:ascii="Times New Roman" w:hAnsi="Times New Roman"/>
                <w:b/>
                <w:bCs/>
                <w:color w:val="auto"/>
                <w:spacing w:val="-10"/>
                <w:sz w:val="24"/>
                <w:szCs w:val="24"/>
              </w:rPr>
              <w:t>- Giải pháp cáp ngầm lên trụ:</w:t>
            </w:r>
          </w:p>
          <w:p w14:paraId="2283E6C4" w14:textId="77777777" w:rsidR="00D6549D" w:rsidRPr="00586CF3" w:rsidRDefault="00D6549D" w:rsidP="00957B21">
            <w:pPr>
              <w:pStyle w:val="BodyTextIndent"/>
              <w:tabs>
                <w:tab w:val="clear" w:pos="851"/>
              </w:tabs>
              <w:spacing w:before="0" w:after="0" w:line="288" w:lineRule="auto"/>
              <w:ind w:right="1" w:firstLine="0"/>
              <w:contextualSpacing/>
              <w:rPr>
                <w:rFonts w:ascii="Cambria" w:eastAsia="Cambria" w:hAnsi="Cambria"/>
                <w:color w:val="auto"/>
                <w:spacing w:val="-10"/>
                <w:sz w:val="24"/>
                <w:szCs w:val="24"/>
              </w:rPr>
            </w:pPr>
            <w:r w:rsidRPr="00586CF3">
              <w:rPr>
                <w:rFonts w:ascii="Cambria" w:eastAsia="Cambria" w:hAnsi="Cambria"/>
                <w:color w:val="auto"/>
                <w:spacing w:val="-10"/>
                <w:sz w:val="24"/>
                <w:szCs w:val="24"/>
              </w:rPr>
              <w:t>+ Trong quá trình đào mương, đặt ống đến vị trí trụ. Đặt ống cách chân trụ từ 0.5m đến 1.0m tuỳ thuộc vào kích thước móng hiện hữu và không phá dỡ móng trụ.</w:t>
            </w:r>
          </w:p>
          <w:p w14:paraId="3938ACBE"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Cambria" w:eastAsia="Cambria" w:hAnsi="Cambria"/>
                <w:color w:val="auto"/>
                <w:spacing w:val="-10"/>
                <w:sz w:val="24"/>
                <w:szCs w:val="24"/>
              </w:rPr>
              <w:t>+ Trong quá trình kéo cáp, đưa cáp vào chân trụ, thực hiện</w:t>
            </w:r>
            <w:r w:rsidRPr="00586CF3">
              <w:rPr>
                <w:rFonts w:ascii="Times New Roman" w:hAnsi="Times New Roman"/>
                <w:color w:val="auto"/>
                <w:spacing w:val="-10"/>
                <w:sz w:val="24"/>
                <w:szCs w:val="24"/>
              </w:rPr>
              <w:t xml:space="preserve"> đào, cấy thép và đổ bê tông gia cố móng trụ. </w:t>
            </w:r>
          </w:p>
          <w:p w14:paraId="4E47D010"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color w:val="auto"/>
                <w:spacing w:val="-10"/>
                <w:sz w:val="24"/>
                <w:szCs w:val="24"/>
              </w:rPr>
              <w:t>+ Sử dụng cẩu có tải trọng phù hợp để giữ trụ trong suốt quá trình thực hiện gia cố móng.</w:t>
            </w:r>
          </w:p>
          <w:p w14:paraId="3405C3E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eastAsia="Cambria" w:hAnsi="Times New Roman"/>
                <w:color w:val="auto"/>
                <w:spacing w:val="-10"/>
                <w:sz w:val="24"/>
                <w:szCs w:val="24"/>
              </w:rPr>
              <w:t xml:space="preserve">+ Bố trí phân luồng giao thông tại hẻm trong quá trình giữ trụ bằng cẩu.. </w:t>
            </w:r>
          </w:p>
        </w:tc>
        <w:tc>
          <w:tcPr>
            <w:tcW w:w="1116" w:type="pct"/>
            <w:vAlign w:val="center"/>
          </w:tcPr>
          <w:p w14:paraId="5C38BFA4" w14:textId="77777777" w:rsidR="00D6549D" w:rsidRPr="00586CF3" w:rsidRDefault="00D6549D" w:rsidP="00957B21">
            <w:pPr>
              <w:pStyle w:val="BodyTextIndent"/>
              <w:tabs>
                <w:tab w:val="clear" w:pos="851"/>
              </w:tabs>
              <w:spacing w:before="0" w:after="0" w:line="288" w:lineRule="auto"/>
              <w:ind w:right="1" w:firstLine="0"/>
              <w:contextualSpacing/>
              <w:rPr>
                <w:rFonts w:ascii="Times New Roman" w:hAnsi="Times New Roman"/>
                <w:color w:val="auto"/>
                <w:spacing w:val="-10"/>
                <w:sz w:val="24"/>
                <w:szCs w:val="24"/>
              </w:rPr>
            </w:pPr>
            <w:r w:rsidRPr="00586CF3">
              <w:rPr>
                <w:rFonts w:ascii="Times New Roman" w:hAnsi="Times New Roman" w:hint="eastAsia"/>
                <w:color w:val="auto"/>
                <w:spacing w:val="-10"/>
                <w:sz w:val="24"/>
                <w:szCs w:val="24"/>
              </w:rPr>
              <w:lastRenderedPageBreak/>
              <w:t>M</w:t>
            </w:r>
            <w:r w:rsidRPr="00586CF3">
              <w:rPr>
                <w:rFonts w:ascii="Times New Roman" w:hAnsi="Times New Roman"/>
                <w:color w:val="auto"/>
                <w:spacing w:val="-10"/>
                <w:sz w:val="24"/>
                <w:szCs w:val="24"/>
              </w:rPr>
              <w:t xml:space="preserve">óng bê tông cốt thép, kích thước phù </w:t>
            </w:r>
            <w:r w:rsidRPr="00586CF3">
              <w:rPr>
                <w:rFonts w:ascii="Times New Roman" w:hAnsi="Times New Roman"/>
                <w:color w:val="auto"/>
                <w:spacing w:val="-10"/>
                <w:sz w:val="24"/>
                <w:szCs w:val="24"/>
              </w:rPr>
              <w:lastRenderedPageBreak/>
              <w:t>hợp với mặt bằng, hạ tầng hiện trạng.</w:t>
            </w:r>
          </w:p>
        </w:tc>
      </w:tr>
    </w:tbl>
    <w:p w14:paraId="595C9207" w14:textId="77777777" w:rsidR="00D6549D" w:rsidRPr="00586CF3" w:rsidRDefault="00D6549D" w:rsidP="00D6549D">
      <w:pPr>
        <w:spacing w:line="288" w:lineRule="auto"/>
        <w:rPr>
          <w:i/>
          <w:iCs/>
          <w:spacing w:val="-10"/>
          <w:szCs w:val="26"/>
          <w:u w:val="single"/>
          <w:lang w:val="af-ZA"/>
        </w:rPr>
      </w:pPr>
      <w:r w:rsidRPr="00586CF3">
        <w:rPr>
          <w:i/>
          <w:iCs/>
          <w:spacing w:val="-10"/>
          <w:szCs w:val="26"/>
          <w:u w:val="single"/>
          <w:lang w:val="af-ZA"/>
        </w:rPr>
        <w:lastRenderedPageBreak/>
        <w:t>Hình ảnh thực tế các vị trí trụ cáp ngầm hiện hữu:</w:t>
      </w:r>
    </w:p>
    <w:p w14:paraId="4F5AF21B" w14:textId="77777777" w:rsidR="00D6549D" w:rsidRPr="00586CF3" w:rsidRDefault="00D6549D" w:rsidP="00D6549D">
      <w:pPr>
        <w:pStyle w:val="BodyTextIndent"/>
        <w:tabs>
          <w:tab w:val="clear" w:pos="851"/>
        </w:tabs>
        <w:spacing w:before="0" w:after="0" w:line="288" w:lineRule="auto"/>
        <w:ind w:right="1"/>
        <w:contextualSpacing/>
        <w:rPr>
          <w:rFonts w:ascii="Times New Roman" w:hAnsi="Times New Roman"/>
          <w:i/>
          <w:iCs/>
          <w:color w:val="auto"/>
          <w:spacing w:val="-10"/>
          <w:szCs w:val="26"/>
          <w:u w:val="single"/>
          <w:lang w:val="af-ZA"/>
        </w:rPr>
      </w:pPr>
    </w:p>
    <w:tbl>
      <w:tblPr>
        <w:tblStyle w:val="TableGrid"/>
        <w:tblW w:w="0" w:type="auto"/>
        <w:tblLook w:val="04A0" w:firstRow="1" w:lastRow="0" w:firstColumn="1" w:lastColumn="0" w:noHBand="0" w:noVBand="1"/>
      </w:tblPr>
      <w:tblGrid>
        <w:gridCol w:w="4821"/>
        <w:gridCol w:w="4809"/>
      </w:tblGrid>
      <w:tr w:rsidR="00D6549D" w:rsidRPr="00586CF3" w14:paraId="62E35A86" w14:textId="77777777" w:rsidTr="00957B21">
        <w:tc>
          <w:tcPr>
            <w:tcW w:w="4866" w:type="dxa"/>
          </w:tcPr>
          <w:p w14:paraId="6F06CE4C" w14:textId="77777777" w:rsidR="00D6549D" w:rsidRPr="00586CF3" w:rsidRDefault="00D6549D" w:rsidP="00957B21">
            <w:pPr>
              <w:pStyle w:val="BodyTextIndent"/>
              <w:snapToGrid w:val="0"/>
              <w:spacing w:before="0" w:after="0" w:line="288"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81280" behindDoc="0" locked="0" layoutInCell="1" allowOverlap="1" wp14:anchorId="69EA9CD6" wp14:editId="688FBEB1">
                      <wp:simplePos x="0" y="0"/>
                      <wp:positionH relativeFrom="column">
                        <wp:posOffset>1898015</wp:posOffset>
                      </wp:positionH>
                      <wp:positionV relativeFrom="paragraph">
                        <wp:posOffset>2002790</wp:posOffset>
                      </wp:positionV>
                      <wp:extent cx="356870" cy="596900"/>
                      <wp:effectExtent l="19050" t="0" r="24130" b="31750"/>
                      <wp:wrapNone/>
                      <wp:docPr id="420702629" name="Arrow: Down 6"/>
                      <wp:cNvGraphicFramePr/>
                      <a:graphic xmlns:a="http://schemas.openxmlformats.org/drawingml/2006/main">
                        <a:graphicData uri="http://schemas.microsoft.com/office/word/2010/wordprocessingShape">
                          <wps:wsp>
                            <wps:cNvSpPr/>
                            <wps:spPr>
                              <a:xfrm>
                                <a:off x="0" y="0"/>
                                <a:ext cx="356870" cy="59690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D81DF" id="Arrow: Down 6" o:spid="_x0000_s1026" type="#_x0000_t67" style="position:absolute;margin-left:149.45pt;margin-top:157.7pt;width:28.1pt;height:4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" adj="15143"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80256" behindDoc="0" locked="0" layoutInCell="1" allowOverlap="1" wp14:anchorId="6D937D4A" wp14:editId="4E3A7CCA">
                      <wp:simplePos x="0" y="0"/>
                      <wp:positionH relativeFrom="column">
                        <wp:posOffset>890833</wp:posOffset>
                      </wp:positionH>
                      <wp:positionV relativeFrom="paragraph">
                        <wp:posOffset>2715895</wp:posOffset>
                      </wp:positionV>
                      <wp:extent cx="1417320" cy="1404620"/>
                      <wp:effectExtent l="0" t="0" r="11430" b="10160"/>
                      <wp:wrapNone/>
                      <wp:docPr id="10321876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415927826"/>
                                    <w:temporary/>
                                    <w:showingPlcHdr/>
                                    <w15:appearance w15:val="hidden"/>
                                  </w:sdtPr>
                                  <w:sdtEndPr>
                                    <w:rPr>
                                      <w:color w:val="FFFFFF" w:themeColor="background1"/>
                                      <w14:textFill>
                                        <w14:noFill/>
                                      </w14:textFill>
                                    </w:rPr>
                                  </w:sdtEndPr>
                                  <w:sdtContent>
                                    <w:p w14:paraId="54D52641"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937D4A" id="_x0000_s1032" type="#_x0000_t202" style="position:absolute;left:0;text-align:left;margin-left:70.15pt;margin-top:213.85pt;width:111.6pt;height:110.6pt;z-index:251680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jaoFw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" fillcolor="white [3212]">
                      <v:textbox style="mso-fit-shape-to-text:t">
                        <w:txbxContent>
                          <w:sdt>
                            <w:sdtPr>
                              <w:id w:val="-1415927826"/>
                              <w:temporary/>
                              <w:showingPlcHdr/>
                              <w15:appearance w15:val="hidden"/>
                            </w:sdtPr>
                            <w:sdtEndPr>
                              <w:rPr>
                                <w:color w:val="FFFFFF" w:themeColor="background1"/>
                                <w14:textFill>
                                  <w14:noFill/>
                                </w14:textFill>
                              </w:rPr>
                            </w:sdtEndPr>
                            <w:sdtContent>
                              <w:p w14:paraId="54D52641"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34D2236E" wp14:editId="7CA608D3">
                  <wp:extent cx="2586114" cy="3257865"/>
                  <wp:effectExtent l="0" t="0" r="5080" b="0"/>
                  <wp:docPr id="14825017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6439" cy="3258274"/>
                          </a:xfrm>
                          <a:prstGeom prst="rect">
                            <a:avLst/>
                          </a:prstGeom>
                          <a:noFill/>
                          <a:ln>
                            <a:noFill/>
                          </a:ln>
                        </pic:spPr>
                      </pic:pic>
                    </a:graphicData>
                  </a:graphic>
                </wp:inline>
              </w:drawing>
            </w:r>
          </w:p>
          <w:p w14:paraId="7325274D" w14:textId="77777777" w:rsidR="00D6549D" w:rsidRPr="00586CF3" w:rsidRDefault="00D6549D" w:rsidP="00957B21">
            <w:pPr>
              <w:pStyle w:val="BodyTextIndent"/>
              <w:snapToGrid w:val="0"/>
              <w:spacing w:before="0" w:after="0" w:line="288" w:lineRule="auto"/>
              <w:ind w:right="1" w:firstLine="0"/>
              <w:contextualSpacing/>
              <w:jc w:val="center"/>
              <w:rPr>
                <w:rFonts w:ascii="Times New Roman" w:hAnsi="Times New Roman"/>
                <w:b/>
                <w:bCs/>
                <w:color w:val="auto"/>
                <w:spacing w:val="-10"/>
                <w:szCs w:val="26"/>
                <w:lang w:val="en-US"/>
              </w:rPr>
            </w:pPr>
            <w:r w:rsidRPr="00586CF3">
              <w:rPr>
                <w:rFonts w:ascii="Times New Roman" w:hAnsi="Times New Roman"/>
                <w:b/>
                <w:bCs/>
                <w:color w:val="auto"/>
                <w:spacing w:val="-10"/>
                <w:szCs w:val="26"/>
                <w:lang w:val="en-US"/>
              </w:rPr>
              <w:t>Trụ LQ-9/20- Đường Tân Thới Nhất 13</w:t>
            </w:r>
          </w:p>
        </w:tc>
        <w:tc>
          <w:tcPr>
            <w:tcW w:w="4764" w:type="dxa"/>
          </w:tcPr>
          <w:p w14:paraId="7361B22D" w14:textId="77777777" w:rsidR="00D6549D" w:rsidRPr="00586CF3" w:rsidRDefault="00D6549D" w:rsidP="00957B21">
            <w:pPr>
              <w:pStyle w:val="BodyTextIndent"/>
              <w:snapToGrid w:val="0"/>
              <w:spacing w:before="0" w:after="0" w:line="288"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83328" behindDoc="0" locked="0" layoutInCell="1" allowOverlap="1" wp14:anchorId="08AD8D01" wp14:editId="050706B4">
                      <wp:simplePos x="0" y="0"/>
                      <wp:positionH relativeFrom="column">
                        <wp:posOffset>1526540</wp:posOffset>
                      </wp:positionH>
                      <wp:positionV relativeFrom="paragraph">
                        <wp:posOffset>2180590</wp:posOffset>
                      </wp:positionV>
                      <wp:extent cx="323850" cy="558800"/>
                      <wp:effectExtent l="19050" t="0" r="19050" b="31750"/>
                      <wp:wrapNone/>
                      <wp:docPr id="740591713" name="Arrow: Down 6"/>
                      <wp:cNvGraphicFramePr/>
                      <a:graphic xmlns:a="http://schemas.openxmlformats.org/drawingml/2006/main">
                        <a:graphicData uri="http://schemas.microsoft.com/office/word/2010/wordprocessingShape">
                          <wps:wsp>
                            <wps:cNvSpPr/>
                            <wps:spPr>
                              <a:xfrm>
                                <a:off x="0" y="0"/>
                                <a:ext cx="323850" cy="55880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54F59" id="Arrow: Down 6" o:spid="_x0000_s1026" type="#_x0000_t67" style="position:absolute;margin-left:120.2pt;margin-top:171.7pt;width:25.5pt;height:4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" adj="15341"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82304" behindDoc="0" locked="0" layoutInCell="1" allowOverlap="1" wp14:anchorId="7998E8BA" wp14:editId="7A251064">
                      <wp:simplePos x="0" y="0"/>
                      <wp:positionH relativeFrom="column">
                        <wp:posOffset>715010</wp:posOffset>
                      </wp:positionH>
                      <wp:positionV relativeFrom="paragraph">
                        <wp:posOffset>2900045</wp:posOffset>
                      </wp:positionV>
                      <wp:extent cx="1417320" cy="1404620"/>
                      <wp:effectExtent l="0" t="0" r="11430" b="10160"/>
                      <wp:wrapNone/>
                      <wp:docPr id="6901746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140077103"/>
                                    <w:temporary/>
                                    <w:showingPlcHdr/>
                                    <w15:appearance w15:val="hidden"/>
                                  </w:sdtPr>
                                  <w:sdtEndPr>
                                    <w:rPr>
                                      <w:color w:val="FFFFFF" w:themeColor="background1"/>
                                      <w14:textFill>
                                        <w14:noFill/>
                                      </w14:textFill>
                                    </w:rPr>
                                  </w:sdtEndPr>
                                  <w:sdtContent>
                                    <w:p w14:paraId="4BF9C9F6"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98E8BA" id="_x0000_s1033" type="#_x0000_t202" style="position:absolute;left:0;text-align:left;margin-left:56.3pt;margin-top:228.35pt;width:111.6pt;height:110.6pt;z-index:251682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B3YFg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" fillcolor="white [3212]">
                      <v:textbox style="mso-fit-shape-to-text:t">
                        <w:txbxContent>
                          <w:sdt>
                            <w:sdtPr>
                              <w:id w:val="1140077103"/>
                              <w:temporary/>
                              <w:showingPlcHdr/>
                              <w15:appearance w15:val="hidden"/>
                            </w:sdtPr>
                            <w:sdtEndPr>
                              <w:rPr>
                                <w:color w:val="FFFFFF" w:themeColor="background1"/>
                                <w14:textFill>
                                  <w14:noFill/>
                                </w14:textFill>
                              </w:rPr>
                            </w:sdtEndPr>
                            <w:sdtContent>
                              <w:p w14:paraId="4BF9C9F6"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7AF2D106" wp14:editId="5049C765">
                  <wp:extent cx="2428578" cy="3225424"/>
                  <wp:effectExtent l="0" t="0" r="0" b="0"/>
                  <wp:docPr id="3977669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9025" cy="3226018"/>
                          </a:xfrm>
                          <a:prstGeom prst="rect">
                            <a:avLst/>
                          </a:prstGeom>
                          <a:noFill/>
                          <a:ln>
                            <a:noFill/>
                          </a:ln>
                        </pic:spPr>
                      </pic:pic>
                    </a:graphicData>
                  </a:graphic>
                </wp:inline>
              </w:drawing>
            </w:r>
          </w:p>
          <w:p w14:paraId="05FD5645" w14:textId="77777777" w:rsidR="00D6549D" w:rsidRPr="00586CF3" w:rsidRDefault="00D6549D" w:rsidP="00957B21">
            <w:pPr>
              <w:pStyle w:val="BodyTextIndent"/>
              <w:snapToGrid w:val="0"/>
              <w:spacing w:before="0" w:after="0" w:line="288"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LQ-9/24/1- Đường Tân Thới Nhất 11</w:t>
            </w:r>
          </w:p>
        </w:tc>
      </w:tr>
      <w:tr w:rsidR="00D6549D" w:rsidRPr="00586CF3" w14:paraId="4C64EB3C" w14:textId="77777777" w:rsidTr="00957B21">
        <w:tc>
          <w:tcPr>
            <w:tcW w:w="4866" w:type="dxa"/>
          </w:tcPr>
          <w:p w14:paraId="4714AF21" w14:textId="77777777" w:rsidR="00D6549D" w:rsidRPr="00586CF3" w:rsidRDefault="00D6549D" w:rsidP="00957B21">
            <w:pPr>
              <w:pStyle w:val="BodyTextIndent"/>
              <w:snapToGrid w:val="0"/>
              <w:spacing w:before="0" w:after="0" w:line="288" w:lineRule="auto"/>
              <w:ind w:right="1"/>
              <w:contextualSpacing/>
              <w:jc w:val="center"/>
              <w:rPr>
                <w:color w:val="auto"/>
                <w:spacing w:val="-10"/>
                <w:szCs w:val="26"/>
                <w:lang w:val="en-US"/>
              </w:rPr>
            </w:pPr>
            <w:r w:rsidRPr="00586CF3">
              <w:rPr>
                <w:noProof/>
                <w:color w:val="auto"/>
                <w:spacing w:val="-10"/>
                <w:szCs w:val="26"/>
                <w:lang w:val="en-US"/>
              </w:rPr>
              <w:lastRenderedPageBreak/>
              <mc:AlternateContent>
                <mc:Choice Requires="wps">
                  <w:drawing>
                    <wp:anchor distT="0" distB="0" distL="114300" distR="114300" simplePos="0" relativeHeight="251685376" behindDoc="0" locked="0" layoutInCell="1" allowOverlap="1" wp14:anchorId="39733D0B" wp14:editId="14F99030">
                      <wp:simplePos x="0" y="0"/>
                      <wp:positionH relativeFrom="column">
                        <wp:posOffset>1478915</wp:posOffset>
                      </wp:positionH>
                      <wp:positionV relativeFrom="paragraph">
                        <wp:posOffset>1904365</wp:posOffset>
                      </wp:positionV>
                      <wp:extent cx="298450" cy="552450"/>
                      <wp:effectExtent l="19050" t="0" r="25400" b="38100"/>
                      <wp:wrapNone/>
                      <wp:docPr id="1984585971"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1A966" id="Arrow: Down 6" o:spid="_x0000_s1026" type="#_x0000_t67" style="position:absolute;margin-left:116.45pt;margin-top:149.95pt;width:23.5pt;height:43.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84352" behindDoc="0" locked="0" layoutInCell="1" allowOverlap="1" wp14:anchorId="451D35F6" wp14:editId="0CAC04DF">
                      <wp:simplePos x="0" y="0"/>
                      <wp:positionH relativeFrom="column">
                        <wp:posOffset>571500</wp:posOffset>
                      </wp:positionH>
                      <wp:positionV relativeFrom="paragraph">
                        <wp:posOffset>2543810</wp:posOffset>
                      </wp:positionV>
                      <wp:extent cx="1417320" cy="1404620"/>
                      <wp:effectExtent l="0" t="0" r="11430" b="10160"/>
                      <wp:wrapNone/>
                      <wp:docPr id="2110567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815570950"/>
                                    <w:temporary/>
                                    <w:showingPlcHdr/>
                                    <w15:appearance w15:val="hidden"/>
                                  </w:sdtPr>
                                  <w:sdtEndPr>
                                    <w:rPr>
                                      <w:color w:val="FFFFFF" w:themeColor="background1"/>
                                      <w14:textFill>
                                        <w14:noFill/>
                                      </w14:textFill>
                                    </w:rPr>
                                  </w:sdtEndPr>
                                  <w:sdtContent>
                                    <w:p w14:paraId="2512848C"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1D35F6" id="_x0000_s1034" type="#_x0000_t202" style="position:absolute;left:0;text-align:left;margin-left:45pt;margin-top:200.3pt;width:111.6pt;height:110.6pt;z-index:25168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3MuFwIAACY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" fillcolor="white [3212]">
                      <v:textbox style="mso-fit-shape-to-text:t">
                        <w:txbxContent>
                          <w:sdt>
                            <w:sdtPr>
                              <w:id w:val="-815570950"/>
                              <w:temporary/>
                              <w:showingPlcHdr/>
                              <w15:appearance w15:val="hidden"/>
                            </w:sdtPr>
                            <w:sdtEndPr>
                              <w:rPr>
                                <w:color w:val="FFFFFF" w:themeColor="background1"/>
                                <w14:textFill>
                                  <w14:noFill/>
                                </w14:textFill>
                              </w:rPr>
                            </w:sdtEndPr>
                            <w:sdtContent>
                              <w:p w14:paraId="2512848C"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3E43A512" wp14:editId="44207702">
                  <wp:extent cx="2605827" cy="3460830"/>
                  <wp:effectExtent l="0" t="0" r="4445" b="6350"/>
                  <wp:docPr id="198787489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7083" cy="3462498"/>
                          </a:xfrm>
                          <a:prstGeom prst="rect">
                            <a:avLst/>
                          </a:prstGeom>
                          <a:noFill/>
                          <a:ln>
                            <a:noFill/>
                          </a:ln>
                        </pic:spPr>
                      </pic:pic>
                    </a:graphicData>
                  </a:graphic>
                </wp:inline>
              </w:drawing>
            </w:r>
          </w:p>
          <w:p w14:paraId="7F8F66C4" w14:textId="77777777" w:rsidR="00D6549D" w:rsidRPr="00586CF3" w:rsidRDefault="00D6549D" w:rsidP="00957B21">
            <w:pPr>
              <w:pStyle w:val="BodyTextIndent"/>
              <w:snapToGrid w:val="0"/>
              <w:spacing w:before="0" w:after="0" w:line="288"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Bàu Nai 33/1- Đường ĐHT 03</w:t>
            </w:r>
          </w:p>
        </w:tc>
        <w:tc>
          <w:tcPr>
            <w:tcW w:w="4764" w:type="dxa"/>
          </w:tcPr>
          <w:p w14:paraId="3B666EFB" w14:textId="77777777" w:rsidR="00D6549D" w:rsidRPr="00586CF3" w:rsidRDefault="00D6549D" w:rsidP="00957B21">
            <w:pPr>
              <w:pStyle w:val="BodyTextIndent"/>
              <w:snapToGrid w:val="0"/>
              <w:spacing w:before="0" w:after="0" w:line="288" w:lineRule="auto"/>
              <w:ind w:right="1"/>
              <w:contextualSpacing/>
              <w:jc w:val="center"/>
              <w:rPr>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87424" behindDoc="0" locked="0" layoutInCell="1" allowOverlap="1" wp14:anchorId="2C826EE8" wp14:editId="22E57254">
                      <wp:simplePos x="0" y="0"/>
                      <wp:positionH relativeFrom="column">
                        <wp:posOffset>1361440</wp:posOffset>
                      </wp:positionH>
                      <wp:positionV relativeFrom="paragraph">
                        <wp:posOffset>1713230</wp:posOffset>
                      </wp:positionV>
                      <wp:extent cx="234950" cy="412750"/>
                      <wp:effectExtent l="19050" t="0" r="31750" b="44450"/>
                      <wp:wrapNone/>
                      <wp:docPr id="1293698106" name="Arrow: Down 6"/>
                      <wp:cNvGraphicFramePr/>
                      <a:graphic xmlns:a="http://schemas.openxmlformats.org/drawingml/2006/main">
                        <a:graphicData uri="http://schemas.microsoft.com/office/word/2010/wordprocessingShape">
                          <wps:wsp>
                            <wps:cNvSpPr/>
                            <wps:spPr>
                              <a:xfrm>
                                <a:off x="0" y="0"/>
                                <a:ext cx="234950" cy="4127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5F193" id="Arrow: Down 6" o:spid="_x0000_s1026" type="#_x0000_t67" style="position:absolute;margin-left:107.2pt;margin-top:134.9pt;width:18.5pt;height:3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" adj="15452"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86400" behindDoc="0" locked="0" layoutInCell="1" allowOverlap="1" wp14:anchorId="575FD542" wp14:editId="12852F87">
                      <wp:simplePos x="0" y="0"/>
                      <wp:positionH relativeFrom="column">
                        <wp:posOffset>289560</wp:posOffset>
                      </wp:positionH>
                      <wp:positionV relativeFrom="paragraph">
                        <wp:posOffset>2381885</wp:posOffset>
                      </wp:positionV>
                      <wp:extent cx="1417320" cy="1404620"/>
                      <wp:effectExtent l="0" t="0" r="11430" b="10160"/>
                      <wp:wrapNone/>
                      <wp:docPr id="15556269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943343277"/>
                                    <w:temporary/>
                                    <w:showingPlcHdr/>
                                    <w15:appearance w15:val="hidden"/>
                                  </w:sdtPr>
                                  <w:sdtEndPr>
                                    <w:rPr>
                                      <w:color w:val="FFFFFF" w:themeColor="background1"/>
                                      <w14:textFill>
                                        <w14:noFill/>
                                      </w14:textFill>
                                    </w:rPr>
                                  </w:sdtEndPr>
                                  <w:sdtContent>
                                    <w:p w14:paraId="7E69E511"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5FD542" id="_x0000_s1035" type="#_x0000_t202" style="position:absolute;left:0;text-align:left;margin-left:22.8pt;margin-top:187.55pt;width:111.6pt;height:110.6pt;z-index:251686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r5MFwIAACc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" fillcolor="white [3212]">
                      <v:textbox style="mso-fit-shape-to-text:t">
                        <w:txbxContent>
                          <w:sdt>
                            <w:sdtPr>
                              <w:id w:val="1943343277"/>
                              <w:temporary/>
                              <w:showingPlcHdr/>
                              <w15:appearance w15:val="hidden"/>
                            </w:sdtPr>
                            <w:sdtEndPr>
                              <w:rPr>
                                <w:color w:val="FFFFFF" w:themeColor="background1"/>
                                <w14:textFill>
                                  <w14:noFill/>
                                </w14:textFill>
                              </w:rPr>
                            </w:sdtEndPr>
                            <w:sdtContent>
                              <w:p w14:paraId="7E69E511"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1A7D0CC3" wp14:editId="4A5F4997">
                  <wp:extent cx="2581861" cy="3429000"/>
                  <wp:effectExtent l="0" t="0" r="9525" b="0"/>
                  <wp:docPr id="17801987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81959" cy="3429131"/>
                          </a:xfrm>
                          <a:prstGeom prst="rect">
                            <a:avLst/>
                          </a:prstGeom>
                          <a:noFill/>
                          <a:ln>
                            <a:noFill/>
                          </a:ln>
                        </pic:spPr>
                      </pic:pic>
                    </a:graphicData>
                  </a:graphic>
                </wp:inline>
              </w:drawing>
            </w:r>
          </w:p>
          <w:p w14:paraId="63BC5DBC" w14:textId="77777777" w:rsidR="00D6549D" w:rsidRPr="00586CF3" w:rsidRDefault="00D6549D" w:rsidP="00957B21">
            <w:pPr>
              <w:pStyle w:val="BodyTextIndent"/>
              <w:snapToGrid w:val="0"/>
              <w:spacing w:before="0" w:after="0" w:line="288" w:lineRule="auto"/>
              <w:ind w:right="1" w:firstLine="0"/>
              <w:contextualSpacing/>
              <w:jc w:val="center"/>
              <w:rPr>
                <w:color w:val="auto"/>
                <w:spacing w:val="-10"/>
                <w:szCs w:val="26"/>
                <w:lang w:val="en-US"/>
              </w:rPr>
            </w:pPr>
            <w:r w:rsidRPr="00586CF3">
              <w:rPr>
                <w:rFonts w:ascii="Times New Roman" w:hAnsi="Times New Roman"/>
                <w:b/>
                <w:bCs/>
                <w:color w:val="auto"/>
                <w:spacing w:val="-10"/>
                <w:szCs w:val="26"/>
                <w:lang w:val="en-US"/>
              </w:rPr>
              <w:t>Trụ Bàu Nai 32/1- Hẻm 320 Trường Chinh</w:t>
            </w:r>
          </w:p>
        </w:tc>
      </w:tr>
      <w:tr w:rsidR="00D6549D" w:rsidRPr="00586CF3" w14:paraId="596379C9" w14:textId="77777777" w:rsidTr="00957B21">
        <w:tc>
          <w:tcPr>
            <w:tcW w:w="4866" w:type="dxa"/>
          </w:tcPr>
          <w:p w14:paraId="56A132E3" w14:textId="77777777" w:rsidR="00D6549D" w:rsidRPr="00586CF3" w:rsidRDefault="00D6549D" w:rsidP="00957B21">
            <w:pPr>
              <w:pStyle w:val="BodyTextIndent"/>
              <w:snapToGrid w:val="0"/>
              <w:spacing w:before="0" w:after="0" w:line="288" w:lineRule="auto"/>
              <w:ind w:right="1"/>
              <w:contextualSpacing/>
              <w:jc w:val="center"/>
              <w:rPr>
                <w:noProof/>
                <w:color w:val="auto"/>
                <w:spacing w:val="-10"/>
                <w:szCs w:val="26"/>
                <w:lang w:val="en-US"/>
              </w:rPr>
            </w:pPr>
            <w:r w:rsidRPr="00586CF3">
              <w:rPr>
                <w:noProof/>
                <w:color w:val="auto"/>
                <w:spacing w:val="-10"/>
                <w:szCs w:val="26"/>
                <w:lang w:val="en-US"/>
              </w:rPr>
              <mc:AlternateContent>
                <mc:Choice Requires="wps">
                  <w:drawing>
                    <wp:anchor distT="0" distB="0" distL="114300" distR="114300" simplePos="0" relativeHeight="251689472" behindDoc="0" locked="0" layoutInCell="1" allowOverlap="1" wp14:anchorId="4496FAE6" wp14:editId="6F24299C">
                      <wp:simplePos x="0" y="0"/>
                      <wp:positionH relativeFrom="column">
                        <wp:posOffset>1950085</wp:posOffset>
                      </wp:positionH>
                      <wp:positionV relativeFrom="paragraph">
                        <wp:posOffset>1545590</wp:posOffset>
                      </wp:positionV>
                      <wp:extent cx="298450" cy="552450"/>
                      <wp:effectExtent l="19050" t="0" r="25400" b="38100"/>
                      <wp:wrapNone/>
                      <wp:docPr id="1817860009"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F59CD" id="Arrow: Down 6" o:spid="_x0000_s1026" type="#_x0000_t67" style="position:absolute;margin-left:153.55pt;margin-top:121.7pt;width:23.5pt;height:43.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88448" behindDoc="0" locked="0" layoutInCell="1" allowOverlap="1" wp14:anchorId="595D40A1" wp14:editId="69853D2C">
                      <wp:simplePos x="0" y="0"/>
                      <wp:positionH relativeFrom="column">
                        <wp:posOffset>850900</wp:posOffset>
                      </wp:positionH>
                      <wp:positionV relativeFrom="paragraph">
                        <wp:posOffset>2163445</wp:posOffset>
                      </wp:positionV>
                      <wp:extent cx="1417320" cy="1404620"/>
                      <wp:effectExtent l="0" t="0" r="11430" b="10160"/>
                      <wp:wrapNone/>
                      <wp:docPr id="1155848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175929966"/>
                                    <w:temporary/>
                                    <w:showingPlcHdr/>
                                    <w15:appearance w15:val="hidden"/>
                                  </w:sdtPr>
                                  <w:sdtEndPr>
                                    <w:rPr>
                                      <w:color w:val="FFFFFF" w:themeColor="background1"/>
                                      <w14:textFill>
                                        <w14:noFill/>
                                      </w14:textFill>
                                    </w:rPr>
                                  </w:sdtEndPr>
                                  <w:sdtContent>
                                    <w:p w14:paraId="1BF56120"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5D40A1" id="_x0000_s1036" type="#_x0000_t202" style="position:absolute;left:0;text-align:left;margin-left:67pt;margin-top:170.35pt;width:111.6pt;height:110.6pt;z-index:251688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dC6FwIAACc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" fillcolor="white [3212]">
                      <v:textbox style="mso-fit-shape-to-text:t">
                        <w:txbxContent>
                          <w:sdt>
                            <w:sdtPr>
                              <w:id w:val="175929966"/>
                              <w:temporary/>
                              <w:showingPlcHdr/>
                              <w15:appearance w15:val="hidden"/>
                            </w:sdtPr>
                            <w:sdtEndPr>
                              <w:rPr>
                                <w:color w:val="FFFFFF" w:themeColor="background1"/>
                                <w14:textFill>
                                  <w14:noFill/>
                                </w14:textFill>
                              </w:rPr>
                            </w:sdtEndPr>
                            <w:sdtContent>
                              <w:p w14:paraId="1BF56120"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3788B546" wp14:editId="129F14AD">
                  <wp:extent cx="2714463" cy="3606800"/>
                  <wp:effectExtent l="0" t="0" r="0" b="0"/>
                  <wp:docPr id="2468046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898" cy="3607378"/>
                          </a:xfrm>
                          <a:prstGeom prst="rect">
                            <a:avLst/>
                          </a:prstGeom>
                          <a:noFill/>
                          <a:ln>
                            <a:noFill/>
                          </a:ln>
                        </pic:spPr>
                      </pic:pic>
                    </a:graphicData>
                  </a:graphic>
                </wp:inline>
              </w:drawing>
            </w:r>
          </w:p>
          <w:p w14:paraId="012A235B" w14:textId="77777777" w:rsidR="00D6549D" w:rsidRPr="00586CF3" w:rsidRDefault="00D6549D" w:rsidP="00957B21">
            <w:pPr>
              <w:pStyle w:val="BodyTextIndent"/>
              <w:snapToGrid w:val="0"/>
              <w:spacing w:before="0" w:after="0" w:line="288" w:lineRule="auto"/>
              <w:ind w:right="1" w:firstLine="0"/>
              <w:contextualSpacing/>
              <w:jc w:val="center"/>
              <w:rPr>
                <w:noProof/>
                <w:color w:val="auto"/>
                <w:spacing w:val="-10"/>
                <w:szCs w:val="26"/>
                <w:lang w:val="en-US"/>
              </w:rPr>
            </w:pPr>
            <w:r w:rsidRPr="00586CF3">
              <w:rPr>
                <w:rFonts w:ascii="Times New Roman" w:hAnsi="Times New Roman"/>
                <w:b/>
                <w:bCs/>
                <w:color w:val="auto"/>
                <w:spacing w:val="-10"/>
                <w:szCs w:val="26"/>
                <w:lang w:val="en-US"/>
              </w:rPr>
              <w:t>Trụ Lê Phan-32 - ĐườngTân Thới Nhất 17</w:t>
            </w:r>
          </w:p>
        </w:tc>
        <w:tc>
          <w:tcPr>
            <w:tcW w:w="4764" w:type="dxa"/>
          </w:tcPr>
          <w:p w14:paraId="489B1B52" w14:textId="77777777" w:rsidR="00D6549D" w:rsidRPr="00586CF3" w:rsidRDefault="00D6549D" w:rsidP="00957B21">
            <w:pPr>
              <w:pStyle w:val="BodyTextIndent"/>
              <w:snapToGrid w:val="0"/>
              <w:spacing w:before="0" w:after="0" w:line="288" w:lineRule="auto"/>
              <w:ind w:right="1"/>
              <w:contextualSpacing/>
              <w:jc w:val="center"/>
              <w:rPr>
                <w:noProof/>
                <w:color w:val="auto"/>
                <w:spacing w:val="-10"/>
                <w:szCs w:val="26"/>
                <w:lang w:val="en-US"/>
              </w:rPr>
            </w:pPr>
            <w:r w:rsidRPr="00586CF3">
              <w:rPr>
                <w:noProof/>
                <w:color w:val="auto"/>
                <w:spacing w:val="-10"/>
                <w:szCs w:val="26"/>
                <w:lang w:val="en-US"/>
              </w:rPr>
              <mc:AlternateContent>
                <mc:Choice Requires="wps">
                  <w:drawing>
                    <wp:anchor distT="45720" distB="45720" distL="114300" distR="114300" simplePos="0" relativeHeight="251690496" behindDoc="0" locked="0" layoutInCell="1" allowOverlap="1" wp14:anchorId="7BE8E6F1" wp14:editId="30F0B14D">
                      <wp:simplePos x="0" y="0"/>
                      <wp:positionH relativeFrom="column">
                        <wp:posOffset>443865</wp:posOffset>
                      </wp:positionH>
                      <wp:positionV relativeFrom="paragraph">
                        <wp:posOffset>3103245</wp:posOffset>
                      </wp:positionV>
                      <wp:extent cx="1417320" cy="1404620"/>
                      <wp:effectExtent l="0" t="0" r="11430" b="10160"/>
                      <wp:wrapNone/>
                      <wp:docPr id="1990837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207159428"/>
                                    <w:temporary/>
                                    <w:showingPlcHdr/>
                                    <w15:appearance w15:val="hidden"/>
                                  </w:sdtPr>
                                  <w:sdtEndPr>
                                    <w:rPr>
                                      <w:color w:val="FFFFFF" w:themeColor="background1"/>
                                      <w14:textFill>
                                        <w14:noFill/>
                                      </w14:textFill>
                                    </w:rPr>
                                  </w:sdtEndPr>
                                  <w:sdtContent>
                                    <w:p w14:paraId="0ED3A583"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E8E6F1" id="_x0000_s1037" type="#_x0000_t202" style="position:absolute;left:0;text-align:left;margin-left:34.95pt;margin-top:244.35pt;width:111.6pt;height:110.6pt;z-index:251690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" fillcolor="white [3212]">
                      <v:textbox style="mso-fit-shape-to-text:t">
                        <w:txbxContent>
                          <w:sdt>
                            <w:sdtPr>
                              <w:id w:val="207159428"/>
                              <w:temporary/>
                              <w:showingPlcHdr/>
                              <w15:appearance w15:val="hidden"/>
                            </w:sdtPr>
                            <w:sdtEndPr>
                              <w:rPr>
                                <w:color w:val="FFFFFF" w:themeColor="background1"/>
                                <w14:textFill>
                                  <w14:noFill/>
                                </w14:textFill>
                              </w:rPr>
                            </w:sdtEndPr>
                            <w:sdtContent>
                              <w:p w14:paraId="0ED3A583"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mc:AlternateContent>
                <mc:Choice Requires="wps">
                  <w:drawing>
                    <wp:anchor distT="0" distB="0" distL="114300" distR="114300" simplePos="0" relativeHeight="251691520" behindDoc="0" locked="0" layoutInCell="1" allowOverlap="1" wp14:anchorId="1CCE934B" wp14:editId="3BF56030">
                      <wp:simplePos x="0" y="0"/>
                      <wp:positionH relativeFrom="column">
                        <wp:posOffset>1543050</wp:posOffset>
                      </wp:positionH>
                      <wp:positionV relativeFrom="paragraph">
                        <wp:posOffset>2439670</wp:posOffset>
                      </wp:positionV>
                      <wp:extent cx="298450" cy="552450"/>
                      <wp:effectExtent l="19050" t="0" r="25400" b="38100"/>
                      <wp:wrapNone/>
                      <wp:docPr id="1004919361"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BF497" id="Arrow: Down 6" o:spid="_x0000_s1026" type="#_x0000_t67" style="position:absolute;margin-left:121.5pt;margin-top:192.1pt;width:23.5pt;height:43.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" adj="15766" fillcolor="#ffc000 [3207]" strokecolor="#261c00 [487]" strokeweight="1pt"/>
                  </w:pict>
                </mc:Fallback>
              </mc:AlternateContent>
            </w:r>
            <w:r w:rsidRPr="00586CF3">
              <w:rPr>
                <w:noProof/>
                <w:color w:val="auto"/>
                <w:spacing w:val="-10"/>
                <w:szCs w:val="26"/>
                <w:lang w:val="en-US"/>
              </w:rPr>
              <w:drawing>
                <wp:inline distT="0" distB="0" distL="0" distR="0" wp14:anchorId="4F77F744" wp14:editId="4855BFC6">
                  <wp:extent cx="2698302" cy="3583647"/>
                  <wp:effectExtent l="0" t="0" r="6985" b="0"/>
                  <wp:docPr id="1103130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699" cy="3584174"/>
                          </a:xfrm>
                          <a:prstGeom prst="rect">
                            <a:avLst/>
                          </a:prstGeom>
                          <a:noFill/>
                          <a:ln>
                            <a:noFill/>
                          </a:ln>
                        </pic:spPr>
                      </pic:pic>
                    </a:graphicData>
                  </a:graphic>
                </wp:inline>
              </w:drawing>
            </w:r>
          </w:p>
          <w:p w14:paraId="0173FAA7" w14:textId="77777777" w:rsidR="00D6549D" w:rsidRPr="00586CF3" w:rsidRDefault="00D6549D" w:rsidP="00957B21">
            <w:pPr>
              <w:pStyle w:val="BodyTextIndent"/>
              <w:snapToGrid w:val="0"/>
              <w:spacing w:before="0" w:after="0" w:line="288" w:lineRule="auto"/>
              <w:ind w:right="1"/>
              <w:contextualSpacing/>
              <w:jc w:val="center"/>
              <w:rPr>
                <w:noProof/>
                <w:color w:val="auto"/>
                <w:spacing w:val="-10"/>
                <w:szCs w:val="26"/>
                <w:lang w:val="en-US"/>
              </w:rPr>
            </w:pPr>
            <w:r w:rsidRPr="00586CF3">
              <w:rPr>
                <w:rFonts w:ascii="Times New Roman" w:hAnsi="Times New Roman"/>
                <w:b/>
                <w:bCs/>
                <w:color w:val="auto"/>
                <w:spacing w:val="-10"/>
                <w:szCs w:val="26"/>
                <w:lang w:val="en-US"/>
              </w:rPr>
              <w:t>TBA Bàu Nai 9D – Hẻm 156 TrChinh</w:t>
            </w:r>
          </w:p>
        </w:tc>
      </w:tr>
      <w:tr w:rsidR="00D6549D" w:rsidRPr="00586CF3" w14:paraId="72C9EADB" w14:textId="77777777" w:rsidTr="00957B21">
        <w:tc>
          <w:tcPr>
            <w:tcW w:w="9630" w:type="dxa"/>
            <w:gridSpan w:val="2"/>
          </w:tcPr>
          <w:p w14:paraId="5843F8CC" w14:textId="77777777" w:rsidR="00D6549D" w:rsidRPr="00586CF3" w:rsidRDefault="00D6549D" w:rsidP="00957B21">
            <w:pPr>
              <w:pStyle w:val="BodyTextIndent"/>
              <w:snapToGrid w:val="0"/>
              <w:spacing w:before="0" w:after="0" w:line="288" w:lineRule="auto"/>
              <w:ind w:right="1"/>
              <w:contextualSpacing/>
              <w:jc w:val="center"/>
              <w:rPr>
                <w:noProof/>
                <w:color w:val="auto"/>
                <w:spacing w:val="-10"/>
                <w:szCs w:val="26"/>
                <w:lang w:val="en-US"/>
              </w:rPr>
            </w:pPr>
            <w:r w:rsidRPr="00586CF3">
              <w:rPr>
                <w:noProof/>
                <w:color w:val="auto"/>
                <w:spacing w:val="-10"/>
                <w:szCs w:val="26"/>
                <w:lang w:val="en-US"/>
              </w:rPr>
              <w:lastRenderedPageBreak/>
              <mc:AlternateContent>
                <mc:Choice Requires="wps">
                  <w:drawing>
                    <wp:anchor distT="0" distB="0" distL="114300" distR="114300" simplePos="0" relativeHeight="251693568" behindDoc="0" locked="0" layoutInCell="1" allowOverlap="1" wp14:anchorId="1CAAE121" wp14:editId="628B6C6D">
                      <wp:simplePos x="0" y="0"/>
                      <wp:positionH relativeFrom="column">
                        <wp:posOffset>2496185</wp:posOffset>
                      </wp:positionH>
                      <wp:positionV relativeFrom="paragraph">
                        <wp:posOffset>1612900</wp:posOffset>
                      </wp:positionV>
                      <wp:extent cx="298450" cy="552450"/>
                      <wp:effectExtent l="19050" t="0" r="25400" b="38100"/>
                      <wp:wrapNone/>
                      <wp:docPr id="1496472910" name="Arrow: Down 6"/>
                      <wp:cNvGraphicFramePr/>
                      <a:graphic xmlns:a="http://schemas.openxmlformats.org/drawingml/2006/main">
                        <a:graphicData uri="http://schemas.microsoft.com/office/word/2010/wordprocessingShape">
                          <wps:wsp>
                            <wps:cNvSpPr/>
                            <wps:spPr>
                              <a:xfrm>
                                <a:off x="0" y="0"/>
                                <a:ext cx="298450" cy="552450"/>
                              </a:xfrm>
                              <a:prstGeom prst="downArrow">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58942" id="Arrow: Down 6" o:spid="_x0000_s1026" type="#_x0000_t67" style="position:absolute;margin-left:196.55pt;margin-top:127pt;width:23.5pt;height:43.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" adj="15766" fillcolor="#ffc000 [3207]" strokecolor="#261c00 [487]" strokeweight="1pt"/>
                  </w:pict>
                </mc:Fallback>
              </mc:AlternateContent>
            </w:r>
            <w:r w:rsidRPr="00586CF3">
              <w:rPr>
                <w:noProof/>
                <w:color w:val="auto"/>
                <w:spacing w:val="-10"/>
                <w:szCs w:val="26"/>
                <w:lang w:val="en-US"/>
              </w:rPr>
              <mc:AlternateContent>
                <mc:Choice Requires="wps">
                  <w:drawing>
                    <wp:anchor distT="45720" distB="45720" distL="114300" distR="114300" simplePos="0" relativeHeight="251692544" behindDoc="0" locked="0" layoutInCell="1" allowOverlap="1" wp14:anchorId="19CB8FB4" wp14:editId="3154BAC4">
                      <wp:simplePos x="0" y="0"/>
                      <wp:positionH relativeFrom="column">
                        <wp:posOffset>1397000</wp:posOffset>
                      </wp:positionH>
                      <wp:positionV relativeFrom="paragraph">
                        <wp:posOffset>2322195</wp:posOffset>
                      </wp:positionV>
                      <wp:extent cx="1417320" cy="1404620"/>
                      <wp:effectExtent l="0" t="0" r="11430" b="10160"/>
                      <wp:wrapNone/>
                      <wp:docPr id="1431520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solidFill>
                                <a:schemeClr val="bg1"/>
                              </a:solidFill>
                              <a:ln w="9525">
                                <a:solidFill>
                                  <a:srgbClr val="000000"/>
                                </a:solidFill>
                                <a:miter lim="800000"/>
                                <a:headEnd/>
                                <a:tailEnd/>
                              </a:ln>
                            </wps:spPr>
                            <wps:txbx>
                              <w:txbxContent>
                                <w:sdt>
                                  <w:sdtPr>
                                    <w:id w:val="-2004415857"/>
                                    <w:temporary/>
                                    <w:showingPlcHdr/>
                                    <w15:appearance w15:val="hidden"/>
                                  </w:sdtPr>
                                  <w:sdtEndPr>
                                    <w:rPr>
                                      <w:color w:val="FFFFFF" w:themeColor="background1"/>
                                      <w14:textFill>
                                        <w14:noFill/>
                                      </w14:textFill>
                                    </w:rPr>
                                  </w:sdtEndPr>
                                  <w:sdtContent>
                                    <w:p w14:paraId="24E21BE5" w14:textId="77777777" w:rsidR="00D6549D" w:rsidRDefault="00D6549D" w:rsidP="00D6549D">
                                      <w:pPr>
                                        <w:jc w:val="center"/>
                                      </w:pPr>
                                      <w:r w:rsidRPr="009D35D0">
                                        <w:t>VỊ TRÍ ĐẶT CẨU</w:t>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CB8FB4" id="_x0000_s1038" type="#_x0000_t202" style="position:absolute;left:0;text-align:left;margin-left:110pt;margin-top:182.85pt;width:111.6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" fillcolor="white [3212]">
                      <v:textbox style="mso-fit-shape-to-text:t">
                        <w:txbxContent>
                          <w:sdt>
                            <w:sdtPr>
                              <w:id w:val="-2004415857"/>
                              <w:temporary/>
                              <w:showingPlcHdr/>
                              <w15:appearance w15:val="hidden"/>
                            </w:sdtPr>
                            <w:sdtEndPr>
                              <w:rPr>
                                <w:color w:val="FFFFFF" w:themeColor="background1"/>
                                <w14:textFill>
                                  <w14:noFill/>
                                </w14:textFill>
                              </w:rPr>
                            </w:sdtEndPr>
                            <w:sdtContent>
                              <w:p w14:paraId="24E21BE5" w14:textId="77777777" w:rsidR="00D6549D" w:rsidRDefault="00D6549D" w:rsidP="00D6549D">
                                <w:pPr>
                                  <w:jc w:val="center"/>
                                </w:pPr>
                                <w:r w:rsidRPr="009D35D0">
                                  <w:t>VỊ TRÍ ĐẶT CẨU</w:t>
                                </w:r>
                              </w:p>
                            </w:sdtContent>
                          </w:sdt>
                        </w:txbxContent>
                      </v:textbox>
                    </v:shape>
                  </w:pict>
                </mc:Fallback>
              </mc:AlternateContent>
            </w:r>
            <w:r w:rsidRPr="00586CF3">
              <w:rPr>
                <w:noProof/>
                <w:color w:val="auto"/>
                <w:spacing w:val="-10"/>
                <w:szCs w:val="26"/>
                <w:lang w:val="en-US"/>
              </w:rPr>
              <w:drawing>
                <wp:inline distT="0" distB="0" distL="0" distR="0" wp14:anchorId="1A8DCAE5" wp14:editId="5856D028">
                  <wp:extent cx="4986655" cy="3390900"/>
                  <wp:effectExtent l="0" t="0" r="4445" b="0"/>
                  <wp:docPr id="177313337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87441" cy="3391434"/>
                          </a:xfrm>
                          <a:prstGeom prst="rect">
                            <a:avLst/>
                          </a:prstGeom>
                          <a:noFill/>
                          <a:ln>
                            <a:noFill/>
                          </a:ln>
                        </pic:spPr>
                      </pic:pic>
                    </a:graphicData>
                  </a:graphic>
                </wp:inline>
              </w:drawing>
            </w:r>
          </w:p>
          <w:p w14:paraId="42AC9B2D" w14:textId="77777777" w:rsidR="00D6549D" w:rsidRPr="00586CF3" w:rsidRDefault="00D6549D" w:rsidP="00957B21">
            <w:pPr>
              <w:pStyle w:val="BodyTextIndent"/>
              <w:snapToGrid w:val="0"/>
              <w:spacing w:before="0" w:after="0" w:line="288" w:lineRule="auto"/>
              <w:ind w:right="1"/>
              <w:contextualSpacing/>
              <w:jc w:val="center"/>
              <w:rPr>
                <w:noProof/>
                <w:color w:val="auto"/>
                <w:spacing w:val="-10"/>
                <w:szCs w:val="26"/>
                <w:lang w:val="en-US"/>
              </w:rPr>
            </w:pPr>
            <w:r w:rsidRPr="00586CF3">
              <w:rPr>
                <w:rFonts w:ascii="Times New Roman" w:hAnsi="Times New Roman"/>
                <w:b/>
                <w:bCs/>
                <w:color w:val="auto"/>
                <w:spacing w:val="-10"/>
                <w:szCs w:val="26"/>
                <w:lang w:val="en-US"/>
              </w:rPr>
              <w:t>TBA Bàu Nai 5 – Đông Hưng Thuận 32</w:t>
            </w:r>
          </w:p>
        </w:tc>
      </w:tr>
    </w:tbl>
    <w:p w14:paraId="4743C7C6" w14:textId="77777777" w:rsidR="00D6549D" w:rsidRPr="00586CF3" w:rsidRDefault="00D6549D" w:rsidP="00D6549D">
      <w:pPr>
        <w:tabs>
          <w:tab w:val="left" w:pos="964"/>
        </w:tabs>
        <w:spacing w:line="288" w:lineRule="auto"/>
        <w:ind w:firstLine="284"/>
        <w:contextualSpacing/>
        <w:jc w:val="both"/>
        <w:rPr>
          <w:b/>
          <w:bCs/>
          <w:i/>
          <w:iCs/>
          <w:spacing w:val="-10"/>
          <w:sz w:val="26"/>
          <w:szCs w:val="26"/>
          <w:lang w:val="vi-VN"/>
        </w:rPr>
      </w:pPr>
      <w:r w:rsidRPr="00586CF3">
        <w:rPr>
          <w:b/>
          <w:bCs/>
          <w:i/>
          <w:iCs/>
          <w:spacing w:val="-10"/>
          <w:sz w:val="26"/>
          <w:szCs w:val="26"/>
          <w:lang w:val="vi-VN"/>
        </w:rPr>
        <w:t>* Các lưu ý trong quá trình thi công kéo cáp:</w:t>
      </w:r>
      <w:bookmarkEnd w:id="281"/>
    </w:p>
    <w:p w14:paraId="0E53C648"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vi-VN"/>
        </w:rPr>
      </w:pPr>
      <w:r w:rsidRPr="00586CF3">
        <w:rPr>
          <w:spacing w:val="-10"/>
          <w:sz w:val="26"/>
          <w:szCs w:val="26"/>
          <w:lang w:val="vi-VN"/>
        </w:rPr>
        <w:t>Khi thi công đặt ống luồn cáp phải để sợi dây mồi trong ống để luồn cáp lực.</w:t>
      </w:r>
    </w:p>
    <w:p w14:paraId="3EEA7958"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vi-VN"/>
        </w:rPr>
      </w:pPr>
      <w:r w:rsidRPr="00586CF3">
        <w:rPr>
          <w:spacing w:val="-10"/>
          <w:sz w:val="26"/>
          <w:szCs w:val="26"/>
          <w:lang w:val="vi-VN"/>
        </w:rPr>
        <w:t>Đơn vị thi công cần phài phóng tuyến, kiểm tra chiều dài trước khi cắt cáp. Đảm bảo cáp sau khi cắt phải đủ dài để đấu nối từ từ hợp bộ trong nhà điều hành.</w:t>
      </w:r>
    </w:p>
    <w:p w14:paraId="443DFFDB"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vi-VN"/>
        </w:rPr>
      </w:pPr>
      <w:r w:rsidRPr="00586CF3">
        <w:rPr>
          <w:spacing w:val="-10"/>
          <w:sz w:val="26"/>
          <w:szCs w:val="26"/>
          <w:lang w:val="vi-VN"/>
        </w:rPr>
        <w:t>Các ống nhựa dự phòng cần phải đặt sẵn dây mồi để luồn cáp cho các lộ ra đương xây dựng trong tương lai.</w:t>
      </w:r>
    </w:p>
    <w:p w14:paraId="198D5B10"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vi-VN"/>
        </w:rPr>
      </w:pPr>
      <w:r w:rsidRPr="00586CF3">
        <w:rPr>
          <w:spacing w:val="-10"/>
          <w:sz w:val="26"/>
          <w:szCs w:val="26"/>
          <w:lang w:val="vi-VN"/>
        </w:rPr>
        <w:t>Trong quá trình vận chuyển lắp đặt cáp phải đảm bảo các điều kiện thi công không để các tác động cơ học làm ảnh hưởng đến độ bền cơ điện của cáp theo đúng các quy định và hướng dẫn của nhà chế tạo cáp, theo đó:</w:t>
      </w:r>
    </w:p>
    <w:p w14:paraId="5EEB3ADE" w14:textId="77777777" w:rsidR="00D6549D" w:rsidRPr="00586CF3" w:rsidRDefault="00D6549D" w:rsidP="00D6549D">
      <w:pPr>
        <w:tabs>
          <w:tab w:val="left" w:pos="964"/>
        </w:tabs>
        <w:spacing w:line="288" w:lineRule="auto"/>
        <w:contextualSpacing/>
        <w:jc w:val="both"/>
        <w:rPr>
          <w:spacing w:val="-10"/>
          <w:sz w:val="26"/>
          <w:szCs w:val="26"/>
          <w:lang w:val="vi-VN"/>
        </w:rPr>
      </w:pPr>
      <w:r w:rsidRPr="00586CF3">
        <w:rPr>
          <w:spacing w:val="-10"/>
          <w:sz w:val="26"/>
          <w:szCs w:val="26"/>
          <w:lang w:val="vi-VN"/>
        </w:rPr>
        <w:t xml:space="preserve">               + Đối với cáp 3M240mm</w:t>
      </w:r>
      <w:r w:rsidRPr="00586CF3">
        <w:rPr>
          <w:spacing w:val="-10"/>
          <w:sz w:val="26"/>
          <w:szCs w:val="26"/>
          <w:vertAlign w:val="superscript"/>
          <w:lang w:val="vi-VN"/>
        </w:rPr>
        <w:t>2</w:t>
      </w:r>
      <w:r w:rsidRPr="00586CF3">
        <w:rPr>
          <w:spacing w:val="-10"/>
          <w:sz w:val="26"/>
          <w:szCs w:val="26"/>
          <w:lang w:val="vi-VN"/>
        </w:rPr>
        <w:t>, không được để cáp bị uốn cong &lt; 1 mét</w:t>
      </w:r>
    </w:p>
    <w:p w14:paraId="013E507C" w14:textId="77777777" w:rsidR="00D6549D" w:rsidRPr="00586CF3" w:rsidRDefault="00D6549D" w:rsidP="00D6549D">
      <w:pPr>
        <w:tabs>
          <w:tab w:val="left" w:pos="964"/>
        </w:tabs>
        <w:spacing w:line="288" w:lineRule="auto"/>
        <w:contextualSpacing/>
        <w:jc w:val="both"/>
        <w:rPr>
          <w:spacing w:val="-10"/>
          <w:sz w:val="26"/>
          <w:szCs w:val="26"/>
          <w:lang w:val="vi-VN"/>
        </w:rPr>
      </w:pPr>
      <w:r w:rsidRPr="00586CF3">
        <w:rPr>
          <w:spacing w:val="-10"/>
          <w:sz w:val="26"/>
          <w:szCs w:val="26"/>
          <w:lang w:val="vi-VN"/>
        </w:rPr>
        <w:t xml:space="preserve">               + Lực kép cáp T phải đảm bảo 2 điều kiện: T </w:t>
      </w:r>
      <w:r w:rsidRPr="00586CF3">
        <w:rPr>
          <w:spacing w:val="-10"/>
          <w:sz w:val="26"/>
          <w:szCs w:val="26"/>
          <w:u w:val="single"/>
          <w:lang w:val="vi-VN"/>
        </w:rPr>
        <w:t>&lt;</w:t>
      </w:r>
      <w:r w:rsidRPr="00586CF3">
        <w:rPr>
          <w:spacing w:val="-10"/>
          <w:sz w:val="26"/>
          <w:szCs w:val="26"/>
          <w:lang w:val="vi-VN"/>
        </w:rPr>
        <w:t xml:space="preserve"> 200kg và T </w:t>
      </w:r>
      <w:r w:rsidRPr="00586CF3">
        <w:rPr>
          <w:spacing w:val="-10"/>
          <w:sz w:val="26"/>
          <w:szCs w:val="26"/>
          <w:u w:val="single"/>
          <w:lang w:val="vi-VN"/>
        </w:rPr>
        <w:t>&lt;</w:t>
      </w:r>
      <w:r w:rsidRPr="00586CF3">
        <w:rPr>
          <w:spacing w:val="-10"/>
          <w:sz w:val="26"/>
          <w:szCs w:val="26"/>
          <w:lang w:val="vi-VN"/>
        </w:rPr>
        <w:t xml:space="preserve"> Rx50</w:t>
      </w:r>
    </w:p>
    <w:p w14:paraId="4EA265DC" w14:textId="77777777" w:rsidR="00D6549D" w:rsidRPr="00586CF3" w:rsidRDefault="00D6549D" w:rsidP="00D6549D">
      <w:pPr>
        <w:tabs>
          <w:tab w:val="left" w:pos="964"/>
        </w:tabs>
        <w:spacing w:line="288" w:lineRule="auto"/>
        <w:contextualSpacing/>
        <w:jc w:val="both"/>
        <w:rPr>
          <w:spacing w:val="-10"/>
          <w:sz w:val="26"/>
          <w:szCs w:val="26"/>
          <w:lang w:val="fr-FR"/>
        </w:rPr>
      </w:pPr>
      <w:r w:rsidRPr="00586CF3">
        <w:rPr>
          <w:spacing w:val="-10"/>
          <w:sz w:val="26"/>
          <w:szCs w:val="26"/>
          <w:lang w:val="vi-VN"/>
        </w:rPr>
        <w:t xml:space="preserve">               </w:t>
      </w:r>
      <w:r w:rsidRPr="00586CF3">
        <w:rPr>
          <w:spacing w:val="-10"/>
          <w:sz w:val="26"/>
          <w:szCs w:val="26"/>
          <w:lang w:val="fr-FR"/>
        </w:rPr>
        <w:t xml:space="preserve">Trong đó: </w:t>
      </w:r>
    </w:p>
    <w:p w14:paraId="472A8755" w14:textId="77777777" w:rsidR="00D6549D" w:rsidRPr="00586CF3" w:rsidRDefault="00D6549D" w:rsidP="00D6549D">
      <w:pPr>
        <w:tabs>
          <w:tab w:val="left" w:pos="964"/>
          <w:tab w:val="left" w:pos="2880"/>
        </w:tabs>
        <w:spacing w:line="288" w:lineRule="auto"/>
        <w:contextualSpacing/>
        <w:jc w:val="both"/>
        <w:rPr>
          <w:spacing w:val="-10"/>
          <w:sz w:val="26"/>
          <w:szCs w:val="26"/>
          <w:lang w:val="fr-FR"/>
        </w:rPr>
      </w:pPr>
      <w:r w:rsidRPr="00586CF3">
        <w:rPr>
          <w:spacing w:val="-10"/>
          <w:sz w:val="26"/>
          <w:szCs w:val="26"/>
          <w:lang w:val="fr-FR"/>
        </w:rPr>
        <w:tab/>
        <w:t xml:space="preserve">     T (kg)</w:t>
      </w:r>
      <w:r w:rsidRPr="00586CF3">
        <w:rPr>
          <w:spacing w:val="-10"/>
          <w:sz w:val="26"/>
          <w:szCs w:val="26"/>
          <w:lang w:val="fr-FR"/>
        </w:rPr>
        <w:tab/>
        <w:t>: Lực kéo cáp.</w:t>
      </w:r>
    </w:p>
    <w:p w14:paraId="4596A816" w14:textId="77777777" w:rsidR="00D6549D" w:rsidRPr="00586CF3" w:rsidRDefault="00D6549D" w:rsidP="00D6549D">
      <w:pPr>
        <w:tabs>
          <w:tab w:val="left" w:pos="964"/>
          <w:tab w:val="left" w:pos="2880"/>
        </w:tabs>
        <w:spacing w:line="288" w:lineRule="auto"/>
        <w:ind w:left="2880" w:hanging="2880"/>
        <w:contextualSpacing/>
        <w:jc w:val="both"/>
        <w:rPr>
          <w:spacing w:val="-10"/>
          <w:sz w:val="26"/>
          <w:szCs w:val="26"/>
          <w:lang w:val="fr-FR"/>
        </w:rPr>
      </w:pPr>
      <w:r w:rsidRPr="00586CF3">
        <w:rPr>
          <w:spacing w:val="-10"/>
          <w:sz w:val="26"/>
          <w:szCs w:val="26"/>
          <w:lang w:val="fr-FR"/>
        </w:rPr>
        <w:tab/>
        <w:t xml:space="preserve">     R(m)</w:t>
      </w:r>
      <w:r w:rsidRPr="00586CF3">
        <w:rPr>
          <w:spacing w:val="-10"/>
          <w:sz w:val="26"/>
          <w:szCs w:val="26"/>
          <w:lang w:val="fr-FR"/>
        </w:rPr>
        <w:tab/>
        <w:t>: Bán kính uốn cong phía trong của hào cáp, hoặc ống dẫn cáp.</w:t>
      </w:r>
    </w:p>
    <w:p w14:paraId="3FBB3686" w14:textId="77777777" w:rsidR="00D6549D" w:rsidRPr="00586CF3" w:rsidRDefault="00D6549D" w:rsidP="00D6549D">
      <w:pPr>
        <w:tabs>
          <w:tab w:val="left" w:pos="964"/>
          <w:tab w:val="left" w:pos="2880"/>
        </w:tabs>
        <w:spacing w:line="288" w:lineRule="auto"/>
        <w:ind w:left="2880" w:hanging="2880"/>
        <w:contextualSpacing/>
        <w:jc w:val="both"/>
        <w:rPr>
          <w:spacing w:val="-10"/>
          <w:sz w:val="26"/>
          <w:szCs w:val="26"/>
          <w:lang w:val="fr-FR"/>
        </w:rPr>
      </w:pPr>
      <w:r w:rsidRPr="00586CF3">
        <w:rPr>
          <w:spacing w:val="-10"/>
          <w:sz w:val="26"/>
          <w:szCs w:val="26"/>
          <w:lang w:val="fr-FR"/>
        </w:rPr>
        <w:tab/>
        <w:t xml:space="preserve">     50 (kg/m)</w:t>
      </w:r>
      <w:r w:rsidRPr="00586CF3">
        <w:rPr>
          <w:spacing w:val="-10"/>
          <w:sz w:val="26"/>
          <w:szCs w:val="26"/>
          <w:lang w:val="fr-FR"/>
        </w:rPr>
        <w:tab/>
        <w:t xml:space="preserve">: Lực nén cho phép lên hông cáp khi kéo cáp trong hào hoặc trong ống dẫn có bán kính cong là R   </w:t>
      </w:r>
    </w:p>
    <w:p w14:paraId="0C27870D"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Tốc độ di chuyển của cáp khi được kéo không được lớn hơn 12m/ phút.</w:t>
      </w:r>
    </w:p>
    <w:p w14:paraId="6374C56D"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Trong khi đặt ống không được để cát, đá, rác … lọt vào trong ống. Nếu đoạn mương đào trước khi đặt ống có nước thì phải có biện pháp để tránh nước lọt chảy vào mang theo cát, đá, rác … vào trong ống.</w:t>
      </w:r>
    </w:p>
    <w:p w14:paraId="11C6E049"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Sau khi đặt xong các ống của đoạn tuyến: trong khi còn chờ kéo cáp, đầu ống ở hai phía của đoạn tuyến ( kể cả ống dự phòng) phải có biện pháp bịt kín hai đầu.</w:t>
      </w:r>
    </w:p>
    <w:p w14:paraId="15970366"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Trước khi kéo cáo phải có biện pháp thông ống để đảm bảo trong ống không còn cát, đá, hoặc vật liệu khác có thể gây cản trở khi kéo cáp, hoặc làm hư hỏng cáp.</w:t>
      </w:r>
    </w:p>
    <w:p w14:paraId="5D6A2057"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lastRenderedPageBreak/>
        <w:t>Tại các vị trí: đấu nối, cáp đi vào trong trạm phải được chừa dự phòng bằng cách đánh bụng cáp trước.</w:t>
      </w:r>
    </w:p>
    <w:p w14:paraId="4B67A3F7"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Trong quá trình thi công phải tuân thủ các quy trình quy phạm của ngành điện về thi công hệ thống cáp ngầm, phải tuân thủ theo quy định của đơn vị quản lý vận hành, phải kiểm tra lại hiện trường tránh trường hợp đào vào rãnh cáp hiện hữu.</w:t>
      </w:r>
    </w:p>
    <w:p w14:paraId="620A05F5"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spacing w:val="-10"/>
          <w:sz w:val="26"/>
          <w:szCs w:val="26"/>
          <w:lang w:val="fr-FR"/>
        </w:rPr>
      </w:pPr>
      <w:r w:rsidRPr="00586CF3">
        <w:rPr>
          <w:spacing w:val="-10"/>
          <w:sz w:val="26"/>
          <w:szCs w:val="26"/>
          <w:lang w:val="fr-FR"/>
        </w:rPr>
        <w:t>Sau khi hoàn tất phải tái lập lại mặt đường theo hiện trạng ban đầu.</w:t>
      </w:r>
    </w:p>
    <w:p w14:paraId="35936FEE" w14:textId="2E2D9B4C" w:rsidR="00D6549D" w:rsidRPr="00586CF3" w:rsidRDefault="0014334B" w:rsidP="00385742">
      <w:pPr>
        <w:pStyle w:val="LEVEL4"/>
      </w:pPr>
      <w:bookmarkStart w:id="282" w:name="_Toc181279177"/>
      <w:bookmarkStart w:id="283" w:name="_Toc200972772"/>
      <w:r w:rsidRPr="00586CF3">
        <w:t>4</w:t>
      </w:r>
      <w:r w:rsidR="00D6549D" w:rsidRPr="00586CF3">
        <w:t>.4. Giải pháp thi công chạy máy phát:</w:t>
      </w:r>
      <w:bookmarkEnd w:id="282"/>
      <w:bookmarkEnd w:id="283"/>
    </w:p>
    <w:p w14:paraId="7439D4D3" w14:textId="45E17FEA" w:rsidR="00D6549D" w:rsidRPr="00586CF3" w:rsidRDefault="00D6549D" w:rsidP="00D6549D">
      <w:pPr>
        <w:pStyle w:val="ListParagraph"/>
        <w:tabs>
          <w:tab w:val="left" w:pos="900"/>
        </w:tabs>
        <w:spacing w:after="0" w:line="288" w:lineRule="auto"/>
        <w:ind w:left="426"/>
        <w:jc w:val="both"/>
        <w:rPr>
          <w:rFonts w:ascii="Times New Roman" w:hAnsi="Times New Roman"/>
          <w:b/>
          <w:spacing w:val="-10"/>
          <w:sz w:val="26"/>
          <w:szCs w:val="26"/>
        </w:rPr>
      </w:pPr>
      <w:r w:rsidRPr="00586CF3">
        <w:rPr>
          <w:rFonts w:ascii="Times New Roman" w:hAnsi="Times New Roman"/>
          <w:b/>
          <w:spacing w:val="-10"/>
          <w:sz w:val="26"/>
          <w:szCs w:val="26"/>
        </w:rPr>
        <w:t>a. Thời gian cắt điện cho mỗi lần công tác:</w:t>
      </w:r>
    </w:p>
    <w:p w14:paraId="69A69AE9" w14:textId="77777777" w:rsidR="00D6549D" w:rsidRPr="00586CF3" w:rsidRDefault="00D6549D" w:rsidP="00D6549D">
      <w:pPr>
        <w:spacing w:line="288" w:lineRule="auto"/>
        <w:ind w:firstLine="426"/>
        <w:contextualSpacing/>
        <w:jc w:val="both"/>
        <w:rPr>
          <w:bCs/>
          <w:noProof/>
          <w:spacing w:val="-10"/>
          <w:sz w:val="26"/>
          <w:szCs w:val="26"/>
          <w:lang w:val="vi-VN"/>
        </w:rPr>
      </w:pPr>
      <w:r w:rsidRPr="00586CF3">
        <w:rPr>
          <w:bCs/>
          <w:noProof/>
          <w:spacing w:val="-10"/>
          <w:sz w:val="26"/>
          <w:szCs w:val="26"/>
          <w:lang w:val="vi-VN"/>
        </w:rPr>
        <w:t>Thời gian cắt điện cho mỗi lần công tác trong ngày theo yêu cầu của hồ sơ mời thầu và lịch cắt điện của Điện lực.</w:t>
      </w:r>
    </w:p>
    <w:p w14:paraId="3791CB04" w14:textId="7DF5483E" w:rsidR="00D6549D" w:rsidRPr="00586CF3" w:rsidRDefault="00D6549D" w:rsidP="00D6549D">
      <w:pPr>
        <w:pStyle w:val="ListParagraph"/>
        <w:tabs>
          <w:tab w:val="left" w:pos="900"/>
        </w:tabs>
        <w:spacing w:after="0" w:line="288" w:lineRule="auto"/>
        <w:ind w:left="426"/>
        <w:jc w:val="both"/>
        <w:rPr>
          <w:rFonts w:ascii="Times New Roman" w:hAnsi="Times New Roman"/>
          <w:spacing w:val="-10"/>
          <w:sz w:val="26"/>
          <w:szCs w:val="26"/>
          <w:lang w:val="vi-VN"/>
        </w:rPr>
      </w:pPr>
      <w:r w:rsidRPr="00586CF3">
        <w:rPr>
          <w:rFonts w:ascii="Times New Roman" w:hAnsi="Times New Roman"/>
          <w:b/>
          <w:spacing w:val="-10"/>
          <w:sz w:val="26"/>
          <w:szCs w:val="26"/>
        </w:rPr>
        <w:t>b. Phương án, kế hoạch cắt điện cho thi công:</w:t>
      </w:r>
    </w:p>
    <w:p w14:paraId="6F262148" w14:textId="77777777" w:rsidR="00D6549D" w:rsidRPr="00586CF3" w:rsidRDefault="00D6549D" w:rsidP="00D6549D">
      <w:pPr>
        <w:spacing w:line="288" w:lineRule="auto"/>
        <w:ind w:firstLine="426"/>
        <w:contextualSpacing/>
        <w:jc w:val="both"/>
        <w:rPr>
          <w:bCs/>
          <w:noProof/>
          <w:spacing w:val="-10"/>
          <w:sz w:val="26"/>
          <w:szCs w:val="26"/>
          <w:lang w:val="vi-VN"/>
        </w:rPr>
      </w:pPr>
      <w:r w:rsidRPr="00586CF3">
        <w:rPr>
          <w:bCs/>
          <w:noProof/>
          <w:spacing w:val="-10"/>
          <w:sz w:val="26"/>
          <w:szCs w:val="26"/>
          <w:lang w:val="vi-VN"/>
        </w:rPr>
        <w:t>Lập kế hoạch tiến độ thi công cụ thể theo từng ngày, tuần và đăng ký trước cho Điện lực. Sau khi thực hiện các bước bàn giao cụ thể cho việc cắt điện giữa các đơn vị liên quan, đơn vị thi công chúng tôi thực hiện kiểm tra và tiếp địa cho 2 đầu đoạn công tác đảm bảo an toàn.</w:t>
      </w:r>
    </w:p>
    <w:p w14:paraId="24D7B647" w14:textId="77777777" w:rsidR="00D6549D" w:rsidRPr="00586CF3" w:rsidRDefault="00D6549D" w:rsidP="00D6549D">
      <w:pPr>
        <w:spacing w:line="288" w:lineRule="auto"/>
        <w:ind w:firstLine="426"/>
        <w:contextualSpacing/>
        <w:jc w:val="both"/>
        <w:rPr>
          <w:bCs/>
          <w:noProof/>
          <w:spacing w:val="-10"/>
          <w:sz w:val="26"/>
          <w:szCs w:val="26"/>
          <w:lang w:val="vi-VN"/>
        </w:rPr>
      </w:pPr>
      <w:r w:rsidRPr="00586CF3">
        <w:rPr>
          <w:bCs/>
          <w:noProof/>
          <w:spacing w:val="-10"/>
          <w:sz w:val="26"/>
          <w:szCs w:val="26"/>
          <w:lang w:val="vi-VN"/>
        </w:rPr>
        <w:t>Bố trí các nhóm công nhân thi công đúng chuyên môn, đảm bảo kỹ thuật cho từng hạng mục được thi công dứt điểm tránh tình trạng làm đi làm lại nhiều lần.</w:t>
      </w:r>
    </w:p>
    <w:p w14:paraId="027883A9" w14:textId="77777777" w:rsidR="00D6549D" w:rsidRPr="00586CF3" w:rsidRDefault="00D6549D" w:rsidP="00D6549D">
      <w:pPr>
        <w:spacing w:line="288" w:lineRule="auto"/>
        <w:ind w:firstLine="426"/>
        <w:contextualSpacing/>
        <w:jc w:val="both"/>
        <w:rPr>
          <w:bCs/>
          <w:noProof/>
          <w:spacing w:val="-10"/>
          <w:sz w:val="26"/>
          <w:szCs w:val="26"/>
          <w:lang w:val="vi-VN"/>
        </w:rPr>
      </w:pPr>
      <w:r w:rsidRPr="00586CF3">
        <w:rPr>
          <w:bCs/>
          <w:noProof/>
          <w:spacing w:val="-10"/>
          <w:sz w:val="26"/>
          <w:szCs w:val="26"/>
          <w:lang w:val="vi-VN"/>
        </w:rPr>
        <w:t>Trên cở sở lịch cắt điện đã được duyệt, thực hiện sắp xếp từng hạng mục công trình sẽ thi công cho từng vị trí, đảm bảo phù hợp và hợp lý cho việc kiểm tra trả điện đúng giờ.</w:t>
      </w:r>
    </w:p>
    <w:p w14:paraId="645F90E8" w14:textId="77777777" w:rsidR="00D6549D" w:rsidRPr="00586CF3" w:rsidRDefault="00D6549D" w:rsidP="00D6549D">
      <w:pPr>
        <w:spacing w:line="288" w:lineRule="auto"/>
        <w:ind w:firstLine="426"/>
        <w:contextualSpacing/>
        <w:jc w:val="both"/>
        <w:rPr>
          <w:bCs/>
          <w:noProof/>
          <w:spacing w:val="-10"/>
          <w:sz w:val="26"/>
          <w:szCs w:val="26"/>
          <w:lang w:val="vi-VN"/>
        </w:rPr>
      </w:pPr>
      <w:r w:rsidRPr="00586CF3">
        <w:rPr>
          <w:bCs/>
          <w:noProof/>
          <w:spacing w:val="-10"/>
          <w:sz w:val="26"/>
          <w:szCs w:val="26"/>
          <w:lang w:val="vi-VN"/>
        </w:rPr>
        <w:t>+ Tổng số lần cắt điện phụ thuộc vào lịch công tác cụ thể của Công ty điện lực để phối hợp thi công. Trường hợp cắt điện đường trục trùng với nhánh rẽ thì số lần cắt điện trung thế có thể giảm lại. Thời gian công tác, bố trí cắt điện và nhân lực được thể hiện rõ hơn trong bảng tiến độ thi công chi tiết và bảng tiến độ tổng đính kèm.</w:t>
      </w:r>
    </w:p>
    <w:p w14:paraId="4146FC0F" w14:textId="7086C9B6" w:rsidR="00D6549D" w:rsidRPr="00586CF3" w:rsidRDefault="00D6549D" w:rsidP="00D6549D">
      <w:pPr>
        <w:pStyle w:val="ListParagraph"/>
        <w:tabs>
          <w:tab w:val="left" w:pos="900"/>
        </w:tabs>
        <w:spacing w:after="0" w:line="288" w:lineRule="auto"/>
        <w:ind w:left="426"/>
        <w:jc w:val="both"/>
        <w:rPr>
          <w:rFonts w:ascii="Times New Roman" w:hAnsi="Times New Roman"/>
          <w:b/>
          <w:spacing w:val="-10"/>
          <w:sz w:val="26"/>
          <w:szCs w:val="26"/>
        </w:rPr>
      </w:pPr>
      <w:r w:rsidRPr="00586CF3">
        <w:rPr>
          <w:rFonts w:ascii="Times New Roman" w:hAnsi="Times New Roman"/>
          <w:b/>
          <w:spacing w:val="-10"/>
          <w:sz w:val="26"/>
          <w:szCs w:val="26"/>
        </w:rPr>
        <w:t>b. Giải pháp thi công từng cung đoạn:</w:t>
      </w:r>
    </w:p>
    <w:p w14:paraId="5B40ABE1" w14:textId="77777777" w:rsidR="00D6549D" w:rsidRPr="00586CF3" w:rsidRDefault="00D6549D" w:rsidP="00D6549D">
      <w:pPr>
        <w:spacing w:line="288" w:lineRule="auto"/>
        <w:ind w:right="1" w:firstLine="567"/>
        <w:contextualSpacing/>
        <w:jc w:val="both"/>
        <w:rPr>
          <w:spacing w:val="-10"/>
          <w:sz w:val="26"/>
          <w:szCs w:val="26"/>
          <w:lang w:val="fr-FR"/>
        </w:rPr>
      </w:pPr>
      <w:r w:rsidRPr="00586CF3">
        <w:rPr>
          <w:noProof/>
          <w:spacing w:val="-10"/>
          <w:sz w:val="26"/>
          <w:szCs w:val="26"/>
          <w:lang w:val="sv-SE"/>
        </w:rPr>
        <w:t>T</w:t>
      </w:r>
      <w:r w:rsidRPr="00586CF3">
        <w:rPr>
          <w:spacing w:val="-10"/>
          <w:sz w:val="26"/>
          <w:szCs w:val="26"/>
          <w:lang w:val="fr-FR"/>
        </w:rPr>
        <w:t>rong quá trình thi công đơn vị thi công cần có giải pháp thi công cũng như phân bố công việc thi công cho hợp lý để giảm thiểu tối đa thời gian mất điện. Đồng thời đơn vị thi công cũng cần phải lên kế hoạch thi công phù hợp với lịch cắt điện cùa Công ty Điện lực An Phú Đông trong quá trình thi công đấu nối và chuyển tải. Ngoài ra đơn vị thi công cần tính toán và phân bố khối lượng thi công không cắt điện và thi công cắt điện dựa trên nội dung các công việc như sau:</w:t>
      </w:r>
    </w:p>
    <w:p w14:paraId="5B0ECE2C" w14:textId="77777777" w:rsidR="00D6549D" w:rsidRPr="00586CF3" w:rsidRDefault="00D6549D" w:rsidP="00D6549D">
      <w:pPr>
        <w:spacing w:line="288" w:lineRule="auto"/>
        <w:ind w:right="1" w:firstLine="567"/>
        <w:contextualSpacing/>
        <w:jc w:val="both"/>
        <w:rPr>
          <w:spacing w:val="-10"/>
          <w:sz w:val="26"/>
          <w:szCs w:val="26"/>
          <w:lang w:val="fr-FR"/>
        </w:rPr>
      </w:pPr>
      <w:r w:rsidRPr="00586CF3">
        <w:rPr>
          <w:spacing w:val="-10"/>
          <w:sz w:val="26"/>
          <w:szCs w:val="26"/>
          <w:lang w:val="fr-FR"/>
        </w:rPr>
        <w:t>Đặc thù công trình thực hiện cải tạo một số vị trí TBA hiện trạng là trạm giàn, vận hành lâu năm, trên tuyến đường Trường Chinh. Đồng thời, thực hiện lắp đặt bổ sung các tủ RMU, kéo mới cáp ngầm, sử dụng lại cáp ngầm hiện hữu phục vụ công tác đóng cắt, phân đoạn và kết lưới mạch vòng chính, mạch vòng con theo sơ đồ mạch vòng kín, vận hành hở.</w:t>
      </w:r>
    </w:p>
    <w:p w14:paraId="62085C5A" w14:textId="77777777" w:rsidR="00D6549D" w:rsidRPr="00586CF3" w:rsidRDefault="00D6549D" w:rsidP="00D6549D">
      <w:pPr>
        <w:spacing w:line="288" w:lineRule="auto"/>
        <w:ind w:right="1" w:firstLine="567"/>
        <w:contextualSpacing/>
        <w:jc w:val="both"/>
        <w:rPr>
          <w:spacing w:val="-10"/>
          <w:sz w:val="26"/>
          <w:szCs w:val="26"/>
          <w:lang w:val="fr-FR"/>
        </w:rPr>
      </w:pPr>
      <w:r w:rsidRPr="00586CF3">
        <w:rPr>
          <w:spacing w:val="-10"/>
          <w:sz w:val="26"/>
          <w:szCs w:val="26"/>
          <w:lang w:val="fr-FR"/>
        </w:rPr>
        <w:t>Hiện trạng lưới điện trung áp trên tuyến đường Trường Chinh đã được ngầm hoá từ 2005. Tuyến chính sử dụng sợi cáp ngầm trung thế đôi 2x3M240mm2. Đóng cắt phân đoạn bằng DS, LBS, REC lắp trên trụ trạm giàn hiện hữu.</w:t>
      </w:r>
    </w:p>
    <w:p w14:paraId="75CBD7E3" w14:textId="1C7F79CE" w:rsidR="00D6549D" w:rsidRPr="00586CF3" w:rsidRDefault="00D6549D" w:rsidP="00D6549D">
      <w:pPr>
        <w:spacing w:line="288" w:lineRule="auto"/>
        <w:ind w:right="1" w:firstLine="567"/>
        <w:contextualSpacing/>
        <w:jc w:val="both"/>
        <w:rPr>
          <w:spacing w:val="-10"/>
          <w:sz w:val="26"/>
          <w:szCs w:val="26"/>
          <w:lang w:val="fr-FR"/>
        </w:rPr>
      </w:pPr>
      <w:r w:rsidRPr="00586CF3">
        <w:rPr>
          <w:spacing w:val="-10"/>
          <w:sz w:val="26"/>
          <w:szCs w:val="26"/>
          <w:lang w:val="fr-FR"/>
        </w:rPr>
        <w:t>Dựa trên sơ đồ kết lưới hiện trang và sơ đồ kết lưới sau cải tạo được PC An Phú Đông chấp thuận. TVTK đưa ra một số giải pháp như sau</w:t>
      </w:r>
      <w:r w:rsidR="00E445CD" w:rsidRPr="00586CF3">
        <w:rPr>
          <w:spacing w:val="-10"/>
          <w:sz w:val="26"/>
          <w:szCs w:val="26"/>
          <w:lang w:val="fr-FR"/>
        </w:rPr>
        <w:t> :</w:t>
      </w:r>
    </w:p>
    <w:p w14:paraId="28260E96" w14:textId="77777777" w:rsidR="00D6549D" w:rsidRPr="00586CF3" w:rsidRDefault="00D6549D" w:rsidP="00D6549D">
      <w:pPr>
        <w:pStyle w:val="BodyTextIndent"/>
        <w:numPr>
          <w:ilvl w:val="0"/>
          <w:numId w:val="44"/>
        </w:numPr>
        <w:tabs>
          <w:tab w:val="left" w:pos="994"/>
        </w:tabs>
        <w:spacing w:before="0" w:after="0" w:line="288" w:lineRule="auto"/>
        <w:contextualSpacing/>
        <w:rPr>
          <w:rFonts w:ascii="Times New Roman" w:hAnsi="Times New Roman"/>
          <w:b/>
          <w:color w:val="0070C0"/>
          <w:spacing w:val="-10"/>
          <w:szCs w:val="26"/>
          <w:lang w:val="da-DK"/>
        </w:rPr>
      </w:pPr>
      <w:r w:rsidRPr="00586CF3">
        <w:rPr>
          <w:rFonts w:ascii="Times New Roman" w:hAnsi="Times New Roman"/>
          <w:b/>
          <w:color w:val="0070C0"/>
          <w:spacing w:val="-10"/>
          <w:szCs w:val="26"/>
          <w:lang w:val="da-DK"/>
        </w:rPr>
        <w:t>Thi công không cắt điện các hạng mục sau:</w:t>
      </w:r>
    </w:p>
    <w:p w14:paraId="570A525A" w14:textId="77777777" w:rsidR="00D6549D" w:rsidRPr="00586CF3" w:rsidRDefault="00D6549D" w:rsidP="00D6549D">
      <w:pPr>
        <w:pStyle w:val="BodyTextIndent"/>
        <w:numPr>
          <w:ilvl w:val="0"/>
          <w:numId w:val="43"/>
        </w:numPr>
        <w:tabs>
          <w:tab w:val="clear" w:pos="1080"/>
          <w:tab w:val="left" w:pos="994"/>
        </w:tabs>
        <w:spacing w:before="0" w:after="0" w:line="288" w:lineRule="auto"/>
        <w:ind w:left="0" w:firstLine="720"/>
        <w:contextualSpacing/>
        <w:rPr>
          <w:rFonts w:ascii="Times New Roman" w:hAnsi="Times New Roman"/>
          <w:bCs/>
          <w:color w:val="0070C0"/>
          <w:spacing w:val="-10"/>
          <w:szCs w:val="26"/>
          <w:lang w:val="da-DK"/>
        </w:rPr>
      </w:pPr>
      <w:r w:rsidRPr="00586CF3">
        <w:rPr>
          <w:rFonts w:ascii="Times New Roman" w:hAnsi="Times New Roman"/>
          <w:bCs/>
          <w:color w:val="0070C0"/>
          <w:spacing w:val="-10"/>
          <w:szCs w:val="26"/>
          <w:lang w:val="da-DK"/>
        </w:rPr>
        <w:t>Thi công trồng đoạn gốc các trụ 2 đoạn trồng dưới tuyến dây hiện hữu.</w:t>
      </w:r>
    </w:p>
    <w:p w14:paraId="420639EF" w14:textId="77777777" w:rsidR="00D6549D" w:rsidRPr="00586CF3" w:rsidRDefault="00D6549D" w:rsidP="00D6549D">
      <w:pPr>
        <w:pStyle w:val="BodyTextIndent"/>
        <w:numPr>
          <w:ilvl w:val="0"/>
          <w:numId w:val="43"/>
        </w:numPr>
        <w:tabs>
          <w:tab w:val="clear" w:pos="1080"/>
          <w:tab w:val="left" w:pos="993"/>
        </w:tabs>
        <w:spacing w:before="0" w:after="0" w:line="288" w:lineRule="auto"/>
        <w:ind w:left="0" w:firstLine="720"/>
        <w:contextualSpacing/>
        <w:rPr>
          <w:rFonts w:ascii="Times New Roman" w:hAnsi="Times New Roman"/>
          <w:bCs/>
          <w:color w:val="0070C0"/>
          <w:spacing w:val="-10"/>
          <w:szCs w:val="26"/>
          <w:lang w:val="da-DK"/>
        </w:rPr>
      </w:pPr>
      <w:r w:rsidRPr="00586CF3">
        <w:rPr>
          <w:rFonts w:ascii="Times New Roman" w:hAnsi="Times New Roman"/>
          <w:bCs/>
          <w:color w:val="0070C0"/>
          <w:spacing w:val="-10"/>
          <w:szCs w:val="26"/>
          <w:lang w:val="da-DK"/>
        </w:rPr>
        <w:t>Thi công móng tủ RMU, móng TBA trụ thép.</w:t>
      </w:r>
    </w:p>
    <w:p w14:paraId="03E96D9B" w14:textId="77777777" w:rsidR="00D6549D" w:rsidRPr="00586CF3" w:rsidRDefault="00D6549D" w:rsidP="00D6549D">
      <w:pPr>
        <w:pStyle w:val="BodyTextIndent"/>
        <w:numPr>
          <w:ilvl w:val="0"/>
          <w:numId w:val="43"/>
        </w:numPr>
        <w:tabs>
          <w:tab w:val="clear" w:pos="1080"/>
          <w:tab w:val="left" w:pos="993"/>
        </w:tabs>
        <w:spacing w:before="0" w:after="0" w:line="288" w:lineRule="auto"/>
        <w:ind w:left="0" w:firstLine="720"/>
        <w:contextualSpacing/>
        <w:rPr>
          <w:rFonts w:ascii="Times New Roman" w:hAnsi="Times New Roman"/>
          <w:bCs/>
          <w:color w:val="0070C0"/>
          <w:spacing w:val="-10"/>
          <w:szCs w:val="26"/>
          <w:lang w:val="da-DK"/>
        </w:rPr>
      </w:pPr>
      <w:r w:rsidRPr="00586CF3">
        <w:rPr>
          <w:rFonts w:ascii="Times New Roman" w:hAnsi="Times New Roman"/>
          <w:bCs/>
          <w:color w:val="0070C0"/>
          <w:spacing w:val="-10"/>
          <w:szCs w:val="26"/>
          <w:lang w:val="da-DK"/>
        </w:rPr>
        <w:lastRenderedPageBreak/>
        <w:t>Thi công đào, đặt ống, và tái lập mương cáp các phân đoạn.</w:t>
      </w:r>
    </w:p>
    <w:p w14:paraId="2D1E7660" w14:textId="77777777" w:rsidR="00D6549D" w:rsidRPr="00586CF3" w:rsidRDefault="00D6549D" w:rsidP="00D6549D">
      <w:pPr>
        <w:pStyle w:val="BodyTextIndent"/>
        <w:numPr>
          <w:ilvl w:val="0"/>
          <w:numId w:val="44"/>
        </w:numPr>
        <w:tabs>
          <w:tab w:val="left" w:pos="994"/>
        </w:tabs>
        <w:spacing w:before="0" w:after="0" w:line="288" w:lineRule="auto"/>
        <w:contextualSpacing/>
        <w:rPr>
          <w:rFonts w:ascii="Times New Roman" w:hAnsi="Times New Roman"/>
          <w:b/>
          <w:color w:val="0070C0"/>
          <w:spacing w:val="-10"/>
          <w:szCs w:val="26"/>
          <w:lang w:val="da-DK"/>
        </w:rPr>
      </w:pPr>
      <w:r w:rsidRPr="00586CF3">
        <w:rPr>
          <w:rFonts w:ascii="Times New Roman" w:hAnsi="Times New Roman"/>
          <w:b/>
          <w:color w:val="0070C0"/>
          <w:spacing w:val="-10"/>
          <w:szCs w:val="26"/>
          <w:lang w:val="da-DK"/>
        </w:rPr>
        <w:t>Thi công live-line các hạng mục sau:</w:t>
      </w:r>
    </w:p>
    <w:p w14:paraId="45CBC87F" w14:textId="336A2BF4" w:rsidR="000F6AFA" w:rsidRPr="00586CF3" w:rsidRDefault="00D6549D" w:rsidP="000F6AFA">
      <w:pPr>
        <w:numPr>
          <w:ilvl w:val="0"/>
          <w:numId w:val="43"/>
        </w:numPr>
        <w:tabs>
          <w:tab w:val="clear" w:pos="1080"/>
          <w:tab w:val="left" w:pos="964"/>
        </w:tabs>
        <w:spacing w:line="288" w:lineRule="auto"/>
        <w:ind w:left="0" w:firstLine="720"/>
        <w:contextualSpacing/>
        <w:jc w:val="both"/>
        <w:rPr>
          <w:b/>
          <w:color w:val="0070C0"/>
          <w:spacing w:val="-10"/>
          <w:szCs w:val="26"/>
          <w:lang w:val="da-DK"/>
        </w:rPr>
      </w:pPr>
      <w:r w:rsidRPr="00586CF3">
        <w:rPr>
          <w:bCs/>
          <w:color w:val="0070C0"/>
          <w:spacing w:val="-10"/>
          <w:sz w:val="26"/>
          <w:szCs w:val="26"/>
          <w:lang w:val="da-DK"/>
        </w:rPr>
        <w:t xml:space="preserve">Thực hiện cô lập 1 sợi cáp ngầm trung thế 3M240mm2 hiện hữu, phục vụ kết lưới </w:t>
      </w:r>
      <w:r w:rsidRPr="00586CF3">
        <w:rPr>
          <w:b/>
          <w:color w:val="0070C0"/>
          <w:spacing w:val="-10"/>
          <w:sz w:val="26"/>
          <w:szCs w:val="26"/>
          <w:lang w:val="da-DK"/>
        </w:rPr>
        <w:t>mạch vòng chính</w:t>
      </w:r>
      <w:r w:rsidRPr="00586CF3">
        <w:rPr>
          <w:bCs/>
          <w:color w:val="0070C0"/>
          <w:spacing w:val="-10"/>
          <w:sz w:val="26"/>
          <w:szCs w:val="26"/>
          <w:lang w:val="da-DK"/>
        </w:rPr>
        <w:t>, liên kết giữa các tủ RMU lắp mới tại các vị trí trụ: Tham Lương 2, Bàu Nai 9B, Bàu Nai 9A, Bàu Nai 7, Bàu Nai 6, Bàu Nai 3, Trụ Giày Da, Bàu Nai 1, Trụ LBS Thiên Hoà+Bàu Nai, Trụ DS Hồng Y, Lạc Quang 12, Lạc Quang 13, Lạc Quang 6, Đàm Lợi</w:t>
      </w:r>
      <w:r w:rsidR="000F6AFA" w:rsidRPr="00586CF3">
        <w:rPr>
          <w:bCs/>
          <w:color w:val="0070C0"/>
          <w:spacing w:val="-10"/>
          <w:sz w:val="26"/>
          <w:szCs w:val="26"/>
          <w:lang w:val="da-DK"/>
        </w:rPr>
        <w:t xml:space="preserve"> (Trường hợp các vị trí đấu nối phức tạp, việc thi công Liveline không thể đảm bảo yêu cầu kỹ thuật thì thực hiện cắt điện các TBA để thực hiện tách sợi cáp ngầm).</w:t>
      </w:r>
    </w:p>
    <w:p w14:paraId="66F21C37" w14:textId="44651FDF" w:rsidR="000F6AFA" w:rsidRPr="00586CF3" w:rsidRDefault="000F6AFA" w:rsidP="00D6549D">
      <w:pPr>
        <w:numPr>
          <w:ilvl w:val="0"/>
          <w:numId w:val="43"/>
        </w:numPr>
        <w:tabs>
          <w:tab w:val="clear" w:pos="1080"/>
          <w:tab w:val="left" w:pos="964"/>
        </w:tabs>
        <w:spacing w:line="288" w:lineRule="auto"/>
        <w:ind w:left="0" w:firstLine="720"/>
        <w:contextualSpacing/>
        <w:jc w:val="both"/>
        <w:rPr>
          <w:b/>
          <w:color w:val="0070C0"/>
          <w:spacing w:val="-10"/>
          <w:szCs w:val="26"/>
          <w:lang w:val="da-DK"/>
        </w:rPr>
      </w:pPr>
      <w:r w:rsidRPr="00586CF3">
        <w:rPr>
          <w:bCs/>
          <w:color w:val="0070C0"/>
          <w:spacing w:val="-10"/>
          <w:sz w:val="26"/>
          <w:szCs w:val="26"/>
          <w:lang w:val="da-DK"/>
        </w:rPr>
        <w:t>Thực hiện trồng trụ, lắp đặt xà, sứ phụ kiện, đấu nối Liveline tại các vị trí trụ Lê Phan 32 (REC Cầu Tham Lương), trụ LQ-9/20 (REC Phan Huy Tô), trụ Nhị Xuân 88 (DS Bàu Nai 2).</w:t>
      </w:r>
    </w:p>
    <w:p w14:paraId="73092FA2" w14:textId="77777777" w:rsidR="00D6549D" w:rsidRPr="00586CF3" w:rsidRDefault="00D6549D" w:rsidP="00D6549D">
      <w:pPr>
        <w:pStyle w:val="BodyTextIndent"/>
        <w:numPr>
          <w:ilvl w:val="0"/>
          <w:numId w:val="44"/>
        </w:numPr>
        <w:tabs>
          <w:tab w:val="left" w:pos="994"/>
        </w:tabs>
        <w:spacing w:before="0" w:after="0" w:line="288" w:lineRule="auto"/>
        <w:contextualSpacing/>
        <w:rPr>
          <w:rFonts w:ascii="Times New Roman" w:hAnsi="Times New Roman"/>
          <w:b/>
          <w:color w:val="0070C0"/>
          <w:spacing w:val="-10"/>
          <w:szCs w:val="26"/>
          <w:lang w:val="da-DK"/>
        </w:rPr>
      </w:pPr>
      <w:r w:rsidRPr="00586CF3">
        <w:rPr>
          <w:rFonts w:ascii="Times New Roman" w:hAnsi="Times New Roman"/>
          <w:b/>
          <w:color w:val="0070C0"/>
          <w:spacing w:val="-10"/>
          <w:szCs w:val="26"/>
          <w:lang w:val="da-DK"/>
        </w:rPr>
        <w:t>Thi công cắt điện, chạy máy phát các hạng mục sau:</w:t>
      </w:r>
    </w:p>
    <w:p w14:paraId="4275491F"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Thực hiện cắt điện, cô lập chạy máy phát các vị trí trạm, thi công từng cung đoạn. Trước khi triển khai thi công, ĐVTC cần phối hợp với TVTK và PC An Phú Đông thực hiện thống nhất giải pháp chuyển tải, phân chia cung đoạn phù hợp với thông số các tuyến dây tại thời điểm thi công</w:t>
      </w:r>
    </w:p>
    <w:p w14:paraId="2882FA10"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Đối với các vị trí TBA có thực hiện gia cố móng trụ: Thực hiện chạy máy phát bổ sung trong quá trình gia cố móng trạm. Đối với các vị trí gia cố là TBA khách hàng, ĐVTC phối hợp với PC An Phú Đông thực hiện thoả thuận cắt điện tại thời điểm thi công.</w:t>
      </w:r>
    </w:p>
    <w:p w14:paraId="43BFFC72"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Đối với các vị trí TBA cải tạo thành trạm trụ ghép, trụ thép: Thực hiện chạy máy phát bổ sung trong quá trình thi công dựng trụ, làm móng trạm do vị trí lắp đặt, cải tạo có cáp ngầm hiện hữu đang vận hành.</w:t>
      </w:r>
    </w:p>
    <w:p w14:paraId="374489F1" w14:textId="77777777" w:rsidR="00D6549D" w:rsidRPr="00586CF3" w:rsidRDefault="00D6549D" w:rsidP="00D6549D">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Đối với các TBA khách hàng: ĐVTC phối hợp với PC An Phú Đông thực hiện thoả thuận cắt điện.</w:t>
      </w:r>
    </w:p>
    <w:p w14:paraId="59F8FFD1" w14:textId="7CDF03AA" w:rsidR="00EF7B46" w:rsidRPr="00586CF3" w:rsidRDefault="00EF7B46" w:rsidP="00EF7B46">
      <w:pPr>
        <w:pStyle w:val="BodyTextIndent"/>
        <w:numPr>
          <w:ilvl w:val="0"/>
          <w:numId w:val="44"/>
        </w:numPr>
        <w:tabs>
          <w:tab w:val="left" w:pos="994"/>
        </w:tabs>
        <w:spacing w:before="0" w:after="0" w:line="288" w:lineRule="auto"/>
        <w:contextualSpacing/>
        <w:rPr>
          <w:rFonts w:ascii="Times New Roman" w:hAnsi="Times New Roman"/>
          <w:b/>
          <w:color w:val="0070C0"/>
          <w:spacing w:val="-10"/>
          <w:szCs w:val="26"/>
          <w:lang w:val="da-DK"/>
        </w:rPr>
      </w:pPr>
      <w:r w:rsidRPr="00586CF3">
        <w:rPr>
          <w:rFonts w:ascii="Times New Roman" w:hAnsi="Times New Roman"/>
          <w:b/>
          <w:color w:val="0070C0"/>
          <w:spacing w:val="-10"/>
          <w:szCs w:val="26"/>
          <w:lang w:val="da-DK"/>
        </w:rPr>
        <w:t>Trình tự đấu nối từng cung đoạn (TVTK đề xuất):</w:t>
      </w:r>
    </w:p>
    <w:p w14:paraId="407ADF2D" w14:textId="5F4EEAD3" w:rsidR="00EF7B46" w:rsidRPr="00586CF3" w:rsidRDefault="00EF7B46" w:rsidP="00EF7B46">
      <w:pPr>
        <w:tabs>
          <w:tab w:val="left" w:pos="964"/>
        </w:tabs>
        <w:spacing w:line="288" w:lineRule="auto"/>
        <w:contextualSpacing/>
        <w:jc w:val="both"/>
        <w:rPr>
          <w:b/>
          <w:i/>
          <w:iCs/>
          <w:color w:val="0070C0"/>
          <w:spacing w:val="-10"/>
          <w:sz w:val="26"/>
          <w:szCs w:val="26"/>
          <w:lang w:val="da-DK"/>
        </w:rPr>
      </w:pPr>
      <w:r w:rsidRPr="00586CF3">
        <w:rPr>
          <w:bCs/>
          <w:color w:val="0070C0"/>
          <w:spacing w:val="-10"/>
          <w:sz w:val="26"/>
          <w:szCs w:val="26"/>
          <w:lang w:val="da-DK"/>
        </w:rPr>
        <w:tab/>
      </w:r>
      <w:r w:rsidRPr="00586CF3">
        <w:rPr>
          <w:b/>
          <w:i/>
          <w:iCs/>
          <w:color w:val="0070C0"/>
          <w:spacing w:val="-10"/>
          <w:sz w:val="26"/>
          <w:szCs w:val="26"/>
          <w:lang w:val="da-DK"/>
        </w:rPr>
        <w:t>+ Lề phải đường Trường Chinh:</w:t>
      </w:r>
    </w:p>
    <w:p w14:paraId="44D08A8D" w14:textId="40613A64"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ĐVTC phối hợp với với PC An Phú Đông xác định sợi cáp đấu nối giữa TBA Tham Lương 2-Bàu Nai 9B-Bàu Nai 9A-Bàu Nai 9-Bàu Nai 7-Bàu Nai 6-Bàu Nai 3-Trụ REC Giày Da-Bàu Nai 1 và 2 sợi cáp ngầm tủ RMU Bộ Binh đến TBA Bàu Nai 1 . Chuyển tải và cô lập, tách vận hành các sợi cáp này.</w:t>
      </w:r>
    </w:p>
    <w:p w14:paraId="0F602ED3" w14:textId="2E873D87"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Tiến hành chuyển tải, đấu nối và kết lưới mạch vòng chính giữa các tủ RMU: RMU Bộ Binh – RMU 744 Trường Chinh – RMU 464 Trường Chinh – RMU 222 Trường Chinh – RMU Cầu Tham Lương – Trụ Lê Phan 32 (REC Cầu Tham Lương).</w:t>
      </w:r>
    </w:p>
    <w:p w14:paraId="77F101D5" w14:textId="432C0FB9"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Tiến hành cô lập, thao tác thiết bị đóng cắt trên lưới, cắt điện chạy máy phát các trạm biến áp để tiến hành kết lưới cho mạch vòng con. Trong quá trình chạy máy phát, tiến hành lắp đặt VTTB và phụ kiện theo đúng yêu cầu của hồ sơ thiết kế được duyệt. Quá trình thi công cuốn chiếu từng cung đoạn. Hoàn thành cung đoạn nào thì kết lưới mạch vòng đến cung đoạn đó. Thực hiện các cung đoạn theo thứ tự từ tủ RMU 744 Trường Chinh đổ về RMU Cầu Tham Lương.</w:t>
      </w:r>
    </w:p>
    <w:p w14:paraId="73E03685" w14:textId="7193984F" w:rsidR="00EF7B46" w:rsidRPr="00586CF3" w:rsidRDefault="00EF7B46" w:rsidP="00EF7B46">
      <w:pPr>
        <w:tabs>
          <w:tab w:val="left" w:pos="964"/>
        </w:tabs>
        <w:spacing w:line="288" w:lineRule="auto"/>
        <w:contextualSpacing/>
        <w:jc w:val="both"/>
        <w:rPr>
          <w:b/>
          <w:i/>
          <w:iCs/>
          <w:color w:val="0070C0"/>
          <w:spacing w:val="-10"/>
          <w:sz w:val="26"/>
          <w:szCs w:val="26"/>
          <w:lang w:val="da-DK"/>
        </w:rPr>
      </w:pPr>
      <w:r w:rsidRPr="00586CF3">
        <w:rPr>
          <w:bCs/>
          <w:color w:val="0070C0"/>
          <w:spacing w:val="-10"/>
          <w:sz w:val="26"/>
          <w:szCs w:val="26"/>
          <w:lang w:val="da-DK"/>
        </w:rPr>
        <w:tab/>
      </w:r>
      <w:r w:rsidRPr="00586CF3">
        <w:rPr>
          <w:b/>
          <w:i/>
          <w:iCs/>
          <w:color w:val="0070C0"/>
          <w:spacing w:val="-10"/>
          <w:sz w:val="26"/>
          <w:szCs w:val="26"/>
          <w:lang w:val="da-DK"/>
        </w:rPr>
        <w:t>+ Lề trái đường Trường Chinh:</w:t>
      </w:r>
    </w:p>
    <w:p w14:paraId="7B988D1D" w14:textId="102D07F0"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ĐVTC phối hợp với với PC An Phú Đông xác định sợi cáp đấu nối giữa Giếng T3-Trụ DS, LBS Bàu Nai-DS Hồng Y-Lạc Quang 12-Lạc Quang 13-RMU Lạc Quang 10 . Chuyển tải và cô lập, tách vận hành các sợi cáp này.</w:t>
      </w:r>
    </w:p>
    <w:p w14:paraId="266A9B08" w14:textId="602B05B4"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lastRenderedPageBreak/>
        <w:t>Tiến hành chuyển tải, đấu nối và kết lưới mạch vòng chính giữa các tủ RMU: Trụ REC Phan Huy Tô – RMU Lạc Quang 10 XDM – RMU 153 Trường Chinh – RMU Cầu Tham Lương.</w:t>
      </w:r>
    </w:p>
    <w:p w14:paraId="278CEFF8" w14:textId="63A76276" w:rsidR="00EF7B46" w:rsidRPr="00586CF3" w:rsidRDefault="00EF7B46" w:rsidP="00EF7B46">
      <w:pPr>
        <w:numPr>
          <w:ilvl w:val="0"/>
          <w:numId w:val="43"/>
        </w:numPr>
        <w:tabs>
          <w:tab w:val="clear" w:pos="1080"/>
          <w:tab w:val="left" w:pos="964"/>
        </w:tabs>
        <w:spacing w:line="288" w:lineRule="auto"/>
        <w:ind w:left="0" w:firstLine="720"/>
        <w:contextualSpacing/>
        <w:jc w:val="both"/>
        <w:rPr>
          <w:bCs/>
          <w:color w:val="0070C0"/>
          <w:spacing w:val="-10"/>
          <w:sz w:val="26"/>
          <w:szCs w:val="26"/>
          <w:lang w:val="da-DK"/>
        </w:rPr>
      </w:pPr>
      <w:r w:rsidRPr="00586CF3">
        <w:rPr>
          <w:bCs/>
          <w:color w:val="0070C0"/>
          <w:spacing w:val="-10"/>
          <w:sz w:val="26"/>
          <w:szCs w:val="26"/>
          <w:lang w:val="da-DK"/>
        </w:rPr>
        <w:t>Tiến hành cô lập, thao tác thiết bị đóng cắt trên lưới, cắt điện chạy máy phát các trạm biến áp để tiến hành kết lưới cho mạch vòng con. Trong quá trình chạy máy phát, tiến hành lắp đặt VTTB và phụ kiện theo đúng yêu cầu của hồ sơ thiết kế được duyệt. Quá trình thi công cuốn chiếu từng cung đoạn. Hoàn thành cung đoạn nào thì kết lưới mạch vòng đến cung đoạn đó. Thực hiện các cung đoạn theo thứ tự từ tủ RMU 744 Trường Chinh đổ về RMU Cầu Tham Lương.</w:t>
      </w:r>
    </w:p>
    <w:p w14:paraId="5B6CA4F0" w14:textId="77777777" w:rsidR="00D6549D" w:rsidRPr="00586CF3" w:rsidRDefault="00D6549D" w:rsidP="00EF7B46">
      <w:pPr>
        <w:pStyle w:val="BodyTextIndent"/>
        <w:numPr>
          <w:ilvl w:val="0"/>
          <w:numId w:val="44"/>
        </w:numPr>
        <w:tabs>
          <w:tab w:val="left" w:pos="994"/>
        </w:tabs>
        <w:spacing w:before="0" w:after="0" w:line="288" w:lineRule="auto"/>
        <w:contextualSpacing/>
        <w:rPr>
          <w:rFonts w:ascii="Times New Roman" w:hAnsi="Times New Roman"/>
          <w:b/>
          <w:color w:val="auto"/>
          <w:spacing w:val="-10"/>
          <w:szCs w:val="26"/>
          <w:lang w:val="da-DK"/>
        </w:rPr>
      </w:pPr>
      <w:r w:rsidRPr="00586CF3">
        <w:rPr>
          <w:rFonts w:ascii="Times New Roman" w:hAnsi="Times New Roman"/>
          <w:b/>
          <w:color w:val="auto"/>
          <w:spacing w:val="-10"/>
          <w:szCs w:val="26"/>
          <w:lang w:val="da-DK"/>
        </w:rPr>
        <w:t>Số lượng máy phát dự kiến như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2669"/>
        <w:gridCol w:w="992"/>
        <w:gridCol w:w="1134"/>
        <w:gridCol w:w="992"/>
        <w:gridCol w:w="992"/>
        <w:gridCol w:w="992"/>
        <w:gridCol w:w="988"/>
      </w:tblGrid>
      <w:tr w:rsidR="004C47E5" w:rsidRPr="00586CF3" w14:paraId="2AE24A98" w14:textId="77777777" w:rsidTr="00D86301">
        <w:trPr>
          <w:trHeight w:val="20"/>
        </w:trPr>
        <w:tc>
          <w:tcPr>
            <w:tcW w:w="452" w:type="pct"/>
            <w:vAlign w:val="center"/>
            <w:hideMark/>
          </w:tcPr>
          <w:p w14:paraId="291A1F14"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STT</w:t>
            </w:r>
          </w:p>
        </w:tc>
        <w:tc>
          <w:tcPr>
            <w:tcW w:w="1386" w:type="pct"/>
            <w:vAlign w:val="center"/>
            <w:hideMark/>
          </w:tcPr>
          <w:p w14:paraId="6A270254"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Hạng mục</w:t>
            </w:r>
          </w:p>
        </w:tc>
        <w:tc>
          <w:tcPr>
            <w:tcW w:w="515" w:type="pct"/>
            <w:vAlign w:val="center"/>
            <w:hideMark/>
          </w:tcPr>
          <w:p w14:paraId="759135F7"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Số lượng</w:t>
            </w:r>
          </w:p>
        </w:tc>
        <w:tc>
          <w:tcPr>
            <w:tcW w:w="589" w:type="pct"/>
            <w:vAlign w:val="center"/>
            <w:hideMark/>
          </w:tcPr>
          <w:p w14:paraId="5ED042AF"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Công suất MBA (KVA)</w:t>
            </w:r>
          </w:p>
        </w:tc>
        <w:tc>
          <w:tcPr>
            <w:tcW w:w="515" w:type="pct"/>
            <w:vAlign w:val="center"/>
            <w:hideMark/>
          </w:tcPr>
          <w:p w14:paraId="769B1A73"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Công suất MP (KVA)</w:t>
            </w:r>
          </w:p>
        </w:tc>
        <w:tc>
          <w:tcPr>
            <w:tcW w:w="515" w:type="pct"/>
            <w:vAlign w:val="center"/>
            <w:hideMark/>
          </w:tcPr>
          <w:p w14:paraId="375296AE" w14:textId="3D6CF749"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Số tiếng vận hành (ngày)</w:t>
            </w:r>
          </w:p>
        </w:tc>
        <w:tc>
          <w:tcPr>
            <w:tcW w:w="515" w:type="pct"/>
            <w:vAlign w:val="center"/>
            <w:hideMark/>
          </w:tcPr>
          <w:p w14:paraId="766B5013"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Số ngày thuê</w:t>
            </w:r>
          </w:p>
        </w:tc>
        <w:tc>
          <w:tcPr>
            <w:tcW w:w="513" w:type="pct"/>
            <w:vAlign w:val="center"/>
            <w:hideMark/>
          </w:tcPr>
          <w:p w14:paraId="0DEBD1F5" w14:textId="77777777" w:rsidR="004C47E5" w:rsidRPr="00586CF3" w:rsidRDefault="004C47E5" w:rsidP="004C47E5">
            <w:pPr>
              <w:jc w:val="center"/>
              <w:rPr>
                <w:rFonts w:eastAsia="SimSun"/>
                <w:b/>
                <w:bCs/>
                <w:color w:val="0070C0"/>
                <w:spacing w:val="-10"/>
                <w:sz w:val="26"/>
                <w:szCs w:val="26"/>
                <w:lang w:eastAsia="zh-CN"/>
              </w:rPr>
            </w:pPr>
            <w:r w:rsidRPr="00586CF3">
              <w:rPr>
                <w:rFonts w:eastAsia="SimSun"/>
                <w:b/>
                <w:bCs/>
                <w:color w:val="0070C0"/>
                <w:spacing w:val="-10"/>
                <w:sz w:val="26"/>
                <w:szCs w:val="26"/>
                <w:lang w:eastAsia="zh-CN"/>
              </w:rPr>
              <w:t>Tổng số ca cần thuê</w:t>
            </w:r>
          </w:p>
        </w:tc>
      </w:tr>
      <w:tr w:rsidR="004C47E5" w:rsidRPr="00586CF3" w14:paraId="2D18FF56" w14:textId="77777777" w:rsidTr="004C47E5">
        <w:trPr>
          <w:trHeight w:val="20"/>
        </w:trPr>
        <w:tc>
          <w:tcPr>
            <w:tcW w:w="5000" w:type="pct"/>
            <w:gridSpan w:val="8"/>
            <w:noWrap/>
            <w:hideMark/>
          </w:tcPr>
          <w:p w14:paraId="397DE077" w14:textId="7B34F41E" w:rsidR="004C47E5" w:rsidRPr="00586CF3" w:rsidRDefault="004C47E5" w:rsidP="004C47E5">
            <w:pPr>
              <w:jc w:val="both"/>
              <w:rPr>
                <w:rFonts w:eastAsia="SimSun"/>
                <w:b/>
                <w:bCs/>
                <w:color w:val="0070C0"/>
                <w:spacing w:val="-10"/>
                <w:sz w:val="26"/>
                <w:szCs w:val="26"/>
                <w:lang w:eastAsia="zh-CN"/>
              </w:rPr>
            </w:pPr>
            <w:r w:rsidRPr="00586CF3">
              <w:rPr>
                <w:rFonts w:eastAsia="SimSun"/>
                <w:b/>
                <w:bCs/>
                <w:color w:val="0070C0"/>
                <w:spacing w:val="-10"/>
                <w:sz w:val="26"/>
                <w:szCs w:val="26"/>
                <w:lang w:eastAsia="zh-CN"/>
              </w:rPr>
              <w:t>A. Phần phục vụ thí nghiệm, xác định cô lập 1 sợi cáp ngầm phục vụ kết lưới mạch vòng chính giữa tủ các RMU.</w:t>
            </w:r>
          </w:p>
        </w:tc>
      </w:tr>
      <w:tr w:rsidR="004C47E5" w:rsidRPr="00586CF3" w14:paraId="0D8C0E86" w14:textId="77777777" w:rsidTr="004C47E5">
        <w:trPr>
          <w:trHeight w:val="20"/>
        </w:trPr>
        <w:tc>
          <w:tcPr>
            <w:tcW w:w="5000" w:type="pct"/>
            <w:gridSpan w:val="8"/>
            <w:noWrap/>
            <w:hideMark/>
          </w:tcPr>
          <w:p w14:paraId="7F7F8275" w14:textId="7BB4E9AA" w:rsidR="004C47E5" w:rsidRPr="00586CF3" w:rsidRDefault="004C47E5" w:rsidP="004C47E5">
            <w:pPr>
              <w:jc w:val="both"/>
              <w:rPr>
                <w:rFonts w:eastAsia="SimSun"/>
                <w:b/>
                <w:bCs/>
                <w:color w:val="0070C0"/>
                <w:spacing w:val="-10"/>
                <w:sz w:val="26"/>
                <w:szCs w:val="26"/>
                <w:lang w:eastAsia="zh-CN"/>
              </w:rPr>
            </w:pPr>
            <w:r w:rsidRPr="00586CF3">
              <w:rPr>
                <w:rFonts w:eastAsia="SimSun"/>
                <w:b/>
                <w:bCs/>
                <w:color w:val="0070C0"/>
                <w:spacing w:val="-10"/>
                <w:sz w:val="26"/>
                <w:szCs w:val="26"/>
                <w:lang w:eastAsia="zh-CN"/>
              </w:rPr>
              <w:t>*Lề trái đường Trường Chinh (Đoạn từ Tham Lương đến An Sương)</w:t>
            </w:r>
          </w:p>
          <w:p w14:paraId="5E94CD12" w14:textId="4B4EDE41" w:rsidR="004C47E5" w:rsidRPr="00586CF3" w:rsidRDefault="004C47E5" w:rsidP="004C47E5">
            <w:pPr>
              <w:jc w:val="both"/>
              <w:rPr>
                <w:rFonts w:eastAsia="SimSun"/>
                <w:b/>
                <w:bCs/>
                <w:color w:val="0070C0"/>
                <w:spacing w:val="-10"/>
                <w:sz w:val="26"/>
                <w:szCs w:val="26"/>
                <w:lang w:eastAsia="zh-CN"/>
              </w:rPr>
            </w:pPr>
          </w:p>
        </w:tc>
      </w:tr>
      <w:tr w:rsidR="004C47E5" w:rsidRPr="00586CF3" w14:paraId="6259160A" w14:textId="77777777" w:rsidTr="00D86301">
        <w:trPr>
          <w:trHeight w:val="20"/>
        </w:trPr>
        <w:tc>
          <w:tcPr>
            <w:tcW w:w="452" w:type="pct"/>
            <w:hideMark/>
          </w:tcPr>
          <w:p w14:paraId="5115DC2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w:t>
            </w:r>
          </w:p>
        </w:tc>
        <w:tc>
          <w:tcPr>
            <w:tcW w:w="1386" w:type="pct"/>
            <w:hideMark/>
          </w:tcPr>
          <w:p w14:paraId="4EAAD9B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Giếng T3</w:t>
            </w:r>
          </w:p>
        </w:tc>
        <w:tc>
          <w:tcPr>
            <w:tcW w:w="515" w:type="pct"/>
            <w:hideMark/>
          </w:tcPr>
          <w:p w14:paraId="0B6E573C" w14:textId="38AA88F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3155CE9" w14:textId="4F0202EF"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059A0E65" w14:textId="1B376BEF" w:rsidR="004C47E5" w:rsidRPr="00586CF3" w:rsidRDefault="004C47E5" w:rsidP="004C47E5">
            <w:pPr>
              <w:jc w:val="center"/>
              <w:rPr>
                <w:rFonts w:eastAsia="SimSun"/>
                <w:color w:val="0070C0"/>
                <w:spacing w:val="-10"/>
                <w:sz w:val="26"/>
                <w:szCs w:val="26"/>
                <w:lang w:eastAsia="zh-CN"/>
              </w:rPr>
            </w:pPr>
          </w:p>
        </w:tc>
        <w:tc>
          <w:tcPr>
            <w:tcW w:w="515" w:type="pct"/>
            <w:hideMark/>
          </w:tcPr>
          <w:p w14:paraId="0226F191" w14:textId="4F2837B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2B0DF5FC" w14:textId="7F3F7E4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51A281C4" w14:textId="3D34CBE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066DA00D" w14:textId="77777777" w:rsidTr="00D86301">
        <w:trPr>
          <w:trHeight w:val="20"/>
        </w:trPr>
        <w:tc>
          <w:tcPr>
            <w:tcW w:w="452" w:type="pct"/>
            <w:noWrap/>
            <w:hideMark/>
          </w:tcPr>
          <w:p w14:paraId="0EAF75A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w:t>
            </w:r>
          </w:p>
        </w:tc>
        <w:tc>
          <w:tcPr>
            <w:tcW w:w="1386" w:type="pct"/>
            <w:hideMark/>
          </w:tcPr>
          <w:p w14:paraId="7C41FA8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Tham Lương 2B</w:t>
            </w:r>
          </w:p>
        </w:tc>
        <w:tc>
          <w:tcPr>
            <w:tcW w:w="515" w:type="pct"/>
            <w:hideMark/>
          </w:tcPr>
          <w:p w14:paraId="0A3441D2" w14:textId="68F4C48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1CDBAAE" w14:textId="0763FF9F"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C7F7131" w14:textId="46EE838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0261F51" w14:textId="64DBE6A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318C614F" w14:textId="139EE3C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17DE957" w14:textId="71D3845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079E0C6B" w14:textId="77777777" w:rsidTr="00D86301">
        <w:trPr>
          <w:trHeight w:val="20"/>
        </w:trPr>
        <w:tc>
          <w:tcPr>
            <w:tcW w:w="452" w:type="pct"/>
            <w:noWrap/>
            <w:hideMark/>
          </w:tcPr>
          <w:p w14:paraId="36A1C68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w:t>
            </w:r>
          </w:p>
        </w:tc>
        <w:tc>
          <w:tcPr>
            <w:tcW w:w="1386" w:type="pct"/>
            <w:hideMark/>
          </w:tcPr>
          <w:p w14:paraId="7748E3AE"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Thiên Nam Hoà 2</w:t>
            </w:r>
          </w:p>
        </w:tc>
        <w:tc>
          <w:tcPr>
            <w:tcW w:w="515" w:type="pct"/>
            <w:hideMark/>
          </w:tcPr>
          <w:p w14:paraId="4253797B" w14:textId="65FC722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768337C" w14:textId="4A7C931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160,0</w:t>
            </w:r>
          </w:p>
        </w:tc>
        <w:tc>
          <w:tcPr>
            <w:tcW w:w="515" w:type="pct"/>
            <w:hideMark/>
          </w:tcPr>
          <w:p w14:paraId="138BE0AF" w14:textId="28241AD2" w:rsidR="004C47E5" w:rsidRPr="00586CF3" w:rsidRDefault="004C47E5" w:rsidP="004C47E5">
            <w:pPr>
              <w:jc w:val="center"/>
              <w:rPr>
                <w:rFonts w:eastAsia="SimSun"/>
                <w:color w:val="0070C0"/>
                <w:spacing w:val="-10"/>
                <w:sz w:val="26"/>
                <w:szCs w:val="26"/>
                <w:lang w:eastAsia="zh-CN"/>
              </w:rPr>
            </w:pPr>
          </w:p>
        </w:tc>
        <w:tc>
          <w:tcPr>
            <w:tcW w:w="515" w:type="pct"/>
            <w:hideMark/>
          </w:tcPr>
          <w:p w14:paraId="78375BBC" w14:textId="1FDC37E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7EC7240B" w14:textId="40BE37D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38BEB7CD" w14:textId="76FC3DB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6333C954" w14:textId="77777777" w:rsidTr="00D86301">
        <w:trPr>
          <w:trHeight w:val="20"/>
        </w:trPr>
        <w:tc>
          <w:tcPr>
            <w:tcW w:w="452" w:type="pct"/>
            <w:noWrap/>
            <w:hideMark/>
          </w:tcPr>
          <w:p w14:paraId="554F0949"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w:t>
            </w:r>
          </w:p>
        </w:tc>
        <w:tc>
          <w:tcPr>
            <w:tcW w:w="1386" w:type="pct"/>
            <w:hideMark/>
          </w:tcPr>
          <w:p w14:paraId="542419FF"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Thiên Nam Hoà</w:t>
            </w:r>
          </w:p>
        </w:tc>
        <w:tc>
          <w:tcPr>
            <w:tcW w:w="515" w:type="pct"/>
            <w:hideMark/>
          </w:tcPr>
          <w:p w14:paraId="08063BBC" w14:textId="4BB42EC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22E4494" w14:textId="43F01957"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7409E530" w14:textId="6D090973" w:rsidR="004C47E5" w:rsidRPr="00586CF3" w:rsidRDefault="004C47E5" w:rsidP="004C47E5">
            <w:pPr>
              <w:jc w:val="center"/>
              <w:rPr>
                <w:rFonts w:eastAsia="SimSun"/>
                <w:color w:val="0070C0"/>
                <w:spacing w:val="-10"/>
                <w:sz w:val="26"/>
                <w:szCs w:val="26"/>
                <w:lang w:eastAsia="zh-CN"/>
              </w:rPr>
            </w:pPr>
          </w:p>
        </w:tc>
        <w:tc>
          <w:tcPr>
            <w:tcW w:w="515" w:type="pct"/>
            <w:hideMark/>
          </w:tcPr>
          <w:p w14:paraId="3AAA535B" w14:textId="70C9ADA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334C99B5" w14:textId="06C2646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1CB191D1" w14:textId="30D125C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D9E2A05" w14:textId="77777777" w:rsidTr="00D86301">
        <w:trPr>
          <w:trHeight w:val="20"/>
        </w:trPr>
        <w:tc>
          <w:tcPr>
            <w:tcW w:w="452" w:type="pct"/>
            <w:noWrap/>
            <w:hideMark/>
          </w:tcPr>
          <w:p w14:paraId="54BF838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5</w:t>
            </w:r>
          </w:p>
        </w:tc>
        <w:tc>
          <w:tcPr>
            <w:tcW w:w="1386" w:type="pct"/>
            <w:hideMark/>
          </w:tcPr>
          <w:p w14:paraId="52253D4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12</w:t>
            </w:r>
          </w:p>
        </w:tc>
        <w:tc>
          <w:tcPr>
            <w:tcW w:w="515" w:type="pct"/>
            <w:hideMark/>
          </w:tcPr>
          <w:p w14:paraId="79AD0DA8" w14:textId="3D654FF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EF1D4B2" w14:textId="5565B86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E79BBCF" w14:textId="75BA39C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F26B384" w14:textId="4E9D6EC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4AC19516" w14:textId="00576FE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F81476D" w14:textId="440B765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DA398A" w:rsidRPr="00586CF3" w14:paraId="1AB21AD9" w14:textId="77777777" w:rsidTr="00D86301">
        <w:trPr>
          <w:trHeight w:val="20"/>
        </w:trPr>
        <w:tc>
          <w:tcPr>
            <w:tcW w:w="452" w:type="pct"/>
            <w:noWrap/>
            <w:hideMark/>
          </w:tcPr>
          <w:p w14:paraId="57BEBA63" w14:textId="77777777"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6</w:t>
            </w:r>
          </w:p>
        </w:tc>
        <w:tc>
          <w:tcPr>
            <w:tcW w:w="1386" w:type="pct"/>
            <w:hideMark/>
          </w:tcPr>
          <w:p w14:paraId="4B014720" w14:textId="77777777" w:rsidR="00DA398A" w:rsidRPr="00586CF3" w:rsidRDefault="00DA398A" w:rsidP="00DA398A">
            <w:pPr>
              <w:rPr>
                <w:rFonts w:eastAsia="SimSun"/>
                <w:color w:val="0070C0"/>
                <w:spacing w:val="-10"/>
                <w:sz w:val="26"/>
                <w:szCs w:val="26"/>
                <w:lang w:eastAsia="zh-CN"/>
              </w:rPr>
            </w:pPr>
            <w:r w:rsidRPr="00586CF3">
              <w:rPr>
                <w:rFonts w:eastAsia="SimSun"/>
                <w:color w:val="0070C0"/>
                <w:spacing w:val="-10"/>
                <w:sz w:val="26"/>
                <w:szCs w:val="26"/>
                <w:lang w:eastAsia="zh-CN"/>
              </w:rPr>
              <w:t>Lạc Quang 13A</w:t>
            </w:r>
          </w:p>
        </w:tc>
        <w:tc>
          <w:tcPr>
            <w:tcW w:w="515" w:type="pct"/>
            <w:hideMark/>
          </w:tcPr>
          <w:p w14:paraId="0B126454" w14:textId="2A4F21FF"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B9FABDA" w14:textId="5AFE94DB"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1790B306" w14:textId="156634C5"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530A514" w14:textId="73F6C912"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5639B712" w14:textId="78977B2E"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7F312053" w14:textId="2F7064CA"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63CC61AA" w14:textId="77777777" w:rsidTr="00D86301">
        <w:trPr>
          <w:trHeight w:val="20"/>
        </w:trPr>
        <w:tc>
          <w:tcPr>
            <w:tcW w:w="452" w:type="pct"/>
            <w:noWrap/>
            <w:hideMark/>
          </w:tcPr>
          <w:p w14:paraId="3DBCB2B3"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7</w:t>
            </w:r>
          </w:p>
        </w:tc>
        <w:tc>
          <w:tcPr>
            <w:tcW w:w="1386" w:type="pct"/>
            <w:hideMark/>
          </w:tcPr>
          <w:p w14:paraId="0B205BE4"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13</w:t>
            </w:r>
          </w:p>
        </w:tc>
        <w:tc>
          <w:tcPr>
            <w:tcW w:w="515" w:type="pct"/>
            <w:hideMark/>
          </w:tcPr>
          <w:p w14:paraId="7371EBA7" w14:textId="4E540F0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46A5DDA" w14:textId="5DBD1E28"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F9F5B86" w14:textId="59F079C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0F86E9BE" w14:textId="602A14D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45C1CB21" w14:textId="0B9B47D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69A982A" w14:textId="0D7EE88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2ADAB16" w14:textId="77777777" w:rsidTr="00D86301">
        <w:trPr>
          <w:trHeight w:val="20"/>
        </w:trPr>
        <w:tc>
          <w:tcPr>
            <w:tcW w:w="452" w:type="pct"/>
            <w:noWrap/>
            <w:hideMark/>
          </w:tcPr>
          <w:p w14:paraId="32CBB1D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w:t>
            </w:r>
          </w:p>
        </w:tc>
        <w:tc>
          <w:tcPr>
            <w:tcW w:w="1386" w:type="pct"/>
            <w:hideMark/>
          </w:tcPr>
          <w:p w14:paraId="4B7355D5"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Kim Tâm Hải</w:t>
            </w:r>
          </w:p>
        </w:tc>
        <w:tc>
          <w:tcPr>
            <w:tcW w:w="515" w:type="pct"/>
            <w:hideMark/>
          </w:tcPr>
          <w:p w14:paraId="22B0B176" w14:textId="162970E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F94B09D" w14:textId="2A51A20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1.260,0</w:t>
            </w:r>
          </w:p>
        </w:tc>
        <w:tc>
          <w:tcPr>
            <w:tcW w:w="515" w:type="pct"/>
            <w:hideMark/>
          </w:tcPr>
          <w:p w14:paraId="36487271" w14:textId="18C27A0F" w:rsidR="004C47E5" w:rsidRPr="00586CF3" w:rsidRDefault="004C47E5" w:rsidP="004C47E5">
            <w:pPr>
              <w:jc w:val="center"/>
              <w:rPr>
                <w:rFonts w:eastAsia="SimSun"/>
                <w:color w:val="0070C0"/>
                <w:spacing w:val="-10"/>
                <w:sz w:val="26"/>
                <w:szCs w:val="26"/>
                <w:lang w:eastAsia="zh-CN"/>
              </w:rPr>
            </w:pPr>
          </w:p>
        </w:tc>
        <w:tc>
          <w:tcPr>
            <w:tcW w:w="515" w:type="pct"/>
            <w:hideMark/>
          </w:tcPr>
          <w:p w14:paraId="145B3930" w14:textId="31AFF0E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0AAD9BA4" w14:textId="611160F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413894B5" w14:textId="7420C0C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62A88B43" w14:textId="77777777" w:rsidTr="00D86301">
        <w:trPr>
          <w:trHeight w:val="20"/>
        </w:trPr>
        <w:tc>
          <w:tcPr>
            <w:tcW w:w="452" w:type="pct"/>
            <w:noWrap/>
            <w:hideMark/>
          </w:tcPr>
          <w:p w14:paraId="4B8941D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9</w:t>
            </w:r>
          </w:p>
        </w:tc>
        <w:tc>
          <w:tcPr>
            <w:tcW w:w="1386" w:type="pct"/>
            <w:hideMark/>
          </w:tcPr>
          <w:p w14:paraId="6BAF763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CC 8x Plus</w:t>
            </w:r>
          </w:p>
        </w:tc>
        <w:tc>
          <w:tcPr>
            <w:tcW w:w="515" w:type="pct"/>
            <w:hideMark/>
          </w:tcPr>
          <w:p w14:paraId="45574D7C" w14:textId="10D8C25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14473BA" w14:textId="55E8140F"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2.500,0</w:t>
            </w:r>
          </w:p>
        </w:tc>
        <w:tc>
          <w:tcPr>
            <w:tcW w:w="515" w:type="pct"/>
            <w:hideMark/>
          </w:tcPr>
          <w:p w14:paraId="7A186CB3" w14:textId="4356569F" w:rsidR="004C47E5" w:rsidRPr="00586CF3" w:rsidRDefault="004C47E5" w:rsidP="004C47E5">
            <w:pPr>
              <w:jc w:val="center"/>
              <w:rPr>
                <w:rFonts w:eastAsia="SimSun"/>
                <w:color w:val="0070C0"/>
                <w:spacing w:val="-10"/>
                <w:sz w:val="26"/>
                <w:szCs w:val="26"/>
                <w:lang w:eastAsia="zh-CN"/>
              </w:rPr>
            </w:pPr>
          </w:p>
        </w:tc>
        <w:tc>
          <w:tcPr>
            <w:tcW w:w="515" w:type="pct"/>
            <w:hideMark/>
          </w:tcPr>
          <w:p w14:paraId="160F0FD5" w14:textId="2D3E9DB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5ADF1B25" w14:textId="49B45E4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3C214032" w14:textId="104976B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847C94C" w14:textId="77777777" w:rsidTr="00D86301">
        <w:trPr>
          <w:trHeight w:val="20"/>
        </w:trPr>
        <w:tc>
          <w:tcPr>
            <w:tcW w:w="452" w:type="pct"/>
            <w:noWrap/>
            <w:hideMark/>
          </w:tcPr>
          <w:p w14:paraId="76F3860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1386" w:type="pct"/>
            <w:hideMark/>
          </w:tcPr>
          <w:p w14:paraId="7769513E"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Ngân hàng Ngoại Thương</w:t>
            </w:r>
          </w:p>
        </w:tc>
        <w:tc>
          <w:tcPr>
            <w:tcW w:w="515" w:type="pct"/>
            <w:hideMark/>
          </w:tcPr>
          <w:p w14:paraId="1E5EB93A" w14:textId="6A68821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32F4A9BB" w14:textId="127FFBF6"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F204598" w14:textId="52F1BBA5" w:rsidR="004C47E5" w:rsidRPr="00586CF3" w:rsidRDefault="004C47E5" w:rsidP="004C47E5">
            <w:pPr>
              <w:jc w:val="center"/>
              <w:rPr>
                <w:rFonts w:eastAsia="SimSun"/>
                <w:color w:val="0070C0"/>
                <w:spacing w:val="-10"/>
                <w:sz w:val="26"/>
                <w:szCs w:val="26"/>
                <w:lang w:eastAsia="zh-CN"/>
              </w:rPr>
            </w:pPr>
          </w:p>
        </w:tc>
        <w:tc>
          <w:tcPr>
            <w:tcW w:w="515" w:type="pct"/>
            <w:hideMark/>
          </w:tcPr>
          <w:p w14:paraId="441AD02E" w14:textId="2B077B9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53B14735" w14:textId="4FB2B96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53059591" w14:textId="0FFC3BB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71D7D40A" w14:textId="77777777" w:rsidTr="00D86301">
        <w:trPr>
          <w:trHeight w:val="20"/>
        </w:trPr>
        <w:tc>
          <w:tcPr>
            <w:tcW w:w="452" w:type="pct"/>
            <w:noWrap/>
            <w:hideMark/>
          </w:tcPr>
          <w:p w14:paraId="1502387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11</w:t>
            </w:r>
          </w:p>
        </w:tc>
        <w:tc>
          <w:tcPr>
            <w:tcW w:w="1386" w:type="pct"/>
            <w:hideMark/>
          </w:tcPr>
          <w:p w14:paraId="113DB8A7"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Bệnh viện An Sương</w:t>
            </w:r>
          </w:p>
        </w:tc>
        <w:tc>
          <w:tcPr>
            <w:tcW w:w="515" w:type="pct"/>
            <w:hideMark/>
          </w:tcPr>
          <w:p w14:paraId="07E19CB6" w14:textId="12F8BCA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545B4E0" w14:textId="17B86698"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560,0</w:t>
            </w:r>
          </w:p>
        </w:tc>
        <w:tc>
          <w:tcPr>
            <w:tcW w:w="515" w:type="pct"/>
            <w:hideMark/>
          </w:tcPr>
          <w:p w14:paraId="0E38EF83" w14:textId="18448686" w:rsidR="004C47E5" w:rsidRPr="00586CF3" w:rsidRDefault="004C47E5" w:rsidP="004C47E5">
            <w:pPr>
              <w:jc w:val="center"/>
              <w:rPr>
                <w:rFonts w:eastAsia="SimSun"/>
                <w:color w:val="0070C0"/>
                <w:spacing w:val="-10"/>
                <w:sz w:val="26"/>
                <w:szCs w:val="26"/>
                <w:lang w:eastAsia="zh-CN"/>
              </w:rPr>
            </w:pPr>
          </w:p>
        </w:tc>
        <w:tc>
          <w:tcPr>
            <w:tcW w:w="515" w:type="pct"/>
            <w:hideMark/>
          </w:tcPr>
          <w:p w14:paraId="39492B10" w14:textId="75634BC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4705E0AD" w14:textId="624F206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47891AD9" w14:textId="12FE86E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773D63ED" w14:textId="77777777" w:rsidTr="00D86301">
        <w:trPr>
          <w:trHeight w:val="20"/>
        </w:trPr>
        <w:tc>
          <w:tcPr>
            <w:tcW w:w="452" w:type="pct"/>
            <w:noWrap/>
            <w:hideMark/>
          </w:tcPr>
          <w:p w14:paraId="7FEE825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12</w:t>
            </w:r>
          </w:p>
        </w:tc>
        <w:tc>
          <w:tcPr>
            <w:tcW w:w="1386" w:type="pct"/>
            <w:hideMark/>
          </w:tcPr>
          <w:p w14:paraId="7C0AFD1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Phan Huy Tô 2</w:t>
            </w:r>
          </w:p>
        </w:tc>
        <w:tc>
          <w:tcPr>
            <w:tcW w:w="515" w:type="pct"/>
            <w:hideMark/>
          </w:tcPr>
          <w:p w14:paraId="4C9BA807" w14:textId="6819D0C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A8A0490" w14:textId="5FC40BCD"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320,0</w:t>
            </w:r>
          </w:p>
        </w:tc>
        <w:tc>
          <w:tcPr>
            <w:tcW w:w="515" w:type="pct"/>
            <w:hideMark/>
          </w:tcPr>
          <w:p w14:paraId="6BDDD0FE" w14:textId="18DA3FB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37A78175" w14:textId="2A16AFF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301E2F9C" w14:textId="608C210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1153FCD" w14:textId="1272BB1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62F2AE1A" w14:textId="77777777" w:rsidTr="00D86301">
        <w:trPr>
          <w:trHeight w:val="20"/>
        </w:trPr>
        <w:tc>
          <w:tcPr>
            <w:tcW w:w="452" w:type="pct"/>
            <w:noWrap/>
            <w:hideMark/>
          </w:tcPr>
          <w:p w14:paraId="092F6DB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13</w:t>
            </w:r>
          </w:p>
        </w:tc>
        <w:tc>
          <w:tcPr>
            <w:tcW w:w="1386" w:type="pct"/>
            <w:hideMark/>
          </w:tcPr>
          <w:p w14:paraId="7B91C233"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10</w:t>
            </w:r>
          </w:p>
        </w:tc>
        <w:tc>
          <w:tcPr>
            <w:tcW w:w="515" w:type="pct"/>
            <w:hideMark/>
          </w:tcPr>
          <w:p w14:paraId="21D416DD" w14:textId="408BA22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07DEB55" w14:textId="21157EEB"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9BA0DEB" w14:textId="7584607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1B4DBBE" w14:textId="3C53538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225EED07" w14:textId="2CE12A2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EB7F9B0" w14:textId="0899652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A76A3B7" w14:textId="77777777" w:rsidTr="00D86301">
        <w:trPr>
          <w:trHeight w:val="20"/>
        </w:trPr>
        <w:tc>
          <w:tcPr>
            <w:tcW w:w="452" w:type="pct"/>
            <w:noWrap/>
            <w:hideMark/>
          </w:tcPr>
          <w:p w14:paraId="130DFB2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14</w:t>
            </w:r>
          </w:p>
        </w:tc>
        <w:tc>
          <w:tcPr>
            <w:tcW w:w="1386" w:type="pct"/>
            <w:hideMark/>
          </w:tcPr>
          <w:p w14:paraId="1A67F91B"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4</w:t>
            </w:r>
          </w:p>
        </w:tc>
        <w:tc>
          <w:tcPr>
            <w:tcW w:w="515" w:type="pct"/>
            <w:hideMark/>
          </w:tcPr>
          <w:p w14:paraId="21CC4BAA" w14:textId="47100EC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357F7DD8" w14:textId="2D5A5D77"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770B8D13" w14:textId="382A237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1130084B" w14:textId="43E7D85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7ABAD86B" w14:textId="6C2E535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6D0D8365" w14:textId="3526471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6700AE1" w14:textId="77777777" w:rsidTr="00D86301">
        <w:trPr>
          <w:trHeight w:val="20"/>
        </w:trPr>
        <w:tc>
          <w:tcPr>
            <w:tcW w:w="452" w:type="pct"/>
            <w:noWrap/>
            <w:hideMark/>
          </w:tcPr>
          <w:p w14:paraId="74737E37"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15</w:t>
            </w:r>
          </w:p>
        </w:tc>
        <w:tc>
          <w:tcPr>
            <w:tcW w:w="1386" w:type="pct"/>
            <w:hideMark/>
          </w:tcPr>
          <w:p w14:paraId="0DBE02EA"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5</w:t>
            </w:r>
          </w:p>
        </w:tc>
        <w:tc>
          <w:tcPr>
            <w:tcW w:w="515" w:type="pct"/>
            <w:hideMark/>
          </w:tcPr>
          <w:p w14:paraId="4D827318" w14:textId="40F51AB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0864061" w14:textId="3DFAAE94"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96088DA" w14:textId="39190A8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76EF533" w14:textId="055DE80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26C195D9" w14:textId="45EFFCE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6B9E6405" w14:textId="3F18A6C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EE24102" w14:textId="77777777" w:rsidTr="00D86301">
        <w:trPr>
          <w:trHeight w:val="20"/>
        </w:trPr>
        <w:tc>
          <w:tcPr>
            <w:tcW w:w="452" w:type="pct"/>
            <w:noWrap/>
            <w:hideMark/>
          </w:tcPr>
          <w:p w14:paraId="035E2558"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16</w:t>
            </w:r>
          </w:p>
        </w:tc>
        <w:tc>
          <w:tcPr>
            <w:tcW w:w="1386" w:type="pct"/>
            <w:hideMark/>
          </w:tcPr>
          <w:p w14:paraId="4DCB5F0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6</w:t>
            </w:r>
          </w:p>
        </w:tc>
        <w:tc>
          <w:tcPr>
            <w:tcW w:w="515" w:type="pct"/>
            <w:hideMark/>
          </w:tcPr>
          <w:p w14:paraId="0E08B8DB" w14:textId="3319E67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FA856F6" w14:textId="5079741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81D1E6A" w14:textId="24ABC95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024BCE0" w14:textId="7B8137E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6C6E944C" w14:textId="13AD9DC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693C06EA" w14:textId="754D195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A8C6D74" w14:textId="77777777" w:rsidTr="00D86301">
        <w:trPr>
          <w:trHeight w:val="20"/>
        </w:trPr>
        <w:tc>
          <w:tcPr>
            <w:tcW w:w="452" w:type="pct"/>
            <w:noWrap/>
            <w:hideMark/>
          </w:tcPr>
          <w:p w14:paraId="08E4C93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17</w:t>
            </w:r>
          </w:p>
        </w:tc>
        <w:tc>
          <w:tcPr>
            <w:tcW w:w="1386" w:type="pct"/>
            <w:hideMark/>
          </w:tcPr>
          <w:p w14:paraId="4C06F9A6"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7</w:t>
            </w:r>
          </w:p>
        </w:tc>
        <w:tc>
          <w:tcPr>
            <w:tcW w:w="515" w:type="pct"/>
            <w:hideMark/>
          </w:tcPr>
          <w:p w14:paraId="42A42C85" w14:textId="725D23D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F4CD4A4" w14:textId="69D5791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18667C1" w14:textId="774D045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C47183B" w14:textId="42ED68F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1E793CFE" w14:textId="58E73D5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C25A089" w14:textId="55FA0A2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13AE10B4" w14:textId="77777777" w:rsidTr="00D86301">
        <w:trPr>
          <w:trHeight w:val="20"/>
        </w:trPr>
        <w:tc>
          <w:tcPr>
            <w:tcW w:w="452" w:type="pct"/>
            <w:noWrap/>
            <w:hideMark/>
          </w:tcPr>
          <w:p w14:paraId="384FD22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18</w:t>
            </w:r>
          </w:p>
        </w:tc>
        <w:tc>
          <w:tcPr>
            <w:tcW w:w="1386" w:type="pct"/>
            <w:hideMark/>
          </w:tcPr>
          <w:p w14:paraId="693D37C5"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Đàm Lợi</w:t>
            </w:r>
          </w:p>
        </w:tc>
        <w:tc>
          <w:tcPr>
            <w:tcW w:w="515" w:type="pct"/>
            <w:hideMark/>
          </w:tcPr>
          <w:p w14:paraId="6C915D1A" w14:textId="4DC45D1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FAD94CD" w14:textId="213200F6"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13234BE" w14:textId="5717835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E1E46AC" w14:textId="5F430F1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4A8A12AB" w14:textId="050E830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DFB1053" w14:textId="43ED30F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431E30DD" w14:textId="77777777" w:rsidTr="004C47E5">
        <w:trPr>
          <w:trHeight w:val="20"/>
        </w:trPr>
        <w:tc>
          <w:tcPr>
            <w:tcW w:w="5000" w:type="pct"/>
            <w:gridSpan w:val="8"/>
            <w:noWrap/>
            <w:hideMark/>
          </w:tcPr>
          <w:p w14:paraId="17C386FC" w14:textId="77777777" w:rsidR="004C47E5" w:rsidRPr="00586CF3" w:rsidRDefault="004C47E5" w:rsidP="004C47E5">
            <w:pPr>
              <w:jc w:val="both"/>
              <w:rPr>
                <w:rFonts w:eastAsia="SimSun"/>
                <w:b/>
                <w:bCs/>
                <w:color w:val="0070C0"/>
                <w:spacing w:val="-10"/>
                <w:sz w:val="26"/>
                <w:szCs w:val="26"/>
                <w:lang w:eastAsia="zh-CN"/>
              </w:rPr>
            </w:pPr>
            <w:r w:rsidRPr="00586CF3">
              <w:rPr>
                <w:rFonts w:eastAsia="SimSun"/>
                <w:b/>
                <w:bCs/>
                <w:color w:val="0070C0"/>
                <w:spacing w:val="-10"/>
                <w:sz w:val="26"/>
                <w:szCs w:val="26"/>
                <w:lang w:eastAsia="zh-CN"/>
              </w:rPr>
              <w:t>*Lề phải đường Trường Chinh (Đoạn từ Tham Lương đến An Sương)</w:t>
            </w:r>
          </w:p>
        </w:tc>
      </w:tr>
      <w:tr w:rsidR="004C47E5" w:rsidRPr="00586CF3" w14:paraId="2850EC07" w14:textId="77777777" w:rsidTr="00D86301">
        <w:trPr>
          <w:trHeight w:val="20"/>
        </w:trPr>
        <w:tc>
          <w:tcPr>
            <w:tcW w:w="452" w:type="pct"/>
            <w:noWrap/>
            <w:hideMark/>
          </w:tcPr>
          <w:p w14:paraId="7845546A"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w:t>
            </w:r>
          </w:p>
        </w:tc>
        <w:tc>
          <w:tcPr>
            <w:tcW w:w="1386" w:type="pct"/>
            <w:hideMark/>
          </w:tcPr>
          <w:p w14:paraId="16C46750"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Tham Lương 2</w:t>
            </w:r>
          </w:p>
        </w:tc>
        <w:tc>
          <w:tcPr>
            <w:tcW w:w="515" w:type="pct"/>
            <w:hideMark/>
          </w:tcPr>
          <w:p w14:paraId="07BC24D5" w14:textId="59F24C7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7DDBEC4" w14:textId="3FA5B596"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0EC58AA" w14:textId="126215B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6126E70" w14:textId="4B89B6D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7C23A21D" w14:textId="48E865F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E0F3428" w14:textId="2B9000B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4A8ADE34" w14:textId="77777777" w:rsidTr="00D86301">
        <w:trPr>
          <w:trHeight w:val="20"/>
        </w:trPr>
        <w:tc>
          <w:tcPr>
            <w:tcW w:w="452" w:type="pct"/>
            <w:noWrap/>
            <w:hideMark/>
          </w:tcPr>
          <w:p w14:paraId="437B880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w:t>
            </w:r>
          </w:p>
        </w:tc>
        <w:tc>
          <w:tcPr>
            <w:tcW w:w="1386" w:type="pct"/>
            <w:hideMark/>
          </w:tcPr>
          <w:p w14:paraId="751D88CB"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9G</w:t>
            </w:r>
          </w:p>
        </w:tc>
        <w:tc>
          <w:tcPr>
            <w:tcW w:w="515" w:type="pct"/>
            <w:hideMark/>
          </w:tcPr>
          <w:p w14:paraId="0915CC4F" w14:textId="1D68072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44BB038" w14:textId="1CEE96AB"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06B40CB2" w14:textId="7341F4E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4457AC8E" w14:textId="430FF27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72839DA6" w14:textId="64A4A17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E43CFE2" w14:textId="60D3886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5975B88" w14:textId="77777777" w:rsidTr="00D86301">
        <w:trPr>
          <w:trHeight w:val="20"/>
        </w:trPr>
        <w:tc>
          <w:tcPr>
            <w:tcW w:w="452" w:type="pct"/>
            <w:noWrap/>
            <w:hideMark/>
          </w:tcPr>
          <w:p w14:paraId="4C7B473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w:t>
            </w:r>
          </w:p>
        </w:tc>
        <w:tc>
          <w:tcPr>
            <w:tcW w:w="1386" w:type="pct"/>
            <w:hideMark/>
          </w:tcPr>
          <w:p w14:paraId="30679FAF"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9C</w:t>
            </w:r>
          </w:p>
        </w:tc>
        <w:tc>
          <w:tcPr>
            <w:tcW w:w="515" w:type="pct"/>
            <w:hideMark/>
          </w:tcPr>
          <w:p w14:paraId="1265D7D7" w14:textId="2DA7225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8160FB8" w14:textId="61972003"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31660406" w14:textId="7C69C30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31B52F86" w14:textId="658EBD3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0EECFD40" w14:textId="616074A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4BC445C" w14:textId="46E78CF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4DE81F5C" w14:textId="77777777" w:rsidTr="00D86301">
        <w:trPr>
          <w:trHeight w:val="20"/>
        </w:trPr>
        <w:tc>
          <w:tcPr>
            <w:tcW w:w="452" w:type="pct"/>
            <w:noWrap/>
            <w:hideMark/>
          </w:tcPr>
          <w:p w14:paraId="0A9F4FA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w:t>
            </w:r>
          </w:p>
        </w:tc>
        <w:tc>
          <w:tcPr>
            <w:tcW w:w="1386" w:type="pct"/>
            <w:hideMark/>
          </w:tcPr>
          <w:p w14:paraId="1CBF1B40"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9B</w:t>
            </w:r>
          </w:p>
        </w:tc>
        <w:tc>
          <w:tcPr>
            <w:tcW w:w="515" w:type="pct"/>
            <w:hideMark/>
          </w:tcPr>
          <w:p w14:paraId="6A852377" w14:textId="6503F62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0AE756F" w14:textId="5398AAE9"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630,0</w:t>
            </w:r>
          </w:p>
        </w:tc>
        <w:tc>
          <w:tcPr>
            <w:tcW w:w="515" w:type="pct"/>
            <w:hideMark/>
          </w:tcPr>
          <w:p w14:paraId="0FDBD7B4" w14:textId="4471EC5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600,0</w:t>
            </w:r>
          </w:p>
        </w:tc>
        <w:tc>
          <w:tcPr>
            <w:tcW w:w="515" w:type="pct"/>
            <w:hideMark/>
          </w:tcPr>
          <w:p w14:paraId="7FEEC697" w14:textId="62DB7B4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06458386" w14:textId="67D2109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3D3581D" w14:textId="640B399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748D9BAA" w14:textId="77777777" w:rsidTr="00D86301">
        <w:trPr>
          <w:trHeight w:val="20"/>
        </w:trPr>
        <w:tc>
          <w:tcPr>
            <w:tcW w:w="452" w:type="pct"/>
            <w:noWrap/>
            <w:hideMark/>
          </w:tcPr>
          <w:p w14:paraId="5D07E98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5</w:t>
            </w:r>
          </w:p>
        </w:tc>
        <w:tc>
          <w:tcPr>
            <w:tcW w:w="1386" w:type="pct"/>
            <w:hideMark/>
          </w:tcPr>
          <w:p w14:paraId="1397E453"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9A</w:t>
            </w:r>
          </w:p>
        </w:tc>
        <w:tc>
          <w:tcPr>
            <w:tcW w:w="515" w:type="pct"/>
            <w:hideMark/>
          </w:tcPr>
          <w:p w14:paraId="451F01AB" w14:textId="0F76A52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18FDBD4" w14:textId="124BDF05"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6F144A3" w14:textId="2EFD1B8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0E2D4EA" w14:textId="4C4EBC2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590EFB95" w14:textId="05EA040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ED67685" w14:textId="4C12B23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50A87DA6" w14:textId="77777777" w:rsidTr="00D86301">
        <w:trPr>
          <w:trHeight w:val="20"/>
        </w:trPr>
        <w:tc>
          <w:tcPr>
            <w:tcW w:w="452" w:type="pct"/>
            <w:noWrap/>
            <w:hideMark/>
          </w:tcPr>
          <w:p w14:paraId="7799B04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6</w:t>
            </w:r>
          </w:p>
        </w:tc>
        <w:tc>
          <w:tcPr>
            <w:tcW w:w="1386" w:type="pct"/>
            <w:hideMark/>
          </w:tcPr>
          <w:p w14:paraId="5E0DA1BC"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9D</w:t>
            </w:r>
          </w:p>
        </w:tc>
        <w:tc>
          <w:tcPr>
            <w:tcW w:w="515" w:type="pct"/>
            <w:hideMark/>
          </w:tcPr>
          <w:p w14:paraId="4C029DCF" w14:textId="244F972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B6CF959" w14:textId="19663D73"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EA69B6E" w14:textId="5706F88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8A5AB79" w14:textId="763F4AF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26AFF2A3" w14:textId="4C7AECF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46FC1B1A" w14:textId="2B5E612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298543AC" w14:textId="77777777" w:rsidTr="00D86301">
        <w:trPr>
          <w:trHeight w:val="20"/>
        </w:trPr>
        <w:tc>
          <w:tcPr>
            <w:tcW w:w="452" w:type="pct"/>
            <w:noWrap/>
            <w:hideMark/>
          </w:tcPr>
          <w:p w14:paraId="6AE934E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7</w:t>
            </w:r>
          </w:p>
        </w:tc>
        <w:tc>
          <w:tcPr>
            <w:tcW w:w="1386" w:type="pct"/>
            <w:hideMark/>
          </w:tcPr>
          <w:p w14:paraId="0F9F5577"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9H</w:t>
            </w:r>
          </w:p>
        </w:tc>
        <w:tc>
          <w:tcPr>
            <w:tcW w:w="515" w:type="pct"/>
            <w:hideMark/>
          </w:tcPr>
          <w:p w14:paraId="6E9E7E16" w14:textId="1891E94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157F340" w14:textId="273B923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61BAF66" w14:textId="6301A4C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F24AB07" w14:textId="7A97FBB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1CC2169E" w14:textId="25F0F68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5CEA7487" w14:textId="3559F2F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21DF0FA5" w14:textId="77777777" w:rsidTr="00D86301">
        <w:trPr>
          <w:trHeight w:val="20"/>
        </w:trPr>
        <w:tc>
          <w:tcPr>
            <w:tcW w:w="452" w:type="pct"/>
            <w:noWrap/>
            <w:hideMark/>
          </w:tcPr>
          <w:p w14:paraId="7881F52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w:t>
            </w:r>
          </w:p>
        </w:tc>
        <w:tc>
          <w:tcPr>
            <w:tcW w:w="1386" w:type="pct"/>
            <w:hideMark/>
          </w:tcPr>
          <w:p w14:paraId="2CA6A093"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9E</w:t>
            </w:r>
          </w:p>
        </w:tc>
        <w:tc>
          <w:tcPr>
            <w:tcW w:w="515" w:type="pct"/>
            <w:hideMark/>
          </w:tcPr>
          <w:p w14:paraId="0F6B054A" w14:textId="4ABC27E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7B6B237" w14:textId="3F67BA68"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6DFA2A6" w14:textId="4DC4B8C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C6F9CC2" w14:textId="0DEF48A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40DDB23E" w14:textId="42E0026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40BC05B" w14:textId="75CB84C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2A1331D6" w14:textId="77777777" w:rsidTr="00D86301">
        <w:trPr>
          <w:trHeight w:val="20"/>
        </w:trPr>
        <w:tc>
          <w:tcPr>
            <w:tcW w:w="452" w:type="pct"/>
            <w:noWrap/>
            <w:hideMark/>
          </w:tcPr>
          <w:p w14:paraId="0567E358"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9</w:t>
            </w:r>
          </w:p>
        </w:tc>
        <w:tc>
          <w:tcPr>
            <w:tcW w:w="1386" w:type="pct"/>
            <w:hideMark/>
          </w:tcPr>
          <w:p w14:paraId="7D89557F"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Cty Thịnh Vượng</w:t>
            </w:r>
          </w:p>
        </w:tc>
        <w:tc>
          <w:tcPr>
            <w:tcW w:w="515" w:type="pct"/>
            <w:hideMark/>
          </w:tcPr>
          <w:p w14:paraId="18A1E1A0" w14:textId="4E9F296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5596D9A" w14:textId="62EC5937"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22CE6272" w14:textId="20277BBC" w:rsidR="004C47E5" w:rsidRPr="00586CF3" w:rsidRDefault="004C47E5" w:rsidP="004C47E5">
            <w:pPr>
              <w:jc w:val="center"/>
              <w:rPr>
                <w:rFonts w:eastAsia="SimSun"/>
                <w:color w:val="0070C0"/>
                <w:spacing w:val="-10"/>
                <w:sz w:val="26"/>
                <w:szCs w:val="26"/>
                <w:lang w:eastAsia="zh-CN"/>
              </w:rPr>
            </w:pPr>
          </w:p>
        </w:tc>
        <w:tc>
          <w:tcPr>
            <w:tcW w:w="515" w:type="pct"/>
            <w:hideMark/>
          </w:tcPr>
          <w:p w14:paraId="62A37D6A" w14:textId="338A580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350F28B8" w14:textId="17940E9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2199F330" w14:textId="6652A77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8EFCF7E" w14:textId="77777777" w:rsidTr="00D86301">
        <w:trPr>
          <w:trHeight w:val="20"/>
        </w:trPr>
        <w:tc>
          <w:tcPr>
            <w:tcW w:w="452" w:type="pct"/>
            <w:noWrap/>
            <w:hideMark/>
          </w:tcPr>
          <w:p w14:paraId="3D6B9777"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lastRenderedPageBreak/>
              <w:t>10</w:t>
            </w:r>
          </w:p>
        </w:tc>
        <w:tc>
          <w:tcPr>
            <w:tcW w:w="1386" w:type="pct"/>
            <w:hideMark/>
          </w:tcPr>
          <w:p w14:paraId="639E76F6"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9</w:t>
            </w:r>
          </w:p>
        </w:tc>
        <w:tc>
          <w:tcPr>
            <w:tcW w:w="515" w:type="pct"/>
            <w:hideMark/>
          </w:tcPr>
          <w:p w14:paraId="5146A730" w14:textId="69CB6B4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E88C4E4" w14:textId="1DE00644"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FF61A3E" w14:textId="2CB4733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F59BE4D" w14:textId="10847B2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50E65A87" w14:textId="6CE23A0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02BBC9E" w14:textId="656DC36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3C2CAA09" w14:textId="77777777" w:rsidTr="00D86301">
        <w:trPr>
          <w:trHeight w:val="20"/>
        </w:trPr>
        <w:tc>
          <w:tcPr>
            <w:tcW w:w="452" w:type="pct"/>
            <w:noWrap/>
            <w:hideMark/>
          </w:tcPr>
          <w:p w14:paraId="42F7E34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11</w:t>
            </w:r>
          </w:p>
        </w:tc>
        <w:tc>
          <w:tcPr>
            <w:tcW w:w="1386" w:type="pct"/>
            <w:hideMark/>
          </w:tcPr>
          <w:p w14:paraId="3AD7C23C"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8</w:t>
            </w:r>
          </w:p>
        </w:tc>
        <w:tc>
          <w:tcPr>
            <w:tcW w:w="515" w:type="pct"/>
            <w:hideMark/>
          </w:tcPr>
          <w:p w14:paraId="024359A8" w14:textId="3203666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CD33E0C" w14:textId="5CAF6785"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F003F27" w14:textId="7109BBB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783C88F" w14:textId="7D5D846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25B1E680" w14:textId="4B455F3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4E47A18" w14:textId="6C4695E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43237648" w14:textId="77777777" w:rsidTr="00D86301">
        <w:trPr>
          <w:trHeight w:val="20"/>
        </w:trPr>
        <w:tc>
          <w:tcPr>
            <w:tcW w:w="452" w:type="pct"/>
            <w:noWrap/>
            <w:hideMark/>
          </w:tcPr>
          <w:p w14:paraId="1883E168"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12</w:t>
            </w:r>
          </w:p>
        </w:tc>
        <w:tc>
          <w:tcPr>
            <w:tcW w:w="1386" w:type="pct"/>
            <w:hideMark/>
          </w:tcPr>
          <w:p w14:paraId="166B06DC"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7</w:t>
            </w:r>
          </w:p>
        </w:tc>
        <w:tc>
          <w:tcPr>
            <w:tcW w:w="515" w:type="pct"/>
            <w:hideMark/>
          </w:tcPr>
          <w:p w14:paraId="22F2E29E" w14:textId="750FECC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AEC7FD1" w14:textId="4AC4499D"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DF06C83" w14:textId="7495FDC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B7FB388" w14:textId="7D169BE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7D174F5B" w14:textId="35E4A32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024C45EE" w14:textId="17042EE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268D85B8" w14:textId="77777777" w:rsidTr="00D86301">
        <w:trPr>
          <w:trHeight w:val="20"/>
        </w:trPr>
        <w:tc>
          <w:tcPr>
            <w:tcW w:w="452" w:type="pct"/>
            <w:noWrap/>
            <w:hideMark/>
          </w:tcPr>
          <w:p w14:paraId="427D723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13</w:t>
            </w:r>
          </w:p>
        </w:tc>
        <w:tc>
          <w:tcPr>
            <w:tcW w:w="1386" w:type="pct"/>
            <w:hideMark/>
          </w:tcPr>
          <w:p w14:paraId="6192779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7A</w:t>
            </w:r>
          </w:p>
        </w:tc>
        <w:tc>
          <w:tcPr>
            <w:tcW w:w="515" w:type="pct"/>
            <w:hideMark/>
          </w:tcPr>
          <w:p w14:paraId="4B031275" w14:textId="75CF46D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FE7DF3B" w14:textId="2095B4F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0D6BB447" w14:textId="5AB0351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7EFB319" w14:textId="3762A80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41B6C5D6" w14:textId="41C3032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BD0710B" w14:textId="1EC9546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5A628AE9" w14:textId="77777777" w:rsidTr="00D86301">
        <w:trPr>
          <w:trHeight w:val="20"/>
        </w:trPr>
        <w:tc>
          <w:tcPr>
            <w:tcW w:w="452" w:type="pct"/>
            <w:noWrap/>
            <w:hideMark/>
          </w:tcPr>
          <w:p w14:paraId="1E4FABB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14</w:t>
            </w:r>
          </w:p>
        </w:tc>
        <w:tc>
          <w:tcPr>
            <w:tcW w:w="1386" w:type="pct"/>
            <w:hideMark/>
          </w:tcPr>
          <w:p w14:paraId="717AD348"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7B</w:t>
            </w:r>
          </w:p>
        </w:tc>
        <w:tc>
          <w:tcPr>
            <w:tcW w:w="515" w:type="pct"/>
            <w:hideMark/>
          </w:tcPr>
          <w:p w14:paraId="10086885" w14:textId="02D1AC2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D9E776E" w14:textId="3D037AD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33588AE2" w14:textId="3CFF707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6D4C45C" w14:textId="19D3787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0B7DE979" w14:textId="461706C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8727795" w14:textId="7A83B96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2717A922" w14:textId="77777777" w:rsidTr="00D86301">
        <w:trPr>
          <w:trHeight w:val="20"/>
        </w:trPr>
        <w:tc>
          <w:tcPr>
            <w:tcW w:w="452" w:type="pct"/>
            <w:noWrap/>
            <w:hideMark/>
          </w:tcPr>
          <w:p w14:paraId="1177E92F"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15</w:t>
            </w:r>
          </w:p>
        </w:tc>
        <w:tc>
          <w:tcPr>
            <w:tcW w:w="1386" w:type="pct"/>
            <w:hideMark/>
          </w:tcPr>
          <w:p w14:paraId="40397010"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6</w:t>
            </w:r>
          </w:p>
        </w:tc>
        <w:tc>
          <w:tcPr>
            <w:tcW w:w="515" w:type="pct"/>
            <w:hideMark/>
          </w:tcPr>
          <w:p w14:paraId="768CF44B" w14:textId="370C9A2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884E353" w14:textId="7D4002CD"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3D11A737" w14:textId="0E2847C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948CE6E" w14:textId="0E98A62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29244FEB" w14:textId="61F8AE3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11AAACF" w14:textId="1A8C335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63DDC9CB" w14:textId="77777777" w:rsidTr="00D86301">
        <w:trPr>
          <w:trHeight w:val="20"/>
        </w:trPr>
        <w:tc>
          <w:tcPr>
            <w:tcW w:w="452" w:type="pct"/>
            <w:noWrap/>
            <w:hideMark/>
          </w:tcPr>
          <w:p w14:paraId="51C04069"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16</w:t>
            </w:r>
          </w:p>
        </w:tc>
        <w:tc>
          <w:tcPr>
            <w:tcW w:w="1386" w:type="pct"/>
            <w:hideMark/>
          </w:tcPr>
          <w:p w14:paraId="5773EBC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6B</w:t>
            </w:r>
          </w:p>
        </w:tc>
        <w:tc>
          <w:tcPr>
            <w:tcW w:w="515" w:type="pct"/>
            <w:hideMark/>
          </w:tcPr>
          <w:p w14:paraId="15297096" w14:textId="3337017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1D0F9EA" w14:textId="5B306E1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9107486" w14:textId="2D3B189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75335E3" w14:textId="44310BC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1E470D06" w14:textId="3AA8718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6CB6491" w14:textId="0B1CFF6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0A2DC237" w14:textId="77777777" w:rsidTr="00D86301">
        <w:trPr>
          <w:trHeight w:val="20"/>
        </w:trPr>
        <w:tc>
          <w:tcPr>
            <w:tcW w:w="452" w:type="pct"/>
            <w:noWrap/>
            <w:hideMark/>
          </w:tcPr>
          <w:p w14:paraId="4E9356A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17</w:t>
            </w:r>
          </w:p>
        </w:tc>
        <w:tc>
          <w:tcPr>
            <w:tcW w:w="1386" w:type="pct"/>
            <w:hideMark/>
          </w:tcPr>
          <w:p w14:paraId="056FF95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5</w:t>
            </w:r>
          </w:p>
        </w:tc>
        <w:tc>
          <w:tcPr>
            <w:tcW w:w="515" w:type="pct"/>
            <w:hideMark/>
          </w:tcPr>
          <w:p w14:paraId="33BD730C" w14:textId="2B5454C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5F3512E" w14:textId="31592F14"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27DFF91" w14:textId="703AAB1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6C23DD0" w14:textId="3F8854A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34CA09C3" w14:textId="24AA3C9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45E55655" w14:textId="1CCABA5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69A22917" w14:textId="77777777" w:rsidTr="00D86301">
        <w:trPr>
          <w:trHeight w:val="20"/>
        </w:trPr>
        <w:tc>
          <w:tcPr>
            <w:tcW w:w="452" w:type="pct"/>
            <w:noWrap/>
            <w:hideMark/>
          </w:tcPr>
          <w:p w14:paraId="1880687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18</w:t>
            </w:r>
          </w:p>
        </w:tc>
        <w:tc>
          <w:tcPr>
            <w:tcW w:w="1386" w:type="pct"/>
            <w:hideMark/>
          </w:tcPr>
          <w:p w14:paraId="11343E5A"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CS Tiến Thịnh</w:t>
            </w:r>
          </w:p>
        </w:tc>
        <w:tc>
          <w:tcPr>
            <w:tcW w:w="515" w:type="pct"/>
            <w:hideMark/>
          </w:tcPr>
          <w:p w14:paraId="1C48C11D" w14:textId="30296B4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E2534C7" w14:textId="37FA159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4667575" w14:textId="1019FE5F" w:rsidR="004C47E5" w:rsidRPr="00586CF3" w:rsidRDefault="004C47E5" w:rsidP="004C47E5">
            <w:pPr>
              <w:jc w:val="center"/>
              <w:rPr>
                <w:rFonts w:eastAsia="SimSun"/>
                <w:color w:val="0070C0"/>
                <w:spacing w:val="-10"/>
                <w:sz w:val="26"/>
                <w:szCs w:val="26"/>
                <w:lang w:eastAsia="zh-CN"/>
              </w:rPr>
            </w:pPr>
          </w:p>
        </w:tc>
        <w:tc>
          <w:tcPr>
            <w:tcW w:w="515" w:type="pct"/>
            <w:hideMark/>
          </w:tcPr>
          <w:p w14:paraId="49B4E810" w14:textId="4AF695F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3C37907E" w14:textId="1556EBE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3AAF1414" w14:textId="2BCBF05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0AEFFF56" w14:textId="77777777" w:rsidTr="00D86301">
        <w:trPr>
          <w:trHeight w:val="20"/>
        </w:trPr>
        <w:tc>
          <w:tcPr>
            <w:tcW w:w="452" w:type="pct"/>
            <w:noWrap/>
            <w:hideMark/>
          </w:tcPr>
          <w:p w14:paraId="0D0F51CB"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19</w:t>
            </w:r>
          </w:p>
        </w:tc>
        <w:tc>
          <w:tcPr>
            <w:tcW w:w="1386" w:type="pct"/>
            <w:hideMark/>
          </w:tcPr>
          <w:p w14:paraId="1FC18495"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4</w:t>
            </w:r>
          </w:p>
        </w:tc>
        <w:tc>
          <w:tcPr>
            <w:tcW w:w="515" w:type="pct"/>
            <w:hideMark/>
          </w:tcPr>
          <w:p w14:paraId="5E080592" w14:textId="21D4D43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4CA89C7" w14:textId="3AC9717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9148C09" w14:textId="0F55E85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44CE8BF" w14:textId="7C82380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5589B90F" w14:textId="235C750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F8D4DD7" w14:textId="4089C17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65A48F26" w14:textId="77777777" w:rsidTr="00D86301">
        <w:trPr>
          <w:trHeight w:val="20"/>
        </w:trPr>
        <w:tc>
          <w:tcPr>
            <w:tcW w:w="452" w:type="pct"/>
            <w:noWrap/>
            <w:hideMark/>
          </w:tcPr>
          <w:p w14:paraId="34232BA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1386" w:type="pct"/>
            <w:hideMark/>
          </w:tcPr>
          <w:p w14:paraId="444DB1D4"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3</w:t>
            </w:r>
          </w:p>
        </w:tc>
        <w:tc>
          <w:tcPr>
            <w:tcW w:w="515" w:type="pct"/>
            <w:hideMark/>
          </w:tcPr>
          <w:p w14:paraId="73ABF2E5" w14:textId="488B9DD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6923613" w14:textId="5920E47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2314C8B" w14:textId="3B7C5AA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485261F0" w14:textId="668CDD6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1B840E2E" w14:textId="6CE73C6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420B3F5" w14:textId="08AD520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4C279AA7" w14:textId="77777777" w:rsidTr="00D86301">
        <w:trPr>
          <w:trHeight w:val="20"/>
        </w:trPr>
        <w:tc>
          <w:tcPr>
            <w:tcW w:w="452" w:type="pct"/>
            <w:noWrap/>
            <w:hideMark/>
          </w:tcPr>
          <w:p w14:paraId="75149A2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21</w:t>
            </w:r>
          </w:p>
        </w:tc>
        <w:tc>
          <w:tcPr>
            <w:tcW w:w="1386" w:type="pct"/>
            <w:hideMark/>
          </w:tcPr>
          <w:p w14:paraId="326A4227"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Bàu Nai 1</w:t>
            </w:r>
          </w:p>
        </w:tc>
        <w:tc>
          <w:tcPr>
            <w:tcW w:w="515" w:type="pct"/>
            <w:hideMark/>
          </w:tcPr>
          <w:p w14:paraId="31789B60" w14:textId="7464B09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AED771B" w14:textId="67CDB14E"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2FF40B9" w14:textId="049514C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15629AB4" w14:textId="611C7A5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w:t>
            </w:r>
          </w:p>
        </w:tc>
        <w:tc>
          <w:tcPr>
            <w:tcW w:w="515" w:type="pct"/>
            <w:hideMark/>
          </w:tcPr>
          <w:p w14:paraId="02D5A64A" w14:textId="2CBE299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59592685" w14:textId="3E53E5D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0,5</w:t>
            </w:r>
          </w:p>
        </w:tc>
      </w:tr>
      <w:tr w:rsidR="004C47E5" w:rsidRPr="00586CF3" w14:paraId="06904405" w14:textId="77777777" w:rsidTr="004C47E5">
        <w:trPr>
          <w:trHeight w:val="20"/>
        </w:trPr>
        <w:tc>
          <w:tcPr>
            <w:tcW w:w="5000" w:type="pct"/>
            <w:gridSpan w:val="8"/>
            <w:noWrap/>
            <w:hideMark/>
          </w:tcPr>
          <w:p w14:paraId="2664DD73" w14:textId="77777777" w:rsidR="004C47E5" w:rsidRPr="00586CF3" w:rsidRDefault="004C47E5" w:rsidP="00D86301">
            <w:pPr>
              <w:rPr>
                <w:rFonts w:eastAsia="SimSun"/>
                <w:b/>
                <w:bCs/>
                <w:color w:val="0070C0"/>
                <w:spacing w:val="-10"/>
                <w:sz w:val="26"/>
                <w:szCs w:val="26"/>
                <w:lang w:eastAsia="zh-CN"/>
              </w:rPr>
            </w:pPr>
            <w:r w:rsidRPr="00586CF3">
              <w:rPr>
                <w:rFonts w:eastAsia="SimSun"/>
                <w:b/>
                <w:bCs/>
                <w:color w:val="0070C0"/>
                <w:spacing w:val="-10"/>
                <w:sz w:val="26"/>
                <w:szCs w:val="26"/>
                <w:lang w:eastAsia="zh-CN"/>
              </w:rPr>
              <w:t>B. Phần kết lưới mạch vòng con, cải tạo trạm, thay thế VTTB trạm hiện hữu</w:t>
            </w:r>
          </w:p>
        </w:tc>
      </w:tr>
      <w:tr w:rsidR="004C47E5" w:rsidRPr="00586CF3" w14:paraId="5546A5BE" w14:textId="77777777" w:rsidTr="004C47E5">
        <w:trPr>
          <w:trHeight w:val="20"/>
        </w:trPr>
        <w:tc>
          <w:tcPr>
            <w:tcW w:w="5000" w:type="pct"/>
            <w:gridSpan w:val="8"/>
            <w:noWrap/>
            <w:hideMark/>
          </w:tcPr>
          <w:p w14:paraId="678E32FB" w14:textId="77777777" w:rsidR="004C47E5" w:rsidRPr="00586CF3" w:rsidRDefault="004C47E5" w:rsidP="00D86301">
            <w:pPr>
              <w:rPr>
                <w:rFonts w:eastAsia="SimSun"/>
                <w:b/>
                <w:bCs/>
                <w:color w:val="0070C0"/>
                <w:spacing w:val="-10"/>
                <w:sz w:val="26"/>
                <w:szCs w:val="26"/>
                <w:lang w:eastAsia="zh-CN"/>
              </w:rPr>
            </w:pPr>
            <w:r w:rsidRPr="00586CF3">
              <w:rPr>
                <w:rFonts w:eastAsia="SimSun"/>
                <w:b/>
                <w:bCs/>
                <w:color w:val="0070C0"/>
                <w:spacing w:val="-10"/>
                <w:sz w:val="26"/>
                <w:szCs w:val="26"/>
                <w:lang w:eastAsia="zh-CN"/>
              </w:rPr>
              <w:t>*Lề trái đường Trường Chinh (Đoạn từ Tham Lương đến An Sương)</w:t>
            </w:r>
          </w:p>
        </w:tc>
      </w:tr>
      <w:tr w:rsidR="004C47E5" w:rsidRPr="00586CF3" w14:paraId="18E43F8A" w14:textId="77777777" w:rsidTr="00D86301">
        <w:trPr>
          <w:trHeight w:val="20"/>
        </w:trPr>
        <w:tc>
          <w:tcPr>
            <w:tcW w:w="452" w:type="pct"/>
            <w:hideMark/>
          </w:tcPr>
          <w:p w14:paraId="12514CB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w:t>
            </w:r>
          </w:p>
        </w:tc>
        <w:tc>
          <w:tcPr>
            <w:tcW w:w="1386" w:type="pct"/>
            <w:hideMark/>
          </w:tcPr>
          <w:p w14:paraId="53F877B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Giếng T3</w:t>
            </w:r>
          </w:p>
        </w:tc>
        <w:tc>
          <w:tcPr>
            <w:tcW w:w="515" w:type="pct"/>
            <w:hideMark/>
          </w:tcPr>
          <w:p w14:paraId="7E14CD7D" w14:textId="673EAC2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F1C2ED7" w14:textId="13E17F6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773DE6D0" w14:textId="4CE21059" w:rsidR="004C47E5" w:rsidRPr="00586CF3" w:rsidRDefault="004C47E5" w:rsidP="004C47E5">
            <w:pPr>
              <w:jc w:val="center"/>
              <w:rPr>
                <w:rFonts w:eastAsia="SimSun"/>
                <w:color w:val="0070C0"/>
                <w:spacing w:val="-10"/>
                <w:sz w:val="26"/>
                <w:szCs w:val="26"/>
                <w:lang w:eastAsia="zh-CN"/>
              </w:rPr>
            </w:pPr>
          </w:p>
        </w:tc>
        <w:tc>
          <w:tcPr>
            <w:tcW w:w="515" w:type="pct"/>
            <w:hideMark/>
          </w:tcPr>
          <w:p w14:paraId="1CCCAB62" w14:textId="0D5B234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72D77EC7" w14:textId="241EA8A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502790A1" w14:textId="179CECD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5AB17B3B" w14:textId="77777777" w:rsidTr="00D86301">
        <w:trPr>
          <w:trHeight w:val="20"/>
        </w:trPr>
        <w:tc>
          <w:tcPr>
            <w:tcW w:w="452" w:type="pct"/>
            <w:noWrap/>
            <w:hideMark/>
          </w:tcPr>
          <w:p w14:paraId="07665CD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w:t>
            </w:r>
          </w:p>
        </w:tc>
        <w:tc>
          <w:tcPr>
            <w:tcW w:w="1386" w:type="pct"/>
            <w:hideMark/>
          </w:tcPr>
          <w:p w14:paraId="7D035C91"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Tham Lương 2B</w:t>
            </w:r>
          </w:p>
        </w:tc>
        <w:tc>
          <w:tcPr>
            <w:tcW w:w="515" w:type="pct"/>
            <w:hideMark/>
          </w:tcPr>
          <w:p w14:paraId="0503320C" w14:textId="4B9524D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6A3A423" w14:textId="0A1BB36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EDCD23F" w14:textId="75BAC60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87A7434" w14:textId="6C0B425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3CC8ED5F" w14:textId="316E660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0347205E" w14:textId="12F670B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0C3044AE" w14:textId="77777777" w:rsidTr="00D86301">
        <w:trPr>
          <w:trHeight w:val="20"/>
        </w:trPr>
        <w:tc>
          <w:tcPr>
            <w:tcW w:w="452" w:type="pct"/>
            <w:noWrap/>
            <w:hideMark/>
          </w:tcPr>
          <w:p w14:paraId="65D17268"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w:t>
            </w:r>
          </w:p>
        </w:tc>
        <w:tc>
          <w:tcPr>
            <w:tcW w:w="1386" w:type="pct"/>
            <w:hideMark/>
          </w:tcPr>
          <w:p w14:paraId="2F1EE6CF"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Thiên Nam Hoà 2</w:t>
            </w:r>
          </w:p>
        </w:tc>
        <w:tc>
          <w:tcPr>
            <w:tcW w:w="515" w:type="pct"/>
            <w:hideMark/>
          </w:tcPr>
          <w:p w14:paraId="4F8963AC" w14:textId="567648B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4C19A78" w14:textId="6766800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160,0</w:t>
            </w:r>
          </w:p>
        </w:tc>
        <w:tc>
          <w:tcPr>
            <w:tcW w:w="515" w:type="pct"/>
            <w:hideMark/>
          </w:tcPr>
          <w:p w14:paraId="724FD764" w14:textId="6249A477" w:rsidR="004C47E5" w:rsidRPr="00586CF3" w:rsidRDefault="004C47E5" w:rsidP="004C47E5">
            <w:pPr>
              <w:jc w:val="center"/>
              <w:rPr>
                <w:rFonts w:eastAsia="SimSun"/>
                <w:color w:val="0070C0"/>
                <w:spacing w:val="-10"/>
                <w:sz w:val="26"/>
                <w:szCs w:val="26"/>
                <w:lang w:eastAsia="zh-CN"/>
              </w:rPr>
            </w:pPr>
          </w:p>
        </w:tc>
        <w:tc>
          <w:tcPr>
            <w:tcW w:w="515" w:type="pct"/>
            <w:hideMark/>
          </w:tcPr>
          <w:p w14:paraId="7C070372" w14:textId="6D1CCCC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341C30D0" w14:textId="798213B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388973E7" w14:textId="3B6A183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50E69329" w14:textId="77777777" w:rsidTr="00D86301">
        <w:trPr>
          <w:trHeight w:val="20"/>
        </w:trPr>
        <w:tc>
          <w:tcPr>
            <w:tcW w:w="452" w:type="pct"/>
            <w:noWrap/>
            <w:hideMark/>
          </w:tcPr>
          <w:p w14:paraId="32C77FEF"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w:t>
            </w:r>
          </w:p>
        </w:tc>
        <w:tc>
          <w:tcPr>
            <w:tcW w:w="1386" w:type="pct"/>
            <w:hideMark/>
          </w:tcPr>
          <w:p w14:paraId="2A83BA8F"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Thiên Nam Hoà</w:t>
            </w:r>
          </w:p>
        </w:tc>
        <w:tc>
          <w:tcPr>
            <w:tcW w:w="515" w:type="pct"/>
            <w:hideMark/>
          </w:tcPr>
          <w:p w14:paraId="1A98C569" w14:textId="460729C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1DA0F3B" w14:textId="0CB38F1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55872C37" w14:textId="5F8404A5" w:rsidR="004C47E5" w:rsidRPr="00586CF3" w:rsidRDefault="004C47E5" w:rsidP="004C47E5">
            <w:pPr>
              <w:jc w:val="center"/>
              <w:rPr>
                <w:rFonts w:eastAsia="SimSun"/>
                <w:color w:val="0070C0"/>
                <w:spacing w:val="-10"/>
                <w:sz w:val="26"/>
                <w:szCs w:val="26"/>
                <w:lang w:eastAsia="zh-CN"/>
              </w:rPr>
            </w:pPr>
          </w:p>
        </w:tc>
        <w:tc>
          <w:tcPr>
            <w:tcW w:w="515" w:type="pct"/>
            <w:hideMark/>
          </w:tcPr>
          <w:p w14:paraId="3DB81578" w14:textId="7EBCA42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5A1C6E1D" w14:textId="363E4DA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0FB9405B" w14:textId="766E9F7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3E5BEB3" w14:textId="77777777" w:rsidTr="00D86301">
        <w:trPr>
          <w:trHeight w:val="20"/>
        </w:trPr>
        <w:tc>
          <w:tcPr>
            <w:tcW w:w="452" w:type="pct"/>
            <w:noWrap/>
            <w:hideMark/>
          </w:tcPr>
          <w:p w14:paraId="38A87D43"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5</w:t>
            </w:r>
          </w:p>
        </w:tc>
        <w:tc>
          <w:tcPr>
            <w:tcW w:w="1386" w:type="pct"/>
            <w:hideMark/>
          </w:tcPr>
          <w:p w14:paraId="32DA465D"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12</w:t>
            </w:r>
          </w:p>
        </w:tc>
        <w:tc>
          <w:tcPr>
            <w:tcW w:w="515" w:type="pct"/>
            <w:hideMark/>
          </w:tcPr>
          <w:p w14:paraId="7ACA1B26" w14:textId="331CD98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368077F1" w14:textId="7E6D0E5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9862B32" w14:textId="6B1A9D0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B34046B" w14:textId="55E569F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59A3C0A" w14:textId="20B163D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08FE03D5" w14:textId="3AA1F7B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DA398A" w:rsidRPr="00586CF3" w14:paraId="435308CF" w14:textId="77777777" w:rsidTr="00D86301">
        <w:trPr>
          <w:trHeight w:val="20"/>
        </w:trPr>
        <w:tc>
          <w:tcPr>
            <w:tcW w:w="452" w:type="pct"/>
            <w:noWrap/>
            <w:hideMark/>
          </w:tcPr>
          <w:p w14:paraId="6FD194F8" w14:textId="77777777"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6</w:t>
            </w:r>
          </w:p>
        </w:tc>
        <w:tc>
          <w:tcPr>
            <w:tcW w:w="1386" w:type="pct"/>
            <w:hideMark/>
          </w:tcPr>
          <w:p w14:paraId="564CD3EC" w14:textId="77777777" w:rsidR="00DA398A" w:rsidRPr="00586CF3" w:rsidRDefault="00DA398A" w:rsidP="00DA398A">
            <w:pPr>
              <w:rPr>
                <w:rFonts w:eastAsia="SimSun"/>
                <w:color w:val="0070C0"/>
                <w:spacing w:val="-10"/>
                <w:sz w:val="26"/>
                <w:szCs w:val="26"/>
                <w:lang w:eastAsia="zh-CN"/>
              </w:rPr>
            </w:pPr>
            <w:r w:rsidRPr="00586CF3">
              <w:rPr>
                <w:rFonts w:eastAsia="SimSun"/>
                <w:color w:val="0070C0"/>
                <w:spacing w:val="-10"/>
                <w:sz w:val="26"/>
                <w:szCs w:val="26"/>
                <w:lang w:eastAsia="zh-CN"/>
              </w:rPr>
              <w:t>Lạc Quang 13A</w:t>
            </w:r>
          </w:p>
        </w:tc>
        <w:tc>
          <w:tcPr>
            <w:tcW w:w="515" w:type="pct"/>
            <w:hideMark/>
          </w:tcPr>
          <w:p w14:paraId="5C6AD8E1" w14:textId="2A6123DE"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A0F08E8" w14:textId="5C47CE8F"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7DD56599" w14:textId="37B393A4"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7EA79D0F" w14:textId="6C98C78E"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7F4139AA" w14:textId="124DA07C"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044E1A49" w14:textId="28C7C846" w:rsidR="00DA398A" w:rsidRPr="00586CF3" w:rsidRDefault="00DA398A" w:rsidP="00DA398A">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73D7E683" w14:textId="77777777" w:rsidTr="00D86301">
        <w:trPr>
          <w:trHeight w:val="20"/>
        </w:trPr>
        <w:tc>
          <w:tcPr>
            <w:tcW w:w="452" w:type="pct"/>
            <w:noWrap/>
            <w:hideMark/>
          </w:tcPr>
          <w:p w14:paraId="6385C011"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7</w:t>
            </w:r>
          </w:p>
        </w:tc>
        <w:tc>
          <w:tcPr>
            <w:tcW w:w="1386" w:type="pct"/>
            <w:hideMark/>
          </w:tcPr>
          <w:p w14:paraId="1D264856"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13</w:t>
            </w:r>
          </w:p>
        </w:tc>
        <w:tc>
          <w:tcPr>
            <w:tcW w:w="515" w:type="pct"/>
            <w:hideMark/>
          </w:tcPr>
          <w:p w14:paraId="60B1BDE4" w14:textId="69371EB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DCECBF1" w14:textId="6578CA04"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172968C" w14:textId="008087D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440642F7" w14:textId="19A01CE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3F43C9DC" w14:textId="5DED50A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26A3C561" w14:textId="341D26B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6A28648F" w14:textId="77777777" w:rsidTr="00D86301">
        <w:trPr>
          <w:trHeight w:val="20"/>
        </w:trPr>
        <w:tc>
          <w:tcPr>
            <w:tcW w:w="452" w:type="pct"/>
            <w:noWrap/>
            <w:hideMark/>
          </w:tcPr>
          <w:p w14:paraId="3CB32C59"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w:t>
            </w:r>
          </w:p>
        </w:tc>
        <w:tc>
          <w:tcPr>
            <w:tcW w:w="1386" w:type="pct"/>
            <w:hideMark/>
          </w:tcPr>
          <w:p w14:paraId="40B91671"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Kim Tâm Hải</w:t>
            </w:r>
          </w:p>
        </w:tc>
        <w:tc>
          <w:tcPr>
            <w:tcW w:w="515" w:type="pct"/>
            <w:hideMark/>
          </w:tcPr>
          <w:p w14:paraId="179ECB2A" w14:textId="193F028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1E4C321" w14:textId="67307A3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1.260,0</w:t>
            </w:r>
          </w:p>
        </w:tc>
        <w:tc>
          <w:tcPr>
            <w:tcW w:w="515" w:type="pct"/>
            <w:hideMark/>
          </w:tcPr>
          <w:p w14:paraId="001E9DA9" w14:textId="49CE0106" w:rsidR="004C47E5" w:rsidRPr="00586CF3" w:rsidRDefault="004C47E5" w:rsidP="004C47E5">
            <w:pPr>
              <w:jc w:val="center"/>
              <w:rPr>
                <w:rFonts w:eastAsia="SimSun"/>
                <w:color w:val="0070C0"/>
                <w:spacing w:val="-10"/>
                <w:sz w:val="26"/>
                <w:szCs w:val="26"/>
                <w:lang w:eastAsia="zh-CN"/>
              </w:rPr>
            </w:pPr>
          </w:p>
        </w:tc>
        <w:tc>
          <w:tcPr>
            <w:tcW w:w="515" w:type="pct"/>
            <w:hideMark/>
          </w:tcPr>
          <w:p w14:paraId="3193199D" w14:textId="43F9641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734A5EDF" w14:textId="19BFC7A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07267A24" w14:textId="55D605A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71AC7D37" w14:textId="77777777" w:rsidTr="00D86301">
        <w:trPr>
          <w:trHeight w:val="20"/>
        </w:trPr>
        <w:tc>
          <w:tcPr>
            <w:tcW w:w="452" w:type="pct"/>
            <w:noWrap/>
            <w:hideMark/>
          </w:tcPr>
          <w:p w14:paraId="2AA6A59B"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9</w:t>
            </w:r>
          </w:p>
        </w:tc>
        <w:tc>
          <w:tcPr>
            <w:tcW w:w="1386" w:type="pct"/>
            <w:hideMark/>
          </w:tcPr>
          <w:p w14:paraId="562BF51D"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CC 8x Plus</w:t>
            </w:r>
          </w:p>
        </w:tc>
        <w:tc>
          <w:tcPr>
            <w:tcW w:w="515" w:type="pct"/>
            <w:hideMark/>
          </w:tcPr>
          <w:p w14:paraId="6F673026" w14:textId="4ABAD85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4AF211B" w14:textId="3637386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2.500,0</w:t>
            </w:r>
          </w:p>
        </w:tc>
        <w:tc>
          <w:tcPr>
            <w:tcW w:w="515" w:type="pct"/>
            <w:hideMark/>
          </w:tcPr>
          <w:p w14:paraId="2D95FA07" w14:textId="7F7C47BE" w:rsidR="004C47E5" w:rsidRPr="00586CF3" w:rsidRDefault="004C47E5" w:rsidP="004C47E5">
            <w:pPr>
              <w:jc w:val="center"/>
              <w:rPr>
                <w:rFonts w:eastAsia="SimSun"/>
                <w:color w:val="0070C0"/>
                <w:spacing w:val="-10"/>
                <w:sz w:val="26"/>
                <w:szCs w:val="26"/>
                <w:lang w:eastAsia="zh-CN"/>
              </w:rPr>
            </w:pPr>
          </w:p>
        </w:tc>
        <w:tc>
          <w:tcPr>
            <w:tcW w:w="515" w:type="pct"/>
            <w:hideMark/>
          </w:tcPr>
          <w:p w14:paraId="6DA5A3A0" w14:textId="755CFCB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06831D1A" w14:textId="7371D9A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6F00182E" w14:textId="1BDE12D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4C84FDDA" w14:textId="77777777" w:rsidTr="00D86301">
        <w:trPr>
          <w:trHeight w:val="20"/>
        </w:trPr>
        <w:tc>
          <w:tcPr>
            <w:tcW w:w="452" w:type="pct"/>
            <w:noWrap/>
            <w:hideMark/>
          </w:tcPr>
          <w:p w14:paraId="014CA563"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1386" w:type="pct"/>
            <w:hideMark/>
          </w:tcPr>
          <w:p w14:paraId="74718AEC"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Ngân hàng Ngoại Thương</w:t>
            </w:r>
          </w:p>
        </w:tc>
        <w:tc>
          <w:tcPr>
            <w:tcW w:w="515" w:type="pct"/>
            <w:hideMark/>
          </w:tcPr>
          <w:p w14:paraId="42EB7646" w14:textId="6B77CAD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E252814" w14:textId="58F0D419"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27F8080" w14:textId="34001FC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071844C" w14:textId="0143055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1DED0A43" w14:textId="5A9EA8A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29AF7E17" w14:textId="53770E9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8053643" w14:textId="77777777" w:rsidTr="00D86301">
        <w:trPr>
          <w:trHeight w:val="20"/>
        </w:trPr>
        <w:tc>
          <w:tcPr>
            <w:tcW w:w="452" w:type="pct"/>
            <w:noWrap/>
            <w:hideMark/>
          </w:tcPr>
          <w:p w14:paraId="250B6CF3"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11</w:t>
            </w:r>
          </w:p>
        </w:tc>
        <w:tc>
          <w:tcPr>
            <w:tcW w:w="1386" w:type="pct"/>
            <w:hideMark/>
          </w:tcPr>
          <w:p w14:paraId="425F72DB"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Bệnh viện An Sương</w:t>
            </w:r>
          </w:p>
        </w:tc>
        <w:tc>
          <w:tcPr>
            <w:tcW w:w="515" w:type="pct"/>
            <w:hideMark/>
          </w:tcPr>
          <w:p w14:paraId="62C60776" w14:textId="141CF80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21913C8" w14:textId="72EF3B6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560,0</w:t>
            </w:r>
          </w:p>
        </w:tc>
        <w:tc>
          <w:tcPr>
            <w:tcW w:w="515" w:type="pct"/>
            <w:hideMark/>
          </w:tcPr>
          <w:p w14:paraId="7718B84B" w14:textId="6B8B3C3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600,0</w:t>
            </w:r>
          </w:p>
        </w:tc>
        <w:tc>
          <w:tcPr>
            <w:tcW w:w="515" w:type="pct"/>
            <w:hideMark/>
          </w:tcPr>
          <w:p w14:paraId="0A6310E2" w14:textId="1239E87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158B567E" w14:textId="44A7B6E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1D81CF95" w14:textId="2BF2DF7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5F94A6C9" w14:textId="77777777" w:rsidTr="00D86301">
        <w:trPr>
          <w:trHeight w:val="20"/>
        </w:trPr>
        <w:tc>
          <w:tcPr>
            <w:tcW w:w="452" w:type="pct"/>
            <w:noWrap/>
            <w:hideMark/>
          </w:tcPr>
          <w:p w14:paraId="1AFF657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12</w:t>
            </w:r>
          </w:p>
        </w:tc>
        <w:tc>
          <w:tcPr>
            <w:tcW w:w="1386" w:type="pct"/>
            <w:hideMark/>
          </w:tcPr>
          <w:p w14:paraId="52E501EA"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Phan Huy Tô 2</w:t>
            </w:r>
          </w:p>
        </w:tc>
        <w:tc>
          <w:tcPr>
            <w:tcW w:w="515" w:type="pct"/>
            <w:hideMark/>
          </w:tcPr>
          <w:p w14:paraId="36874CDE" w14:textId="3933587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F9CB8D6" w14:textId="58E48B3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320,0</w:t>
            </w:r>
          </w:p>
        </w:tc>
        <w:tc>
          <w:tcPr>
            <w:tcW w:w="515" w:type="pct"/>
            <w:hideMark/>
          </w:tcPr>
          <w:p w14:paraId="3A6BE1EE" w14:textId="313AD6E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57C7286C" w14:textId="5AB7D08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E66A396" w14:textId="0BC5E5B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29E57A2" w14:textId="4770DBC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1B647C72" w14:textId="77777777" w:rsidTr="00D86301">
        <w:trPr>
          <w:trHeight w:val="20"/>
        </w:trPr>
        <w:tc>
          <w:tcPr>
            <w:tcW w:w="452" w:type="pct"/>
            <w:noWrap/>
            <w:hideMark/>
          </w:tcPr>
          <w:p w14:paraId="64CF4B0D"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13</w:t>
            </w:r>
          </w:p>
        </w:tc>
        <w:tc>
          <w:tcPr>
            <w:tcW w:w="1386" w:type="pct"/>
            <w:hideMark/>
          </w:tcPr>
          <w:p w14:paraId="7F7F305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10</w:t>
            </w:r>
          </w:p>
        </w:tc>
        <w:tc>
          <w:tcPr>
            <w:tcW w:w="515" w:type="pct"/>
            <w:hideMark/>
          </w:tcPr>
          <w:p w14:paraId="4D6EC57C" w14:textId="718D2CE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D9B0954" w14:textId="3704F1E7"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FC1A8D8" w14:textId="2E05E1F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3772B54" w14:textId="4DE813F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7DC60C94" w14:textId="260BF7B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31DD8C84" w14:textId="7396192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217C8844" w14:textId="77777777" w:rsidTr="00D86301">
        <w:trPr>
          <w:trHeight w:val="20"/>
        </w:trPr>
        <w:tc>
          <w:tcPr>
            <w:tcW w:w="452" w:type="pct"/>
            <w:noWrap/>
            <w:hideMark/>
          </w:tcPr>
          <w:p w14:paraId="7906E8B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14</w:t>
            </w:r>
          </w:p>
        </w:tc>
        <w:tc>
          <w:tcPr>
            <w:tcW w:w="1386" w:type="pct"/>
            <w:hideMark/>
          </w:tcPr>
          <w:p w14:paraId="191BBE3B"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4</w:t>
            </w:r>
          </w:p>
        </w:tc>
        <w:tc>
          <w:tcPr>
            <w:tcW w:w="515" w:type="pct"/>
            <w:hideMark/>
          </w:tcPr>
          <w:p w14:paraId="585DA4FD" w14:textId="4FF520D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B8F69A9" w14:textId="00C6235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67D53383" w14:textId="54D20F2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150,0</w:t>
            </w:r>
          </w:p>
        </w:tc>
        <w:tc>
          <w:tcPr>
            <w:tcW w:w="515" w:type="pct"/>
            <w:hideMark/>
          </w:tcPr>
          <w:p w14:paraId="79260E7D" w14:textId="2F09B21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4406D2D0" w14:textId="5764A3F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54D243B6" w14:textId="48A83B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2B226447" w14:textId="77777777" w:rsidTr="00D86301">
        <w:trPr>
          <w:trHeight w:val="20"/>
        </w:trPr>
        <w:tc>
          <w:tcPr>
            <w:tcW w:w="452" w:type="pct"/>
            <w:noWrap/>
            <w:hideMark/>
          </w:tcPr>
          <w:p w14:paraId="418468CD"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15</w:t>
            </w:r>
          </w:p>
        </w:tc>
        <w:tc>
          <w:tcPr>
            <w:tcW w:w="1386" w:type="pct"/>
            <w:hideMark/>
          </w:tcPr>
          <w:p w14:paraId="0FB560FC"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5</w:t>
            </w:r>
          </w:p>
        </w:tc>
        <w:tc>
          <w:tcPr>
            <w:tcW w:w="515" w:type="pct"/>
            <w:hideMark/>
          </w:tcPr>
          <w:p w14:paraId="3C56553A" w14:textId="713FCC0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71055F4" w14:textId="473EF0F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8BE6136" w14:textId="2FFD572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AA419DA" w14:textId="52C20CF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748093BD" w14:textId="6EAD98B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03B0A7CF" w14:textId="4BD3446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456B85D8" w14:textId="77777777" w:rsidTr="00D86301">
        <w:trPr>
          <w:trHeight w:val="20"/>
        </w:trPr>
        <w:tc>
          <w:tcPr>
            <w:tcW w:w="452" w:type="pct"/>
            <w:noWrap/>
            <w:hideMark/>
          </w:tcPr>
          <w:p w14:paraId="616DB47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16</w:t>
            </w:r>
          </w:p>
        </w:tc>
        <w:tc>
          <w:tcPr>
            <w:tcW w:w="1386" w:type="pct"/>
            <w:hideMark/>
          </w:tcPr>
          <w:p w14:paraId="48B1D7D5"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6</w:t>
            </w:r>
          </w:p>
        </w:tc>
        <w:tc>
          <w:tcPr>
            <w:tcW w:w="515" w:type="pct"/>
            <w:hideMark/>
          </w:tcPr>
          <w:p w14:paraId="69B1D799" w14:textId="4D6324E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6A904E3" w14:textId="6AA880B3"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D2D5F6A" w14:textId="03FCE60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0B25560" w14:textId="61DE0FB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6482250E" w14:textId="7B52264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6FD47A7A" w14:textId="351C351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450ECAB1" w14:textId="77777777" w:rsidTr="00D86301">
        <w:trPr>
          <w:trHeight w:val="20"/>
        </w:trPr>
        <w:tc>
          <w:tcPr>
            <w:tcW w:w="452" w:type="pct"/>
            <w:noWrap/>
            <w:hideMark/>
          </w:tcPr>
          <w:p w14:paraId="48FA7C1F"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17</w:t>
            </w:r>
          </w:p>
        </w:tc>
        <w:tc>
          <w:tcPr>
            <w:tcW w:w="1386" w:type="pct"/>
            <w:hideMark/>
          </w:tcPr>
          <w:p w14:paraId="4C788422"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Lạc Quang 7</w:t>
            </w:r>
          </w:p>
        </w:tc>
        <w:tc>
          <w:tcPr>
            <w:tcW w:w="515" w:type="pct"/>
            <w:hideMark/>
          </w:tcPr>
          <w:p w14:paraId="4671E225" w14:textId="5F3FA9C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9FD7E75" w14:textId="14DB18B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CE92041" w14:textId="5076754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687179D" w14:textId="04DC638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7A185C8" w14:textId="28055D6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5A95EF6B" w14:textId="629DEC8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79A56FBD" w14:textId="77777777" w:rsidTr="00D86301">
        <w:trPr>
          <w:trHeight w:val="20"/>
        </w:trPr>
        <w:tc>
          <w:tcPr>
            <w:tcW w:w="452" w:type="pct"/>
            <w:noWrap/>
            <w:hideMark/>
          </w:tcPr>
          <w:p w14:paraId="6382B493"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18</w:t>
            </w:r>
          </w:p>
        </w:tc>
        <w:tc>
          <w:tcPr>
            <w:tcW w:w="1386" w:type="pct"/>
            <w:hideMark/>
          </w:tcPr>
          <w:p w14:paraId="28566829" w14:textId="77777777" w:rsidR="004C47E5" w:rsidRPr="00586CF3" w:rsidRDefault="004C47E5" w:rsidP="00D86301">
            <w:pPr>
              <w:rPr>
                <w:rFonts w:eastAsia="SimSun"/>
                <w:color w:val="0070C0"/>
                <w:spacing w:val="-10"/>
                <w:sz w:val="26"/>
                <w:szCs w:val="26"/>
                <w:lang w:eastAsia="zh-CN"/>
              </w:rPr>
            </w:pPr>
            <w:r w:rsidRPr="00586CF3">
              <w:rPr>
                <w:rFonts w:eastAsia="SimSun"/>
                <w:color w:val="0070C0"/>
                <w:spacing w:val="-10"/>
                <w:sz w:val="26"/>
                <w:szCs w:val="26"/>
                <w:lang w:eastAsia="zh-CN"/>
              </w:rPr>
              <w:t>Đàm Lợi</w:t>
            </w:r>
          </w:p>
        </w:tc>
        <w:tc>
          <w:tcPr>
            <w:tcW w:w="515" w:type="pct"/>
            <w:hideMark/>
          </w:tcPr>
          <w:p w14:paraId="15E6B0EF" w14:textId="38FBE25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E1E719A" w14:textId="0C285C2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0F9044E" w14:textId="3DF244E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C26D244" w14:textId="2626499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285D61CF" w14:textId="484EE69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217DFED2" w14:textId="73C947B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118768CB" w14:textId="77777777" w:rsidTr="004C47E5">
        <w:trPr>
          <w:trHeight w:val="20"/>
        </w:trPr>
        <w:tc>
          <w:tcPr>
            <w:tcW w:w="5000" w:type="pct"/>
            <w:gridSpan w:val="8"/>
            <w:noWrap/>
            <w:hideMark/>
          </w:tcPr>
          <w:p w14:paraId="5ABCA15E" w14:textId="77777777" w:rsidR="004C47E5" w:rsidRPr="00586CF3" w:rsidRDefault="004C47E5" w:rsidP="004C47E5">
            <w:pPr>
              <w:jc w:val="both"/>
              <w:rPr>
                <w:rFonts w:eastAsia="SimSun"/>
                <w:b/>
                <w:bCs/>
                <w:color w:val="0070C0"/>
                <w:spacing w:val="-10"/>
                <w:sz w:val="26"/>
                <w:szCs w:val="26"/>
                <w:lang w:eastAsia="zh-CN"/>
              </w:rPr>
            </w:pPr>
            <w:r w:rsidRPr="00586CF3">
              <w:rPr>
                <w:rFonts w:eastAsia="SimSun"/>
                <w:b/>
                <w:bCs/>
                <w:color w:val="0070C0"/>
                <w:spacing w:val="-10"/>
                <w:sz w:val="26"/>
                <w:szCs w:val="26"/>
                <w:lang w:eastAsia="zh-CN"/>
              </w:rPr>
              <w:t>*Lề phải đường Trường Chinh (Đoạn từ Tham Lương đến An Sương)</w:t>
            </w:r>
          </w:p>
        </w:tc>
      </w:tr>
      <w:tr w:rsidR="004C47E5" w:rsidRPr="00586CF3" w14:paraId="161FE0F6" w14:textId="77777777" w:rsidTr="00D86301">
        <w:trPr>
          <w:trHeight w:val="20"/>
        </w:trPr>
        <w:tc>
          <w:tcPr>
            <w:tcW w:w="452" w:type="pct"/>
            <w:noWrap/>
            <w:hideMark/>
          </w:tcPr>
          <w:p w14:paraId="12CBFED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w:t>
            </w:r>
          </w:p>
        </w:tc>
        <w:tc>
          <w:tcPr>
            <w:tcW w:w="1386" w:type="pct"/>
            <w:hideMark/>
          </w:tcPr>
          <w:p w14:paraId="36FBBEA4"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Tham Lương 2</w:t>
            </w:r>
          </w:p>
        </w:tc>
        <w:tc>
          <w:tcPr>
            <w:tcW w:w="515" w:type="pct"/>
            <w:hideMark/>
          </w:tcPr>
          <w:p w14:paraId="72CD792F" w14:textId="4B5DB82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FAEF796" w14:textId="21F9B87C"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65D048C" w14:textId="6E594C5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3984142D" w14:textId="29B6872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1B06C75C" w14:textId="4765B4E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6E1AD30F" w14:textId="7D0BF6E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51BB21AA" w14:textId="77777777" w:rsidTr="00D86301">
        <w:trPr>
          <w:trHeight w:val="20"/>
        </w:trPr>
        <w:tc>
          <w:tcPr>
            <w:tcW w:w="452" w:type="pct"/>
            <w:noWrap/>
            <w:hideMark/>
          </w:tcPr>
          <w:p w14:paraId="6005F03E"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w:t>
            </w:r>
          </w:p>
        </w:tc>
        <w:tc>
          <w:tcPr>
            <w:tcW w:w="1386" w:type="pct"/>
            <w:hideMark/>
          </w:tcPr>
          <w:p w14:paraId="5EDE612C"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9G</w:t>
            </w:r>
          </w:p>
        </w:tc>
        <w:tc>
          <w:tcPr>
            <w:tcW w:w="515" w:type="pct"/>
            <w:hideMark/>
          </w:tcPr>
          <w:p w14:paraId="1442CF58" w14:textId="6739871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2192E32" w14:textId="76EE14F3"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B0E1C16" w14:textId="63B7140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75875B8" w14:textId="7E5683A2"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47A90C41" w14:textId="4D40826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B47EF7B" w14:textId="44A37B8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547BD417" w14:textId="77777777" w:rsidTr="00D86301">
        <w:trPr>
          <w:trHeight w:val="20"/>
        </w:trPr>
        <w:tc>
          <w:tcPr>
            <w:tcW w:w="452" w:type="pct"/>
            <w:noWrap/>
            <w:hideMark/>
          </w:tcPr>
          <w:p w14:paraId="13076AC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w:t>
            </w:r>
          </w:p>
        </w:tc>
        <w:tc>
          <w:tcPr>
            <w:tcW w:w="1386" w:type="pct"/>
            <w:hideMark/>
          </w:tcPr>
          <w:p w14:paraId="1E97021F"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9C</w:t>
            </w:r>
          </w:p>
        </w:tc>
        <w:tc>
          <w:tcPr>
            <w:tcW w:w="515" w:type="pct"/>
            <w:hideMark/>
          </w:tcPr>
          <w:p w14:paraId="223925D9" w14:textId="1A6B5BD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56DAD5C" w14:textId="1A6F163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5BA04663" w14:textId="1A778EF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300,0</w:t>
            </w:r>
          </w:p>
        </w:tc>
        <w:tc>
          <w:tcPr>
            <w:tcW w:w="515" w:type="pct"/>
            <w:hideMark/>
          </w:tcPr>
          <w:p w14:paraId="2EB92500" w14:textId="51F8C40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FCD2D19" w14:textId="48BDD24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4D47BF1F" w14:textId="60BC479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3C77A240" w14:textId="77777777" w:rsidTr="00D86301">
        <w:trPr>
          <w:trHeight w:val="20"/>
        </w:trPr>
        <w:tc>
          <w:tcPr>
            <w:tcW w:w="452" w:type="pct"/>
            <w:noWrap/>
            <w:hideMark/>
          </w:tcPr>
          <w:p w14:paraId="2D84494D"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5</w:t>
            </w:r>
          </w:p>
        </w:tc>
        <w:tc>
          <w:tcPr>
            <w:tcW w:w="1386" w:type="pct"/>
            <w:hideMark/>
          </w:tcPr>
          <w:p w14:paraId="46FCEBBC"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9B</w:t>
            </w:r>
          </w:p>
        </w:tc>
        <w:tc>
          <w:tcPr>
            <w:tcW w:w="515" w:type="pct"/>
            <w:hideMark/>
          </w:tcPr>
          <w:p w14:paraId="6FEC6030" w14:textId="0818571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A3309EC" w14:textId="27295D90"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630,0</w:t>
            </w:r>
          </w:p>
        </w:tc>
        <w:tc>
          <w:tcPr>
            <w:tcW w:w="515" w:type="pct"/>
            <w:hideMark/>
          </w:tcPr>
          <w:p w14:paraId="73107F91" w14:textId="3DEC31C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600,0</w:t>
            </w:r>
          </w:p>
        </w:tc>
        <w:tc>
          <w:tcPr>
            <w:tcW w:w="515" w:type="pct"/>
            <w:hideMark/>
          </w:tcPr>
          <w:p w14:paraId="5AFADFE6" w14:textId="557332D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656C6F11" w14:textId="08E325E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0BEDCA54" w14:textId="2169B61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7FAA1BC6" w14:textId="77777777" w:rsidTr="00D86301">
        <w:trPr>
          <w:trHeight w:val="20"/>
        </w:trPr>
        <w:tc>
          <w:tcPr>
            <w:tcW w:w="452" w:type="pct"/>
            <w:noWrap/>
            <w:hideMark/>
          </w:tcPr>
          <w:p w14:paraId="549851C2"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6</w:t>
            </w:r>
          </w:p>
        </w:tc>
        <w:tc>
          <w:tcPr>
            <w:tcW w:w="1386" w:type="pct"/>
            <w:hideMark/>
          </w:tcPr>
          <w:p w14:paraId="72855784"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9A</w:t>
            </w:r>
          </w:p>
        </w:tc>
        <w:tc>
          <w:tcPr>
            <w:tcW w:w="515" w:type="pct"/>
            <w:hideMark/>
          </w:tcPr>
          <w:p w14:paraId="007B4D35" w14:textId="2307B77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54D8D40" w14:textId="06C3E507"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B307D0F" w14:textId="4524163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E3A7F40" w14:textId="65B9E5A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5530B7D4" w14:textId="30427CA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49092A57" w14:textId="0B28B8E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4C00FB3B" w14:textId="77777777" w:rsidTr="00D86301">
        <w:trPr>
          <w:trHeight w:val="20"/>
        </w:trPr>
        <w:tc>
          <w:tcPr>
            <w:tcW w:w="452" w:type="pct"/>
            <w:noWrap/>
            <w:hideMark/>
          </w:tcPr>
          <w:p w14:paraId="3BF888C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7</w:t>
            </w:r>
          </w:p>
        </w:tc>
        <w:tc>
          <w:tcPr>
            <w:tcW w:w="1386" w:type="pct"/>
            <w:hideMark/>
          </w:tcPr>
          <w:p w14:paraId="48A3C190"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9D</w:t>
            </w:r>
          </w:p>
        </w:tc>
        <w:tc>
          <w:tcPr>
            <w:tcW w:w="515" w:type="pct"/>
            <w:hideMark/>
          </w:tcPr>
          <w:p w14:paraId="4D457C8A" w14:textId="1BFA1D9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DC7A20E" w14:textId="167A318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EA0F0D0" w14:textId="58A0978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F4353F9" w14:textId="5D33001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44F94D66" w14:textId="5155C41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B1B2902" w14:textId="5FCFBEC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554DF2E9" w14:textId="77777777" w:rsidTr="00D86301">
        <w:trPr>
          <w:trHeight w:val="20"/>
        </w:trPr>
        <w:tc>
          <w:tcPr>
            <w:tcW w:w="452" w:type="pct"/>
            <w:noWrap/>
            <w:hideMark/>
          </w:tcPr>
          <w:p w14:paraId="5CB2E78A"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w:t>
            </w:r>
          </w:p>
        </w:tc>
        <w:tc>
          <w:tcPr>
            <w:tcW w:w="1386" w:type="pct"/>
            <w:hideMark/>
          </w:tcPr>
          <w:p w14:paraId="5669828E"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9H</w:t>
            </w:r>
          </w:p>
        </w:tc>
        <w:tc>
          <w:tcPr>
            <w:tcW w:w="515" w:type="pct"/>
            <w:hideMark/>
          </w:tcPr>
          <w:p w14:paraId="28C2713B" w14:textId="794D3F3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67EB0A3" w14:textId="0B53DAE8"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54B2CA5" w14:textId="7A55E39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FFC57BC" w14:textId="0A8C951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7EBE9E0F" w14:textId="3399D29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1C2B2B0" w14:textId="7318040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733FA169" w14:textId="77777777" w:rsidTr="00D86301">
        <w:trPr>
          <w:trHeight w:val="20"/>
        </w:trPr>
        <w:tc>
          <w:tcPr>
            <w:tcW w:w="452" w:type="pct"/>
            <w:noWrap/>
            <w:hideMark/>
          </w:tcPr>
          <w:p w14:paraId="2A6CC0EB"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9</w:t>
            </w:r>
          </w:p>
        </w:tc>
        <w:tc>
          <w:tcPr>
            <w:tcW w:w="1386" w:type="pct"/>
            <w:hideMark/>
          </w:tcPr>
          <w:p w14:paraId="2931BCE8"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9E</w:t>
            </w:r>
          </w:p>
        </w:tc>
        <w:tc>
          <w:tcPr>
            <w:tcW w:w="515" w:type="pct"/>
            <w:hideMark/>
          </w:tcPr>
          <w:p w14:paraId="7428D955" w14:textId="7AB6DC7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E2695E7" w14:textId="7F7AC0FE"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09519ADC" w14:textId="0660BEC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AAE9888" w14:textId="64A4E76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371E4C22" w14:textId="6E5B944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05B8D12" w14:textId="2DB19A0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50B4B194" w14:textId="77777777" w:rsidTr="00D86301">
        <w:trPr>
          <w:trHeight w:val="20"/>
        </w:trPr>
        <w:tc>
          <w:tcPr>
            <w:tcW w:w="452" w:type="pct"/>
            <w:noWrap/>
            <w:hideMark/>
          </w:tcPr>
          <w:p w14:paraId="6B2029FC"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1386" w:type="pct"/>
            <w:hideMark/>
          </w:tcPr>
          <w:p w14:paraId="4BF797AA"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Cty Thịnh Vượng</w:t>
            </w:r>
          </w:p>
        </w:tc>
        <w:tc>
          <w:tcPr>
            <w:tcW w:w="515" w:type="pct"/>
            <w:hideMark/>
          </w:tcPr>
          <w:p w14:paraId="74823CFB" w14:textId="7321D4F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36A5C6C" w14:textId="5BB67DC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225,0</w:t>
            </w:r>
          </w:p>
        </w:tc>
        <w:tc>
          <w:tcPr>
            <w:tcW w:w="515" w:type="pct"/>
            <w:hideMark/>
          </w:tcPr>
          <w:p w14:paraId="62688328" w14:textId="030366C7" w:rsidR="004C47E5" w:rsidRPr="00586CF3" w:rsidRDefault="004C47E5" w:rsidP="004C47E5">
            <w:pPr>
              <w:jc w:val="center"/>
              <w:rPr>
                <w:rFonts w:eastAsia="SimSun"/>
                <w:color w:val="0070C0"/>
                <w:spacing w:val="-10"/>
                <w:sz w:val="26"/>
                <w:szCs w:val="26"/>
                <w:lang w:eastAsia="zh-CN"/>
              </w:rPr>
            </w:pPr>
          </w:p>
        </w:tc>
        <w:tc>
          <w:tcPr>
            <w:tcW w:w="515" w:type="pct"/>
            <w:hideMark/>
          </w:tcPr>
          <w:p w14:paraId="5E7C9342" w14:textId="43F4B70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6C2A433C" w14:textId="63D70A1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2C624318" w14:textId="05F43F66"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3CD7C6D3" w14:textId="77777777" w:rsidTr="00D86301">
        <w:trPr>
          <w:trHeight w:val="20"/>
        </w:trPr>
        <w:tc>
          <w:tcPr>
            <w:tcW w:w="452" w:type="pct"/>
            <w:noWrap/>
            <w:hideMark/>
          </w:tcPr>
          <w:p w14:paraId="3F0D6E01"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11</w:t>
            </w:r>
          </w:p>
        </w:tc>
        <w:tc>
          <w:tcPr>
            <w:tcW w:w="1386" w:type="pct"/>
            <w:hideMark/>
          </w:tcPr>
          <w:p w14:paraId="01420425"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9</w:t>
            </w:r>
          </w:p>
        </w:tc>
        <w:tc>
          <w:tcPr>
            <w:tcW w:w="515" w:type="pct"/>
            <w:hideMark/>
          </w:tcPr>
          <w:p w14:paraId="5CA5A282" w14:textId="1E44657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59582F5E" w14:textId="1A78278A"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71DFBCC" w14:textId="039D8DE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45181FF" w14:textId="45457D8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5F4F905" w14:textId="67A94AF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2201DF14" w14:textId="58A365E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52C6FED8" w14:textId="77777777" w:rsidTr="00D86301">
        <w:trPr>
          <w:trHeight w:val="20"/>
        </w:trPr>
        <w:tc>
          <w:tcPr>
            <w:tcW w:w="452" w:type="pct"/>
            <w:noWrap/>
            <w:hideMark/>
          </w:tcPr>
          <w:p w14:paraId="3CF36E3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12</w:t>
            </w:r>
          </w:p>
        </w:tc>
        <w:tc>
          <w:tcPr>
            <w:tcW w:w="1386" w:type="pct"/>
            <w:hideMark/>
          </w:tcPr>
          <w:p w14:paraId="61D7D41F"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8</w:t>
            </w:r>
          </w:p>
        </w:tc>
        <w:tc>
          <w:tcPr>
            <w:tcW w:w="515" w:type="pct"/>
            <w:hideMark/>
          </w:tcPr>
          <w:p w14:paraId="2FF1A68B" w14:textId="7D037C5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48EF0F2" w14:textId="1AE2182E"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ABE5492" w14:textId="48DF748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2BF4B04" w14:textId="21FDBA2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FADBA76" w14:textId="255EE1A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16D70AD3" w14:textId="79AD661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3E6B0783" w14:textId="77777777" w:rsidTr="00D86301">
        <w:trPr>
          <w:trHeight w:val="20"/>
        </w:trPr>
        <w:tc>
          <w:tcPr>
            <w:tcW w:w="452" w:type="pct"/>
            <w:noWrap/>
            <w:hideMark/>
          </w:tcPr>
          <w:p w14:paraId="372B752B"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13</w:t>
            </w:r>
          </w:p>
        </w:tc>
        <w:tc>
          <w:tcPr>
            <w:tcW w:w="1386" w:type="pct"/>
            <w:hideMark/>
          </w:tcPr>
          <w:p w14:paraId="193ABE27"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7</w:t>
            </w:r>
          </w:p>
        </w:tc>
        <w:tc>
          <w:tcPr>
            <w:tcW w:w="515" w:type="pct"/>
            <w:hideMark/>
          </w:tcPr>
          <w:p w14:paraId="7D9D953D" w14:textId="2C0F6C1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1733268" w14:textId="0B3DDFE3"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B619353" w14:textId="4B11F22A"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95DC54C" w14:textId="079D1FC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2D66CEE6" w14:textId="3A65C56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5C1C22AC" w14:textId="7514653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5587CB05" w14:textId="77777777" w:rsidTr="00D86301">
        <w:trPr>
          <w:trHeight w:val="20"/>
        </w:trPr>
        <w:tc>
          <w:tcPr>
            <w:tcW w:w="452" w:type="pct"/>
            <w:noWrap/>
            <w:hideMark/>
          </w:tcPr>
          <w:p w14:paraId="2B0BFD1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14</w:t>
            </w:r>
          </w:p>
        </w:tc>
        <w:tc>
          <w:tcPr>
            <w:tcW w:w="1386" w:type="pct"/>
            <w:hideMark/>
          </w:tcPr>
          <w:p w14:paraId="05F82BCD"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7A</w:t>
            </w:r>
          </w:p>
        </w:tc>
        <w:tc>
          <w:tcPr>
            <w:tcW w:w="515" w:type="pct"/>
            <w:hideMark/>
          </w:tcPr>
          <w:p w14:paraId="1CB51AE9" w14:textId="72E4B2D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6AD62267" w14:textId="1BD6F205"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33F2A761" w14:textId="0C9408B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F0C05AF" w14:textId="13FC001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0B42F56D" w14:textId="01DFCC4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22CE0AFA" w14:textId="66D6867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20B1F1E9" w14:textId="77777777" w:rsidTr="00D86301">
        <w:trPr>
          <w:trHeight w:val="20"/>
        </w:trPr>
        <w:tc>
          <w:tcPr>
            <w:tcW w:w="452" w:type="pct"/>
            <w:noWrap/>
            <w:hideMark/>
          </w:tcPr>
          <w:p w14:paraId="5584737B"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lastRenderedPageBreak/>
              <w:t>15</w:t>
            </w:r>
          </w:p>
        </w:tc>
        <w:tc>
          <w:tcPr>
            <w:tcW w:w="1386" w:type="pct"/>
            <w:hideMark/>
          </w:tcPr>
          <w:p w14:paraId="554F0867"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7B</w:t>
            </w:r>
          </w:p>
        </w:tc>
        <w:tc>
          <w:tcPr>
            <w:tcW w:w="515" w:type="pct"/>
            <w:hideMark/>
          </w:tcPr>
          <w:p w14:paraId="540245A3" w14:textId="7B17A31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6365F78" w14:textId="46513E1D"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EF975F5" w14:textId="6F7B965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632EF91D" w14:textId="2F9C062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1C17C7D2" w14:textId="30C292C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5759878C" w14:textId="0592BEB3"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095EEE9B" w14:textId="77777777" w:rsidTr="00D86301">
        <w:trPr>
          <w:trHeight w:val="20"/>
        </w:trPr>
        <w:tc>
          <w:tcPr>
            <w:tcW w:w="452" w:type="pct"/>
            <w:noWrap/>
            <w:hideMark/>
          </w:tcPr>
          <w:p w14:paraId="659A284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16</w:t>
            </w:r>
          </w:p>
        </w:tc>
        <w:tc>
          <w:tcPr>
            <w:tcW w:w="1386" w:type="pct"/>
            <w:hideMark/>
          </w:tcPr>
          <w:p w14:paraId="6607DAD9"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6</w:t>
            </w:r>
          </w:p>
        </w:tc>
        <w:tc>
          <w:tcPr>
            <w:tcW w:w="515" w:type="pct"/>
            <w:hideMark/>
          </w:tcPr>
          <w:p w14:paraId="5663935E" w14:textId="0D2BB52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45196380" w14:textId="50F3AA7B"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7A0B03FB" w14:textId="640C07D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3A4B643" w14:textId="4A69610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30F0E868" w14:textId="192D26B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25109CDF" w14:textId="3ACF181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739768EE" w14:textId="77777777" w:rsidTr="00D86301">
        <w:trPr>
          <w:trHeight w:val="20"/>
        </w:trPr>
        <w:tc>
          <w:tcPr>
            <w:tcW w:w="452" w:type="pct"/>
            <w:noWrap/>
            <w:hideMark/>
          </w:tcPr>
          <w:p w14:paraId="19F470C0"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17</w:t>
            </w:r>
          </w:p>
        </w:tc>
        <w:tc>
          <w:tcPr>
            <w:tcW w:w="1386" w:type="pct"/>
            <w:hideMark/>
          </w:tcPr>
          <w:p w14:paraId="51963151"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6B</w:t>
            </w:r>
          </w:p>
        </w:tc>
        <w:tc>
          <w:tcPr>
            <w:tcW w:w="515" w:type="pct"/>
            <w:hideMark/>
          </w:tcPr>
          <w:p w14:paraId="09EED9C7" w14:textId="623DD6F8"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2B25699B" w14:textId="55743A02"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55512FA1" w14:textId="0E9E2FF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269D28E7" w14:textId="57786C2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7636F198" w14:textId="0DEF49A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4DF3F98" w14:textId="37F0C53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6F9893E6" w14:textId="77777777" w:rsidTr="00D86301">
        <w:trPr>
          <w:trHeight w:val="20"/>
        </w:trPr>
        <w:tc>
          <w:tcPr>
            <w:tcW w:w="452" w:type="pct"/>
            <w:noWrap/>
            <w:hideMark/>
          </w:tcPr>
          <w:p w14:paraId="12A173F1"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18</w:t>
            </w:r>
          </w:p>
        </w:tc>
        <w:tc>
          <w:tcPr>
            <w:tcW w:w="1386" w:type="pct"/>
            <w:hideMark/>
          </w:tcPr>
          <w:p w14:paraId="56E9933B"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5</w:t>
            </w:r>
          </w:p>
        </w:tc>
        <w:tc>
          <w:tcPr>
            <w:tcW w:w="515" w:type="pct"/>
            <w:hideMark/>
          </w:tcPr>
          <w:p w14:paraId="59C21E7E" w14:textId="5EC8836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7189C5F" w14:textId="44DF28B1"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56339EC2" w14:textId="79C39CC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155E65CD" w14:textId="14D9355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61741D79" w14:textId="0BC715E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3E9B870B" w14:textId="135D557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08EC03DE" w14:textId="77777777" w:rsidTr="00D86301">
        <w:trPr>
          <w:trHeight w:val="20"/>
        </w:trPr>
        <w:tc>
          <w:tcPr>
            <w:tcW w:w="452" w:type="pct"/>
            <w:noWrap/>
            <w:hideMark/>
          </w:tcPr>
          <w:p w14:paraId="4B6ED5C4"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19</w:t>
            </w:r>
          </w:p>
        </w:tc>
        <w:tc>
          <w:tcPr>
            <w:tcW w:w="1386" w:type="pct"/>
            <w:hideMark/>
          </w:tcPr>
          <w:p w14:paraId="760B99BD"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CS Tiến Thịnh</w:t>
            </w:r>
          </w:p>
        </w:tc>
        <w:tc>
          <w:tcPr>
            <w:tcW w:w="515" w:type="pct"/>
            <w:hideMark/>
          </w:tcPr>
          <w:p w14:paraId="3615EA30" w14:textId="047F992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01C5F71A" w14:textId="63AE900E"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22A554BF" w14:textId="3AD95C67" w:rsidR="004C47E5" w:rsidRPr="00586CF3" w:rsidRDefault="004C47E5" w:rsidP="004C47E5">
            <w:pPr>
              <w:jc w:val="center"/>
              <w:rPr>
                <w:rFonts w:eastAsia="SimSun"/>
                <w:color w:val="0070C0"/>
                <w:spacing w:val="-10"/>
                <w:sz w:val="26"/>
                <w:szCs w:val="26"/>
                <w:lang w:eastAsia="zh-CN"/>
              </w:rPr>
            </w:pPr>
          </w:p>
        </w:tc>
        <w:tc>
          <w:tcPr>
            <w:tcW w:w="515" w:type="pct"/>
            <w:hideMark/>
          </w:tcPr>
          <w:p w14:paraId="3BB0F4FD" w14:textId="762AB4C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5" w:type="pct"/>
            <w:hideMark/>
          </w:tcPr>
          <w:p w14:paraId="0EB350F9" w14:textId="6F5F56A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c>
          <w:tcPr>
            <w:tcW w:w="513" w:type="pct"/>
            <w:hideMark/>
          </w:tcPr>
          <w:p w14:paraId="103629BD" w14:textId="0A1B560F"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w:t>
            </w:r>
          </w:p>
        </w:tc>
      </w:tr>
      <w:tr w:rsidR="004C47E5" w:rsidRPr="00586CF3" w14:paraId="16094165" w14:textId="77777777" w:rsidTr="00D86301">
        <w:trPr>
          <w:trHeight w:val="20"/>
        </w:trPr>
        <w:tc>
          <w:tcPr>
            <w:tcW w:w="452" w:type="pct"/>
            <w:noWrap/>
            <w:hideMark/>
          </w:tcPr>
          <w:p w14:paraId="615D04B5"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1386" w:type="pct"/>
            <w:hideMark/>
          </w:tcPr>
          <w:p w14:paraId="488A8246"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4</w:t>
            </w:r>
          </w:p>
        </w:tc>
        <w:tc>
          <w:tcPr>
            <w:tcW w:w="515" w:type="pct"/>
            <w:hideMark/>
          </w:tcPr>
          <w:p w14:paraId="04B48E33" w14:textId="06E40A2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DBFFB0B" w14:textId="7078DA84"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90E9788" w14:textId="7F7299DE"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6FD821A2" w14:textId="29FB096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518F2CE6" w14:textId="4B42EBF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13" w:type="pct"/>
            <w:hideMark/>
          </w:tcPr>
          <w:p w14:paraId="7CBA66DE" w14:textId="10631C80"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r>
      <w:tr w:rsidR="004C47E5" w:rsidRPr="00586CF3" w14:paraId="47D318FE" w14:textId="77777777" w:rsidTr="00D86301">
        <w:trPr>
          <w:trHeight w:val="20"/>
        </w:trPr>
        <w:tc>
          <w:tcPr>
            <w:tcW w:w="452" w:type="pct"/>
            <w:noWrap/>
            <w:hideMark/>
          </w:tcPr>
          <w:p w14:paraId="7C1E8526"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21</w:t>
            </w:r>
          </w:p>
        </w:tc>
        <w:tc>
          <w:tcPr>
            <w:tcW w:w="1386" w:type="pct"/>
            <w:hideMark/>
          </w:tcPr>
          <w:p w14:paraId="39E6EB41"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3</w:t>
            </w:r>
          </w:p>
        </w:tc>
        <w:tc>
          <w:tcPr>
            <w:tcW w:w="515" w:type="pct"/>
            <w:hideMark/>
          </w:tcPr>
          <w:p w14:paraId="6ADBFE8B" w14:textId="06E4AE3C"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14C103D9" w14:textId="20398F85"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4BBD5E4B" w14:textId="4B035DAB"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400,0</w:t>
            </w:r>
          </w:p>
        </w:tc>
        <w:tc>
          <w:tcPr>
            <w:tcW w:w="515" w:type="pct"/>
            <w:hideMark/>
          </w:tcPr>
          <w:p w14:paraId="3AD74182" w14:textId="71B3D17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6EF8DF08" w14:textId="5CC15D3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5C9128B2" w14:textId="1AAC9DD5"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r w:rsidR="004C47E5" w:rsidRPr="00586CF3" w14:paraId="7034FBCA" w14:textId="77777777" w:rsidTr="00D86301">
        <w:trPr>
          <w:trHeight w:val="20"/>
        </w:trPr>
        <w:tc>
          <w:tcPr>
            <w:tcW w:w="452" w:type="pct"/>
            <w:noWrap/>
            <w:hideMark/>
          </w:tcPr>
          <w:p w14:paraId="0872AA6F" w14:textId="7777777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22</w:t>
            </w:r>
          </w:p>
        </w:tc>
        <w:tc>
          <w:tcPr>
            <w:tcW w:w="1386" w:type="pct"/>
            <w:hideMark/>
          </w:tcPr>
          <w:p w14:paraId="320115DA" w14:textId="77777777" w:rsidR="004C47E5" w:rsidRPr="00586CF3" w:rsidRDefault="004C47E5" w:rsidP="004C47E5">
            <w:pPr>
              <w:jc w:val="both"/>
              <w:rPr>
                <w:rFonts w:eastAsia="SimSun"/>
                <w:color w:val="0070C0"/>
                <w:spacing w:val="-10"/>
                <w:sz w:val="26"/>
                <w:szCs w:val="26"/>
                <w:lang w:eastAsia="zh-CN"/>
              </w:rPr>
            </w:pPr>
            <w:r w:rsidRPr="00586CF3">
              <w:rPr>
                <w:rFonts w:eastAsia="SimSun"/>
                <w:color w:val="0070C0"/>
                <w:spacing w:val="-10"/>
                <w:sz w:val="26"/>
                <w:szCs w:val="26"/>
                <w:lang w:eastAsia="zh-CN"/>
              </w:rPr>
              <w:t>Bàu Nai 1</w:t>
            </w:r>
          </w:p>
        </w:tc>
        <w:tc>
          <w:tcPr>
            <w:tcW w:w="515" w:type="pct"/>
            <w:hideMark/>
          </w:tcPr>
          <w:p w14:paraId="6EB02881" w14:textId="3B49AE34"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1,0</w:t>
            </w:r>
          </w:p>
        </w:tc>
        <w:tc>
          <w:tcPr>
            <w:tcW w:w="589" w:type="pct"/>
            <w:vAlign w:val="center"/>
            <w:hideMark/>
          </w:tcPr>
          <w:p w14:paraId="770ED4AC" w14:textId="1E55B916" w:rsidR="004C47E5" w:rsidRPr="00586CF3" w:rsidRDefault="004C47E5" w:rsidP="00D86301">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0F01B569" w14:textId="7679F9E9"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250,0</w:t>
            </w:r>
          </w:p>
        </w:tc>
        <w:tc>
          <w:tcPr>
            <w:tcW w:w="515" w:type="pct"/>
            <w:hideMark/>
          </w:tcPr>
          <w:p w14:paraId="4F99386A" w14:textId="71FC18CD"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8,0</w:t>
            </w:r>
          </w:p>
        </w:tc>
        <w:tc>
          <w:tcPr>
            <w:tcW w:w="515" w:type="pct"/>
            <w:hideMark/>
          </w:tcPr>
          <w:p w14:paraId="441607FC" w14:textId="7944EDF1"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c>
          <w:tcPr>
            <w:tcW w:w="513" w:type="pct"/>
            <w:hideMark/>
          </w:tcPr>
          <w:p w14:paraId="1C3D2158" w14:textId="33F055A7" w:rsidR="004C47E5" w:rsidRPr="00586CF3" w:rsidRDefault="004C47E5" w:rsidP="004C47E5">
            <w:pPr>
              <w:jc w:val="center"/>
              <w:rPr>
                <w:rFonts w:eastAsia="SimSun"/>
                <w:color w:val="0070C0"/>
                <w:spacing w:val="-10"/>
                <w:sz w:val="26"/>
                <w:szCs w:val="26"/>
                <w:lang w:eastAsia="zh-CN"/>
              </w:rPr>
            </w:pPr>
            <w:r w:rsidRPr="00586CF3">
              <w:rPr>
                <w:rFonts w:eastAsia="SimSun"/>
                <w:color w:val="0070C0"/>
                <w:spacing w:val="-10"/>
                <w:sz w:val="26"/>
                <w:szCs w:val="26"/>
                <w:lang w:eastAsia="zh-CN"/>
              </w:rPr>
              <w:t>2,0</w:t>
            </w:r>
          </w:p>
        </w:tc>
      </w:tr>
    </w:tbl>
    <w:p w14:paraId="7740274D" w14:textId="32FAF92F" w:rsidR="0066790E" w:rsidRPr="00586CF3" w:rsidRDefault="00B15B31" w:rsidP="00B15B31">
      <w:pPr>
        <w:numPr>
          <w:ilvl w:val="0"/>
          <w:numId w:val="43"/>
        </w:numPr>
        <w:tabs>
          <w:tab w:val="clear" w:pos="1080"/>
          <w:tab w:val="left" w:pos="964"/>
        </w:tabs>
        <w:spacing w:line="288" w:lineRule="auto"/>
        <w:ind w:left="0" w:firstLine="720"/>
        <w:contextualSpacing/>
        <w:jc w:val="both"/>
        <w:rPr>
          <w:bCs/>
          <w:color w:val="0070C0"/>
          <w:spacing w:val="-10"/>
          <w:sz w:val="26"/>
          <w:szCs w:val="26"/>
          <w:highlight w:val="yellow"/>
          <w:lang w:val="da-DK"/>
        </w:rPr>
      </w:pPr>
      <w:bookmarkStart w:id="284" w:name="_Toc200972773"/>
      <w:r w:rsidRPr="00586CF3">
        <w:rPr>
          <w:bCs/>
          <w:color w:val="0070C0"/>
          <w:spacing w:val="-10"/>
          <w:sz w:val="26"/>
          <w:szCs w:val="26"/>
          <w:highlight w:val="yellow"/>
          <w:lang w:val="da-DK"/>
        </w:rPr>
        <w:t xml:space="preserve"> Đối với với vị trí TBA nằm trong các tuyến đường, tuyến hẻm cấm tải trọng lớn hơn 5T, ĐVTC trước khi vận chuyển máy phát cần thực hiện làm việc với chính quyền địa phương, cơ quan quản lý các tuyến đường, tuyến hẻm. Trường hợp không thể bố trí máy phát trong các tuyến đường, tuyến hẻm này, ĐVTC cần thông báo đến CĐT và TVTK để điều chỉnh giải pháp phù hợp.</w:t>
      </w:r>
    </w:p>
    <w:p w14:paraId="78833B2B" w14:textId="77777777" w:rsidR="00B15B31" w:rsidRPr="00586CF3" w:rsidRDefault="00B15B31">
      <w:pPr>
        <w:rPr>
          <w:b/>
          <w:noProof/>
          <w:spacing w:val="-10"/>
          <w:sz w:val="28"/>
          <w:szCs w:val="28"/>
          <w:lang w:val="x-none" w:eastAsia="x-none"/>
        </w:rPr>
      </w:pPr>
      <w:r w:rsidRPr="00586CF3">
        <w:rPr>
          <w:spacing w:val="-10"/>
          <w:lang w:val="da-DK"/>
        </w:rPr>
        <w:br w:type="page"/>
      </w:r>
    </w:p>
    <w:p w14:paraId="425C93E9" w14:textId="490FA6EA" w:rsidR="0086091B" w:rsidRPr="00586CF3" w:rsidRDefault="0086091B" w:rsidP="00DA3A60">
      <w:pPr>
        <w:pStyle w:val="LEVEL3"/>
      </w:pPr>
      <w:r w:rsidRPr="00586CF3">
        <w:lastRenderedPageBreak/>
        <w:t>CHƯƠNG 5: TIẾN ĐỘ THI CÔNG</w:t>
      </w:r>
      <w:bookmarkEnd w:id="284"/>
    </w:p>
    <w:p w14:paraId="41AAA060" w14:textId="77777777" w:rsidR="0086091B" w:rsidRPr="00586CF3" w:rsidRDefault="0086091B" w:rsidP="0086091B">
      <w:pPr>
        <w:numPr>
          <w:ilvl w:val="0"/>
          <w:numId w:val="43"/>
        </w:numPr>
        <w:tabs>
          <w:tab w:val="clear" w:pos="1080"/>
        </w:tabs>
        <w:spacing w:line="264" w:lineRule="auto"/>
        <w:ind w:left="0" w:firstLine="284"/>
        <w:contextualSpacing/>
        <w:jc w:val="both"/>
        <w:rPr>
          <w:noProof/>
          <w:spacing w:val="-10"/>
          <w:sz w:val="26"/>
          <w:szCs w:val="26"/>
          <w:lang w:val="da-DK"/>
        </w:rPr>
      </w:pPr>
      <w:r w:rsidRPr="00586CF3">
        <w:rPr>
          <w:noProof/>
          <w:spacing w:val="-10"/>
          <w:sz w:val="26"/>
          <w:szCs w:val="26"/>
          <w:lang w:val="da-DK"/>
        </w:rPr>
        <w:t>Căn cứ vào nhiệm vụ và kế hoạnh thi công công trình và nguồn cung cấp vật tư xây dựng;</w:t>
      </w:r>
    </w:p>
    <w:p w14:paraId="49D766FB" w14:textId="77777777" w:rsidR="0086091B" w:rsidRPr="00586CF3" w:rsidRDefault="0086091B" w:rsidP="0086091B">
      <w:pPr>
        <w:numPr>
          <w:ilvl w:val="0"/>
          <w:numId w:val="43"/>
        </w:numPr>
        <w:tabs>
          <w:tab w:val="clear" w:pos="1080"/>
        </w:tabs>
        <w:spacing w:line="264" w:lineRule="auto"/>
        <w:ind w:left="0" w:firstLine="284"/>
        <w:contextualSpacing/>
        <w:jc w:val="both"/>
        <w:rPr>
          <w:noProof/>
          <w:spacing w:val="-10"/>
          <w:sz w:val="26"/>
          <w:szCs w:val="26"/>
          <w:lang w:val="da-DK"/>
        </w:rPr>
      </w:pPr>
      <w:r w:rsidRPr="00586CF3">
        <w:rPr>
          <w:noProof/>
          <w:spacing w:val="-10"/>
          <w:sz w:val="26"/>
          <w:szCs w:val="26"/>
          <w:lang w:val="da-DK"/>
        </w:rPr>
        <w:t>Căn cứ khả năng thi công của các đơn vị trong nước;</w:t>
      </w:r>
    </w:p>
    <w:p w14:paraId="6796786F" w14:textId="766DBD35" w:rsidR="0086091B" w:rsidRPr="00586CF3" w:rsidRDefault="0086091B" w:rsidP="0086091B">
      <w:pPr>
        <w:spacing w:line="264" w:lineRule="auto"/>
        <w:contextualSpacing/>
        <w:jc w:val="center"/>
        <w:rPr>
          <w:i/>
          <w:iCs/>
          <w:spacing w:val="-10"/>
          <w:sz w:val="26"/>
          <w:szCs w:val="26"/>
          <w:lang w:val="da-DK"/>
        </w:rPr>
      </w:pPr>
      <w:r w:rsidRPr="00586CF3">
        <w:rPr>
          <w:i/>
          <w:iCs/>
          <w:spacing w:val="-10"/>
          <w:sz w:val="26"/>
          <w:szCs w:val="26"/>
          <w:lang w:val="da-DK"/>
        </w:rPr>
        <w:t xml:space="preserve">Bảng tiến độ thi công (dự kiến quý </w:t>
      </w:r>
      <w:r w:rsidR="00586CF3" w:rsidRPr="00586CF3">
        <w:rPr>
          <w:i/>
          <w:iCs/>
          <w:spacing w:val="-10"/>
          <w:sz w:val="26"/>
          <w:szCs w:val="26"/>
          <w:lang w:val="da-DK"/>
        </w:rPr>
        <w:t>II</w:t>
      </w:r>
      <w:r w:rsidRPr="00586CF3">
        <w:rPr>
          <w:i/>
          <w:iCs/>
          <w:spacing w:val="-10"/>
          <w:sz w:val="26"/>
          <w:szCs w:val="26"/>
          <w:lang w:val="da-DK"/>
        </w:rPr>
        <w:t>/202</w:t>
      </w:r>
      <w:r w:rsidR="00B15B31" w:rsidRPr="00586CF3">
        <w:rPr>
          <w:i/>
          <w:iCs/>
          <w:spacing w:val="-10"/>
          <w:sz w:val="26"/>
          <w:szCs w:val="26"/>
          <w:lang w:val="da-DK"/>
        </w:rPr>
        <w:t>6</w:t>
      </w:r>
      <w:r w:rsidRPr="00586CF3">
        <w:rPr>
          <w:i/>
          <w:iCs/>
          <w:spacing w:val="-10"/>
          <w:sz w:val="26"/>
          <w:szCs w:val="26"/>
          <w:lang w:val="da-DK"/>
        </w:rPr>
        <w:t xml:space="preserve"> hoàn thành)</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33"/>
        <w:gridCol w:w="3566"/>
        <w:gridCol w:w="2396"/>
        <w:gridCol w:w="2735"/>
      </w:tblGrid>
      <w:tr w:rsidR="0086091B" w:rsidRPr="00586CF3" w14:paraId="3A5D9B47"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971E95" w14:textId="77777777" w:rsidR="0086091B" w:rsidRPr="00586CF3" w:rsidRDefault="0086091B" w:rsidP="00957B21">
            <w:pPr>
              <w:spacing w:line="264" w:lineRule="auto"/>
              <w:contextualSpacing/>
              <w:jc w:val="center"/>
              <w:rPr>
                <w:b/>
                <w:bCs/>
                <w:spacing w:val="-10"/>
                <w:sz w:val="26"/>
                <w:szCs w:val="26"/>
                <w:lang w:val="fr-FR"/>
              </w:rPr>
            </w:pPr>
            <w:r w:rsidRPr="00586CF3">
              <w:rPr>
                <w:b/>
                <w:bCs/>
                <w:spacing w:val="-10"/>
                <w:sz w:val="26"/>
                <w:szCs w:val="26"/>
                <w:lang w:val="fr-FR"/>
              </w:rPr>
              <w:t>STT</w:t>
            </w:r>
          </w:p>
        </w:tc>
        <w:tc>
          <w:tcPr>
            <w:tcW w:w="18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CEEF4" w14:textId="77777777" w:rsidR="0086091B" w:rsidRPr="00586CF3" w:rsidRDefault="0086091B" w:rsidP="00957B21">
            <w:pPr>
              <w:spacing w:line="264" w:lineRule="auto"/>
              <w:contextualSpacing/>
              <w:jc w:val="center"/>
              <w:rPr>
                <w:b/>
                <w:bCs/>
                <w:spacing w:val="-10"/>
                <w:sz w:val="26"/>
                <w:szCs w:val="26"/>
                <w:lang w:val="fr-FR"/>
              </w:rPr>
            </w:pPr>
            <w:r w:rsidRPr="00586CF3">
              <w:rPr>
                <w:b/>
                <w:bCs/>
                <w:spacing w:val="-10"/>
                <w:sz w:val="26"/>
                <w:szCs w:val="26"/>
                <w:lang w:val="fr-FR"/>
              </w:rPr>
              <w:t>Hạng mục</w:t>
            </w:r>
          </w:p>
        </w:tc>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E7E2A7" w14:textId="77777777" w:rsidR="0086091B" w:rsidRPr="00586CF3" w:rsidRDefault="0086091B" w:rsidP="00957B21">
            <w:pPr>
              <w:spacing w:line="264" w:lineRule="auto"/>
              <w:contextualSpacing/>
              <w:jc w:val="center"/>
              <w:rPr>
                <w:b/>
                <w:bCs/>
                <w:noProof/>
                <w:spacing w:val="-10"/>
                <w:sz w:val="26"/>
                <w:szCs w:val="26"/>
              </w:rPr>
            </w:pPr>
            <w:r w:rsidRPr="00586CF3">
              <w:rPr>
                <w:b/>
                <w:bCs/>
                <w:noProof/>
                <w:spacing w:val="-10"/>
                <w:sz w:val="26"/>
                <w:szCs w:val="26"/>
              </w:rPr>
              <w:t>Thời gian thực hiện dự kiến</w:t>
            </w:r>
          </w:p>
        </w:tc>
        <w:tc>
          <w:tcPr>
            <w:tcW w:w="142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EEFC9C" w14:textId="77777777" w:rsidR="0086091B" w:rsidRPr="00586CF3" w:rsidRDefault="0086091B" w:rsidP="00957B21">
            <w:pPr>
              <w:spacing w:line="264" w:lineRule="auto"/>
              <w:contextualSpacing/>
              <w:jc w:val="center"/>
              <w:rPr>
                <w:b/>
                <w:bCs/>
                <w:noProof/>
                <w:spacing w:val="-10"/>
                <w:sz w:val="26"/>
                <w:szCs w:val="26"/>
              </w:rPr>
            </w:pPr>
            <w:r w:rsidRPr="00586CF3">
              <w:rPr>
                <w:b/>
                <w:bCs/>
                <w:noProof/>
                <w:spacing w:val="-10"/>
                <w:sz w:val="26"/>
                <w:szCs w:val="26"/>
              </w:rPr>
              <w:t>Kế hoạch</w:t>
            </w:r>
          </w:p>
        </w:tc>
      </w:tr>
      <w:tr w:rsidR="0086091B" w:rsidRPr="00586CF3" w14:paraId="45823A45"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341ACBE2" w14:textId="77777777" w:rsidR="0086091B" w:rsidRPr="00586CF3" w:rsidRDefault="0086091B" w:rsidP="00957B21">
            <w:pPr>
              <w:spacing w:line="264" w:lineRule="auto"/>
              <w:contextualSpacing/>
              <w:jc w:val="center"/>
              <w:rPr>
                <w:spacing w:val="-10"/>
                <w:sz w:val="26"/>
                <w:szCs w:val="26"/>
                <w:lang w:val="fr-FR"/>
              </w:rPr>
            </w:pPr>
            <w:r w:rsidRPr="00586CF3">
              <w:rPr>
                <w:spacing w:val="-10"/>
                <w:sz w:val="26"/>
                <w:szCs w:val="26"/>
                <w:lang w:val="fr-FR"/>
              </w:rPr>
              <w:t>1</w:t>
            </w:r>
          </w:p>
        </w:tc>
        <w:tc>
          <w:tcPr>
            <w:tcW w:w="1851" w:type="pct"/>
            <w:tcBorders>
              <w:top w:val="single" w:sz="4" w:space="0" w:color="auto"/>
              <w:left w:val="single" w:sz="4" w:space="0" w:color="auto"/>
              <w:bottom w:val="single" w:sz="4" w:space="0" w:color="auto"/>
              <w:right w:val="single" w:sz="4" w:space="0" w:color="auto"/>
            </w:tcBorders>
            <w:vAlign w:val="center"/>
          </w:tcPr>
          <w:p w14:paraId="030C75D2" w14:textId="77777777" w:rsidR="0086091B" w:rsidRPr="00586CF3" w:rsidRDefault="0086091B" w:rsidP="00957B21">
            <w:pPr>
              <w:spacing w:line="264" w:lineRule="auto"/>
              <w:contextualSpacing/>
              <w:jc w:val="both"/>
              <w:rPr>
                <w:spacing w:val="-10"/>
                <w:sz w:val="26"/>
                <w:szCs w:val="26"/>
                <w:lang w:val="fr-FR"/>
              </w:rPr>
            </w:pPr>
            <w:r w:rsidRPr="00586CF3">
              <w:rPr>
                <w:spacing w:val="-10"/>
                <w:sz w:val="26"/>
                <w:szCs w:val="26"/>
                <w:lang w:val="fr-FR"/>
              </w:rPr>
              <w:t>Lập HSMT, tổ chức đấu thầu các gói thầu mua sắm VTTB, gói thầu thi công xây lắp, gói thầu TVGS…</w:t>
            </w:r>
          </w:p>
        </w:tc>
        <w:tc>
          <w:tcPr>
            <w:tcW w:w="1244" w:type="pct"/>
            <w:tcBorders>
              <w:top w:val="single" w:sz="4" w:space="0" w:color="auto"/>
              <w:left w:val="single" w:sz="4" w:space="0" w:color="auto"/>
              <w:bottom w:val="single" w:sz="4" w:space="0" w:color="auto"/>
              <w:right w:val="single" w:sz="4" w:space="0" w:color="auto"/>
            </w:tcBorders>
            <w:vAlign w:val="center"/>
          </w:tcPr>
          <w:p w14:paraId="1010AF2A" w14:textId="31827DB7" w:rsidR="0086091B" w:rsidRPr="00586CF3" w:rsidRDefault="0086091B" w:rsidP="00957B21">
            <w:pPr>
              <w:spacing w:line="264" w:lineRule="auto"/>
              <w:contextualSpacing/>
              <w:jc w:val="center"/>
              <w:rPr>
                <w:noProof/>
                <w:spacing w:val="-10"/>
                <w:sz w:val="26"/>
                <w:szCs w:val="26"/>
                <w:lang w:val="fr-FR"/>
              </w:rPr>
            </w:pPr>
            <w:r w:rsidRPr="00586CF3">
              <w:rPr>
                <w:noProof/>
                <w:spacing w:val="-10"/>
                <w:sz w:val="26"/>
                <w:szCs w:val="26"/>
                <w:lang w:val="fr-FR"/>
              </w:rPr>
              <w:t>08/2025-08/2025</w:t>
            </w:r>
          </w:p>
        </w:tc>
        <w:tc>
          <w:tcPr>
            <w:tcW w:w="1420" w:type="pct"/>
            <w:tcBorders>
              <w:top w:val="single" w:sz="4" w:space="0" w:color="auto"/>
              <w:left w:val="single" w:sz="4" w:space="0" w:color="auto"/>
              <w:bottom w:val="single" w:sz="4" w:space="0" w:color="auto"/>
              <w:right w:val="single" w:sz="4" w:space="0" w:color="auto"/>
            </w:tcBorders>
            <w:vAlign w:val="center"/>
          </w:tcPr>
          <w:p w14:paraId="6B1CA8BD" w14:textId="77777777" w:rsidR="0086091B" w:rsidRPr="00586CF3" w:rsidRDefault="0086091B" w:rsidP="00957B21">
            <w:pPr>
              <w:spacing w:line="264" w:lineRule="auto"/>
              <w:contextualSpacing/>
              <w:jc w:val="both"/>
              <w:rPr>
                <w:noProof/>
                <w:spacing w:val="-10"/>
                <w:sz w:val="26"/>
                <w:szCs w:val="26"/>
                <w:lang w:val="fr-FR"/>
              </w:rPr>
            </w:pPr>
            <w:r w:rsidRPr="00586CF3">
              <w:rPr>
                <w:noProof/>
                <w:spacing w:val="-10"/>
                <w:sz w:val="26"/>
                <w:szCs w:val="26"/>
                <w:lang w:val="fr-FR"/>
              </w:rPr>
              <w:t>Đấu thầu rỗng rãi trong nước</w:t>
            </w:r>
          </w:p>
        </w:tc>
      </w:tr>
      <w:tr w:rsidR="0086091B" w:rsidRPr="00586CF3" w14:paraId="4B36AF4D"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30023A37" w14:textId="77777777" w:rsidR="0086091B" w:rsidRPr="00586CF3" w:rsidRDefault="0086091B" w:rsidP="00957B21">
            <w:pPr>
              <w:spacing w:line="264" w:lineRule="auto"/>
              <w:contextualSpacing/>
              <w:jc w:val="center"/>
              <w:rPr>
                <w:spacing w:val="-10"/>
                <w:sz w:val="26"/>
                <w:szCs w:val="26"/>
                <w:lang w:val="fr-FR"/>
              </w:rPr>
            </w:pPr>
            <w:r w:rsidRPr="00586CF3">
              <w:rPr>
                <w:spacing w:val="-10"/>
                <w:sz w:val="26"/>
                <w:szCs w:val="26"/>
                <w:lang w:val="fr-FR"/>
              </w:rPr>
              <w:t>2</w:t>
            </w:r>
          </w:p>
        </w:tc>
        <w:tc>
          <w:tcPr>
            <w:tcW w:w="1851" w:type="pct"/>
            <w:tcBorders>
              <w:top w:val="single" w:sz="4" w:space="0" w:color="auto"/>
              <w:left w:val="single" w:sz="4" w:space="0" w:color="auto"/>
              <w:bottom w:val="single" w:sz="4" w:space="0" w:color="auto"/>
              <w:right w:val="single" w:sz="4" w:space="0" w:color="auto"/>
            </w:tcBorders>
            <w:vAlign w:val="center"/>
          </w:tcPr>
          <w:p w14:paraId="60801EF4" w14:textId="77777777" w:rsidR="0086091B" w:rsidRPr="00586CF3" w:rsidRDefault="0086091B" w:rsidP="00957B21">
            <w:pPr>
              <w:spacing w:line="264" w:lineRule="auto"/>
              <w:contextualSpacing/>
              <w:jc w:val="both"/>
              <w:rPr>
                <w:spacing w:val="-10"/>
                <w:sz w:val="26"/>
                <w:szCs w:val="26"/>
                <w:lang w:val="fr-FR"/>
              </w:rPr>
            </w:pPr>
            <w:r w:rsidRPr="00586CF3">
              <w:rPr>
                <w:spacing w:val="-10"/>
                <w:sz w:val="26"/>
                <w:szCs w:val="26"/>
                <w:lang w:val="fr-FR"/>
              </w:rPr>
              <w:t>Xét thầu và lựa chọn nhà thầu các gói thầu mua sắm VTTB, gói thầu thi công xây lắp, gói thầu TVGS…</w:t>
            </w:r>
          </w:p>
        </w:tc>
        <w:tc>
          <w:tcPr>
            <w:tcW w:w="1244" w:type="pct"/>
            <w:tcBorders>
              <w:top w:val="single" w:sz="4" w:space="0" w:color="auto"/>
              <w:left w:val="single" w:sz="4" w:space="0" w:color="auto"/>
              <w:bottom w:val="single" w:sz="4" w:space="0" w:color="auto"/>
              <w:right w:val="single" w:sz="4" w:space="0" w:color="auto"/>
            </w:tcBorders>
            <w:vAlign w:val="center"/>
          </w:tcPr>
          <w:p w14:paraId="2E3061B7" w14:textId="495551AD" w:rsidR="0086091B" w:rsidRPr="00586CF3" w:rsidRDefault="0086091B" w:rsidP="00957B21">
            <w:pPr>
              <w:spacing w:line="264" w:lineRule="auto"/>
              <w:contextualSpacing/>
              <w:jc w:val="center"/>
              <w:rPr>
                <w:spacing w:val="-10"/>
                <w:sz w:val="26"/>
                <w:szCs w:val="26"/>
                <w:lang w:val="fr-FR"/>
              </w:rPr>
            </w:pPr>
            <w:r w:rsidRPr="00586CF3">
              <w:rPr>
                <w:noProof/>
                <w:spacing w:val="-10"/>
                <w:sz w:val="26"/>
                <w:szCs w:val="26"/>
                <w:lang w:val="fr-FR"/>
              </w:rPr>
              <w:t>09/2025-09/2025</w:t>
            </w:r>
          </w:p>
        </w:tc>
        <w:tc>
          <w:tcPr>
            <w:tcW w:w="1420" w:type="pct"/>
            <w:tcBorders>
              <w:top w:val="single" w:sz="4" w:space="0" w:color="auto"/>
              <w:left w:val="single" w:sz="4" w:space="0" w:color="auto"/>
              <w:bottom w:val="single" w:sz="4" w:space="0" w:color="auto"/>
              <w:right w:val="single" w:sz="4" w:space="0" w:color="auto"/>
            </w:tcBorders>
            <w:vAlign w:val="center"/>
          </w:tcPr>
          <w:p w14:paraId="1121729D" w14:textId="22443B0E" w:rsidR="0086091B" w:rsidRPr="00586CF3" w:rsidRDefault="004A7976" w:rsidP="00957B21">
            <w:pPr>
              <w:spacing w:line="264" w:lineRule="auto"/>
              <w:contextualSpacing/>
              <w:jc w:val="both"/>
              <w:rPr>
                <w:spacing w:val="-10"/>
                <w:sz w:val="26"/>
                <w:szCs w:val="26"/>
                <w:lang w:val="fr-FR"/>
              </w:rPr>
            </w:pPr>
            <w:r w:rsidRPr="00586CF3">
              <w:rPr>
                <w:spacing w:val="-10"/>
                <w:sz w:val="26"/>
                <w:szCs w:val="26"/>
                <w:lang w:val="fr-FR"/>
              </w:rPr>
              <w:t>PC An Phú Đông</w:t>
            </w:r>
            <w:r w:rsidR="0086091B" w:rsidRPr="00586CF3">
              <w:rPr>
                <w:spacing w:val="-10"/>
                <w:sz w:val="26"/>
                <w:szCs w:val="26"/>
                <w:lang w:val="fr-FR"/>
              </w:rPr>
              <w:t xml:space="preserve"> tự thực hiện</w:t>
            </w:r>
          </w:p>
        </w:tc>
      </w:tr>
      <w:tr w:rsidR="0086091B" w:rsidRPr="00586CF3" w14:paraId="6D5218CF"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0BEFF4A4" w14:textId="77777777" w:rsidR="0086091B" w:rsidRPr="00586CF3" w:rsidRDefault="0086091B" w:rsidP="00957B21">
            <w:pPr>
              <w:spacing w:line="264" w:lineRule="auto"/>
              <w:contextualSpacing/>
              <w:jc w:val="center"/>
              <w:rPr>
                <w:spacing w:val="-10"/>
                <w:sz w:val="26"/>
                <w:szCs w:val="26"/>
              </w:rPr>
            </w:pPr>
            <w:r w:rsidRPr="00586CF3">
              <w:rPr>
                <w:spacing w:val="-10"/>
                <w:sz w:val="26"/>
                <w:szCs w:val="26"/>
              </w:rPr>
              <w:t>3</w:t>
            </w:r>
          </w:p>
        </w:tc>
        <w:tc>
          <w:tcPr>
            <w:tcW w:w="1851" w:type="pct"/>
            <w:tcBorders>
              <w:top w:val="single" w:sz="4" w:space="0" w:color="auto"/>
              <w:left w:val="single" w:sz="4" w:space="0" w:color="auto"/>
              <w:bottom w:val="single" w:sz="4" w:space="0" w:color="auto"/>
              <w:right w:val="single" w:sz="4" w:space="0" w:color="auto"/>
            </w:tcBorders>
            <w:vAlign w:val="center"/>
          </w:tcPr>
          <w:p w14:paraId="0F88FEFD" w14:textId="77777777" w:rsidR="0086091B" w:rsidRPr="00586CF3" w:rsidRDefault="0086091B" w:rsidP="00957B21">
            <w:pPr>
              <w:spacing w:line="264" w:lineRule="auto"/>
              <w:contextualSpacing/>
              <w:jc w:val="both"/>
              <w:rPr>
                <w:spacing w:val="-10"/>
                <w:sz w:val="26"/>
                <w:szCs w:val="26"/>
              </w:rPr>
            </w:pPr>
            <w:r w:rsidRPr="00586CF3">
              <w:rPr>
                <w:spacing w:val="-10"/>
                <w:sz w:val="26"/>
                <w:szCs w:val="26"/>
              </w:rPr>
              <w:t>Tổ chức bàn giao mặt bằng hướng tuyến theo thiết kế được duyệt. Chuẩn bị mặt bằng, chuẩn bị VTTB, nhân sự, máy móc thi công.</w:t>
            </w:r>
          </w:p>
        </w:tc>
        <w:tc>
          <w:tcPr>
            <w:tcW w:w="1244" w:type="pct"/>
            <w:tcBorders>
              <w:top w:val="single" w:sz="4" w:space="0" w:color="auto"/>
              <w:left w:val="single" w:sz="4" w:space="0" w:color="auto"/>
              <w:bottom w:val="single" w:sz="4" w:space="0" w:color="auto"/>
              <w:right w:val="single" w:sz="4" w:space="0" w:color="auto"/>
            </w:tcBorders>
            <w:vAlign w:val="center"/>
          </w:tcPr>
          <w:p w14:paraId="15AAE75C" w14:textId="1561B6CC" w:rsidR="0086091B" w:rsidRPr="00586CF3" w:rsidRDefault="0086091B" w:rsidP="00957B21">
            <w:pPr>
              <w:spacing w:line="264" w:lineRule="auto"/>
              <w:contextualSpacing/>
              <w:jc w:val="center"/>
              <w:rPr>
                <w:spacing w:val="-10"/>
                <w:sz w:val="26"/>
                <w:szCs w:val="26"/>
              </w:rPr>
            </w:pPr>
            <w:r w:rsidRPr="00586CF3">
              <w:rPr>
                <w:noProof/>
                <w:spacing w:val="-10"/>
                <w:sz w:val="26"/>
                <w:szCs w:val="26"/>
                <w:lang w:val="fr-FR"/>
              </w:rPr>
              <w:t>09/2025-09/2025</w:t>
            </w:r>
          </w:p>
        </w:tc>
        <w:tc>
          <w:tcPr>
            <w:tcW w:w="1420" w:type="pct"/>
            <w:tcBorders>
              <w:top w:val="single" w:sz="4" w:space="0" w:color="auto"/>
              <w:left w:val="single" w:sz="4" w:space="0" w:color="auto"/>
              <w:bottom w:val="single" w:sz="4" w:space="0" w:color="auto"/>
              <w:right w:val="single" w:sz="4" w:space="0" w:color="auto"/>
            </w:tcBorders>
            <w:vAlign w:val="center"/>
          </w:tcPr>
          <w:p w14:paraId="587A77C8" w14:textId="3FDCB38D" w:rsidR="0086091B" w:rsidRPr="00586CF3" w:rsidRDefault="0086091B" w:rsidP="00957B21">
            <w:pPr>
              <w:spacing w:line="264" w:lineRule="auto"/>
              <w:contextualSpacing/>
              <w:jc w:val="both"/>
              <w:rPr>
                <w:spacing w:val="-10"/>
                <w:sz w:val="26"/>
                <w:szCs w:val="26"/>
              </w:rPr>
            </w:pPr>
            <w:r w:rsidRPr="00586CF3">
              <w:rPr>
                <w:spacing w:val="-10"/>
                <w:sz w:val="26"/>
                <w:szCs w:val="26"/>
                <w:lang w:val="fr-FR"/>
              </w:rPr>
              <w:t xml:space="preserve">Theo kế hoạch tổ chức khởi công công trình của </w:t>
            </w:r>
            <w:r w:rsidR="004A7976" w:rsidRPr="00586CF3">
              <w:rPr>
                <w:spacing w:val="-10"/>
                <w:sz w:val="26"/>
                <w:szCs w:val="26"/>
                <w:lang w:val="fr-FR"/>
              </w:rPr>
              <w:t>PC An Phú Đông</w:t>
            </w:r>
          </w:p>
        </w:tc>
      </w:tr>
      <w:tr w:rsidR="0086091B" w:rsidRPr="00586CF3" w14:paraId="42BC019D"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018E9F49" w14:textId="77777777" w:rsidR="0086091B" w:rsidRPr="00586CF3" w:rsidRDefault="0086091B" w:rsidP="00957B21">
            <w:pPr>
              <w:spacing w:line="264" w:lineRule="auto"/>
              <w:contextualSpacing/>
              <w:jc w:val="center"/>
              <w:rPr>
                <w:spacing w:val="-10"/>
                <w:sz w:val="26"/>
                <w:szCs w:val="26"/>
              </w:rPr>
            </w:pPr>
            <w:r w:rsidRPr="00586CF3">
              <w:rPr>
                <w:spacing w:val="-10"/>
                <w:sz w:val="26"/>
                <w:szCs w:val="26"/>
              </w:rPr>
              <w:t>4</w:t>
            </w:r>
          </w:p>
        </w:tc>
        <w:tc>
          <w:tcPr>
            <w:tcW w:w="1851" w:type="pct"/>
            <w:tcBorders>
              <w:top w:val="single" w:sz="4" w:space="0" w:color="auto"/>
              <w:left w:val="single" w:sz="4" w:space="0" w:color="auto"/>
              <w:bottom w:val="single" w:sz="4" w:space="0" w:color="auto"/>
              <w:right w:val="single" w:sz="4" w:space="0" w:color="auto"/>
            </w:tcBorders>
            <w:vAlign w:val="center"/>
          </w:tcPr>
          <w:p w14:paraId="57815E27" w14:textId="77777777" w:rsidR="0086091B" w:rsidRPr="00586CF3" w:rsidRDefault="0086091B" w:rsidP="00957B21">
            <w:pPr>
              <w:spacing w:line="264" w:lineRule="auto"/>
              <w:contextualSpacing/>
              <w:jc w:val="both"/>
              <w:rPr>
                <w:spacing w:val="-10"/>
                <w:sz w:val="26"/>
                <w:szCs w:val="26"/>
              </w:rPr>
            </w:pPr>
            <w:r w:rsidRPr="00586CF3">
              <w:rPr>
                <w:spacing w:val="-10"/>
                <w:sz w:val="26"/>
                <w:szCs w:val="26"/>
              </w:rPr>
              <w:t>- Tổ chức thi công các hạng mục thuộc phần điện, phần không chuyên điện, lắp đặt thiết bị, thí nghiệm hiệu chỉnh VTTB…</w:t>
            </w:r>
          </w:p>
          <w:p w14:paraId="1905E593" w14:textId="77777777" w:rsidR="0086091B" w:rsidRPr="00586CF3" w:rsidRDefault="0086091B" w:rsidP="00957B21">
            <w:pPr>
              <w:spacing w:line="264" w:lineRule="auto"/>
              <w:contextualSpacing/>
              <w:jc w:val="both"/>
              <w:rPr>
                <w:spacing w:val="-10"/>
                <w:sz w:val="26"/>
                <w:szCs w:val="26"/>
              </w:rPr>
            </w:pPr>
            <w:r w:rsidRPr="00586CF3">
              <w:rPr>
                <w:spacing w:val="-10"/>
                <w:sz w:val="26"/>
                <w:szCs w:val="26"/>
              </w:rPr>
              <w:t>- Giám sát thi công phần điện, phần không chuyên điện, phần lắp đặt thiết bị, phần làm hộp đầu cáp, hộp nối cáp…</w:t>
            </w:r>
          </w:p>
        </w:tc>
        <w:tc>
          <w:tcPr>
            <w:tcW w:w="1244" w:type="pct"/>
            <w:tcBorders>
              <w:top w:val="single" w:sz="4" w:space="0" w:color="auto"/>
              <w:left w:val="single" w:sz="4" w:space="0" w:color="auto"/>
              <w:bottom w:val="single" w:sz="4" w:space="0" w:color="auto"/>
              <w:right w:val="single" w:sz="4" w:space="0" w:color="auto"/>
            </w:tcBorders>
            <w:vAlign w:val="center"/>
          </w:tcPr>
          <w:p w14:paraId="1244EA75" w14:textId="7368255D" w:rsidR="0086091B" w:rsidRPr="00586CF3" w:rsidRDefault="0086091B" w:rsidP="00957B21">
            <w:pPr>
              <w:spacing w:line="264" w:lineRule="auto"/>
              <w:contextualSpacing/>
              <w:jc w:val="center"/>
              <w:rPr>
                <w:spacing w:val="-10"/>
                <w:sz w:val="26"/>
                <w:szCs w:val="26"/>
              </w:rPr>
            </w:pPr>
            <w:r w:rsidRPr="00586CF3">
              <w:rPr>
                <w:noProof/>
                <w:spacing w:val="-10"/>
                <w:sz w:val="26"/>
                <w:szCs w:val="26"/>
                <w:lang w:val="fr-FR"/>
              </w:rPr>
              <w:t>10/2025-0</w:t>
            </w:r>
            <w:r w:rsidR="004A7976" w:rsidRPr="00586CF3">
              <w:rPr>
                <w:noProof/>
                <w:spacing w:val="-10"/>
                <w:sz w:val="26"/>
                <w:szCs w:val="26"/>
                <w:lang w:val="fr-FR"/>
              </w:rPr>
              <w:t>3</w:t>
            </w:r>
            <w:r w:rsidRPr="00586CF3">
              <w:rPr>
                <w:noProof/>
                <w:spacing w:val="-10"/>
                <w:sz w:val="26"/>
                <w:szCs w:val="26"/>
                <w:lang w:val="fr-FR"/>
              </w:rPr>
              <w:t>/202</w:t>
            </w:r>
            <w:r w:rsidR="004A7976" w:rsidRPr="00586CF3">
              <w:rPr>
                <w:noProof/>
                <w:spacing w:val="-10"/>
                <w:sz w:val="26"/>
                <w:szCs w:val="26"/>
                <w:lang w:val="fr-FR"/>
              </w:rPr>
              <w:t>6</w:t>
            </w:r>
          </w:p>
        </w:tc>
        <w:tc>
          <w:tcPr>
            <w:tcW w:w="1420" w:type="pct"/>
            <w:tcBorders>
              <w:top w:val="single" w:sz="4" w:space="0" w:color="auto"/>
              <w:left w:val="single" w:sz="4" w:space="0" w:color="auto"/>
              <w:bottom w:val="single" w:sz="4" w:space="0" w:color="auto"/>
              <w:right w:val="single" w:sz="4" w:space="0" w:color="auto"/>
            </w:tcBorders>
            <w:vAlign w:val="center"/>
          </w:tcPr>
          <w:p w14:paraId="78E34ADD" w14:textId="4193862E" w:rsidR="0086091B" w:rsidRPr="00586CF3" w:rsidRDefault="0086091B" w:rsidP="00957B21">
            <w:pPr>
              <w:spacing w:line="264" w:lineRule="auto"/>
              <w:contextualSpacing/>
              <w:jc w:val="both"/>
              <w:rPr>
                <w:spacing w:val="-10"/>
                <w:sz w:val="26"/>
                <w:szCs w:val="26"/>
              </w:rPr>
            </w:pPr>
            <w:r w:rsidRPr="00586CF3">
              <w:rPr>
                <w:spacing w:val="-10"/>
                <w:sz w:val="26"/>
                <w:szCs w:val="26"/>
                <w:lang w:val="fr-FR"/>
              </w:rPr>
              <w:t xml:space="preserve">Theo kế hoạch thi công của nhà thầu và lịch cắt điện của </w:t>
            </w:r>
            <w:r w:rsidR="004A7976" w:rsidRPr="00586CF3">
              <w:rPr>
                <w:spacing w:val="-10"/>
                <w:sz w:val="26"/>
                <w:szCs w:val="26"/>
                <w:lang w:val="fr-FR"/>
              </w:rPr>
              <w:t>PC An Phú Đông</w:t>
            </w:r>
          </w:p>
        </w:tc>
      </w:tr>
      <w:tr w:rsidR="0086091B" w:rsidRPr="00586CF3" w14:paraId="12F9CF11" w14:textId="77777777" w:rsidTr="00957B21">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4196AB4B" w14:textId="77777777" w:rsidR="0086091B" w:rsidRPr="00586CF3" w:rsidRDefault="0086091B" w:rsidP="00957B21">
            <w:pPr>
              <w:spacing w:line="264" w:lineRule="auto"/>
              <w:contextualSpacing/>
              <w:jc w:val="center"/>
              <w:rPr>
                <w:spacing w:val="-10"/>
                <w:sz w:val="26"/>
                <w:szCs w:val="26"/>
              </w:rPr>
            </w:pPr>
            <w:r w:rsidRPr="00586CF3">
              <w:rPr>
                <w:spacing w:val="-10"/>
                <w:sz w:val="26"/>
                <w:szCs w:val="26"/>
              </w:rPr>
              <w:t>5</w:t>
            </w:r>
          </w:p>
        </w:tc>
        <w:tc>
          <w:tcPr>
            <w:tcW w:w="1851" w:type="pct"/>
            <w:tcBorders>
              <w:top w:val="single" w:sz="4" w:space="0" w:color="auto"/>
              <w:left w:val="single" w:sz="4" w:space="0" w:color="auto"/>
              <w:bottom w:val="single" w:sz="4" w:space="0" w:color="auto"/>
              <w:right w:val="single" w:sz="4" w:space="0" w:color="auto"/>
            </w:tcBorders>
            <w:vAlign w:val="center"/>
          </w:tcPr>
          <w:p w14:paraId="4C362C1F" w14:textId="77777777" w:rsidR="0086091B" w:rsidRPr="00586CF3" w:rsidRDefault="0086091B" w:rsidP="00957B21">
            <w:pPr>
              <w:spacing w:line="264" w:lineRule="auto"/>
              <w:contextualSpacing/>
              <w:jc w:val="both"/>
              <w:rPr>
                <w:spacing w:val="-10"/>
                <w:sz w:val="26"/>
                <w:szCs w:val="26"/>
              </w:rPr>
            </w:pPr>
            <w:r w:rsidRPr="00586CF3">
              <w:rPr>
                <w:spacing w:val="-10"/>
                <w:sz w:val="26"/>
                <w:szCs w:val="26"/>
              </w:rPr>
              <w:t>Nghiệm thu đóng điện bàn giao</w:t>
            </w:r>
          </w:p>
        </w:tc>
        <w:tc>
          <w:tcPr>
            <w:tcW w:w="1244" w:type="pct"/>
            <w:tcBorders>
              <w:top w:val="single" w:sz="4" w:space="0" w:color="auto"/>
              <w:left w:val="single" w:sz="4" w:space="0" w:color="auto"/>
              <w:bottom w:val="single" w:sz="4" w:space="0" w:color="auto"/>
              <w:right w:val="single" w:sz="4" w:space="0" w:color="auto"/>
            </w:tcBorders>
            <w:vAlign w:val="center"/>
          </w:tcPr>
          <w:p w14:paraId="55476CDD" w14:textId="42A64204" w:rsidR="0086091B" w:rsidRPr="00586CF3" w:rsidRDefault="004A7976" w:rsidP="00957B21">
            <w:pPr>
              <w:spacing w:line="264" w:lineRule="auto"/>
              <w:contextualSpacing/>
              <w:jc w:val="center"/>
              <w:rPr>
                <w:spacing w:val="-10"/>
                <w:sz w:val="26"/>
                <w:szCs w:val="26"/>
              </w:rPr>
            </w:pPr>
            <w:r w:rsidRPr="00586CF3">
              <w:rPr>
                <w:noProof/>
                <w:spacing w:val="-10"/>
                <w:sz w:val="26"/>
                <w:szCs w:val="26"/>
                <w:lang w:val="fr-FR"/>
              </w:rPr>
              <w:t>04</w:t>
            </w:r>
            <w:r w:rsidR="0086091B" w:rsidRPr="00586CF3">
              <w:rPr>
                <w:noProof/>
                <w:spacing w:val="-10"/>
                <w:sz w:val="26"/>
                <w:szCs w:val="26"/>
                <w:lang w:val="fr-FR"/>
              </w:rPr>
              <w:t>/202</w:t>
            </w:r>
            <w:r w:rsidR="005D428C" w:rsidRPr="00586CF3">
              <w:rPr>
                <w:noProof/>
                <w:spacing w:val="-10"/>
                <w:sz w:val="26"/>
                <w:szCs w:val="26"/>
                <w:lang w:val="fr-FR"/>
              </w:rPr>
              <w:t>6</w:t>
            </w:r>
            <w:r w:rsidR="0086091B" w:rsidRPr="00586CF3">
              <w:rPr>
                <w:noProof/>
                <w:spacing w:val="-10"/>
                <w:sz w:val="26"/>
                <w:szCs w:val="26"/>
                <w:lang w:val="fr-FR"/>
              </w:rPr>
              <w:t>-</w:t>
            </w:r>
            <w:r w:rsidRPr="00586CF3">
              <w:rPr>
                <w:noProof/>
                <w:spacing w:val="-10"/>
                <w:sz w:val="26"/>
                <w:szCs w:val="26"/>
                <w:lang w:val="fr-FR"/>
              </w:rPr>
              <w:t>05</w:t>
            </w:r>
            <w:r w:rsidR="0086091B" w:rsidRPr="00586CF3">
              <w:rPr>
                <w:noProof/>
                <w:spacing w:val="-10"/>
                <w:sz w:val="26"/>
                <w:szCs w:val="26"/>
                <w:lang w:val="fr-FR"/>
              </w:rPr>
              <w:t>/202</w:t>
            </w:r>
            <w:r w:rsidR="005D428C" w:rsidRPr="00586CF3">
              <w:rPr>
                <w:noProof/>
                <w:spacing w:val="-10"/>
                <w:sz w:val="26"/>
                <w:szCs w:val="26"/>
                <w:lang w:val="fr-FR"/>
              </w:rPr>
              <w:t>6</w:t>
            </w:r>
          </w:p>
        </w:tc>
        <w:tc>
          <w:tcPr>
            <w:tcW w:w="1420" w:type="pct"/>
            <w:tcBorders>
              <w:top w:val="single" w:sz="4" w:space="0" w:color="auto"/>
              <w:left w:val="single" w:sz="4" w:space="0" w:color="auto"/>
              <w:bottom w:val="single" w:sz="4" w:space="0" w:color="auto"/>
              <w:right w:val="single" w:sz="4" w:space="0" w:color="auto"/>
            </w:tcBorders>
            <w:vAlign w:val="center"/>
          </w:tcPr>
          <w:p w14:paraId="30283EB1" w14:textId="36FA8EF1" w:rsidR="0086091B" w:rsidRPr="00586CF3" w:rsidRDefault="0086091B" w:rsidP="00957B21">
            <w:pPr>
              <w:spacing w:line="264" w:lineRule="auto"/>
              <w:contextualSpacing/>
              <w:jc w:val="both"/>
              <w:rPr>
                <w:spacing w:val="-10"/>
                <w:sz w:val="26"/>
                <w:szCs w:val="26"/>
                <w:lang w:val="vi-VN"/>
              </w:rPr>
            </w:pPr>
            <w:r w:rsidRPr="00586CF3">
              <w:rPr>
                <w:spacing w:val="-10"/>
                <w:sz w:val="26"/>
                <w:szCs w:val="26"/>
                <w:lang w:val="fr-FR"/>
              </w:rPr>
              <w:t xml:space="preserve">PC </w:t>
            </w:r>
            <w:r w:rsidR="004A7976" w:rsidRPr="00586CF3">
              <w:rPr>
                <w:spacing w:val="-10"/>
                <w:sz w:val="26"/>
                <w:szCs w:val="26"/>
                <w:lang w:val="fr-FR"/>
              </w:rPr>
              <w:t xml:space="preserve">An Phú Đông </w:t>
            </w:r>
            <w:r w:rsidRPr="00586CF3">
              <w:rPr>
                <w:spacing w:val="-10"/>
                <w:sz w:val="26"/>
                <w:szCs w:val="26"/>
                <w:lang w:val="fr-FR"/>
              </w:rPr>
              <w:t>tự thực hiện</w:t>
            </w:r>
          </w:p>
        </w:tc>
      </w:tr>
    </w:tbl>
    <w:p w14:paraId="133650F2" w14:textId="77777777" w:rsidR="004A7976" w:rsidRPr="00586CF3" w:rsidRDefault="004A7976">
      <w:pPr>
        <w:rPr>
          <w:b/>
          <w:noProof/>
          <w:spacing w:val="-10"/>
          <w:sz w:val="28"/>
          <w:szCs w:val="28"/>
          <w:lang w:eastAsia="x-none"/>
        </w:rPr>
      </w:pPr>
      <w:r w:rsidRPr="00586CF3">
        <w:rPr>
          <w:spacing w:val="-10"/>
        </w:rPr>
        <w:br w:type="page"/>
      </w:r>
    </w:p>
    <w:p w14:paraId="39CB0603" w14:textId="25936366" w:rsidR="004A7976" w:rsidRPr="00586CF3" w:rsidRDefault="004A7976" w:rsidP="004A7976">
      <w:pPr>
        <w:keepNext/>
        <w:spacing w:line="264" w:lineRule="auto"/>
        <w:contextualSpacing/>
        <w:jc w:val="center"/>
        <w:outlineLvl w:val="0"/>
        <w:rPr>
          <w:rFonts w:eastAsia="SimSun"/>
          <w:b/>
          <w:spacing w:val="-10"/>
          <w:kern w:val="32"/>
          <w:sz w:val="32"/>
          <w:szCs w:val="32"/>
        </w:rPr>
      </w:pPr>
      <w:bookmarkStart w:id="285" w:name="_Toc162940688"/>
      <w:bookmarkStart w:id="286" w:name="_Toc200972774"/>
      <w:r w:rsidRPr="00586CF3">
        <w:rPr>
          <w:rFonts w:eastAsia="SimSun"/>
          <w:b/>
          <w:spacing w:val="-10"/>
          <w:kern w:val="32"/>
          <w:sz w:val="32"/>
          <w:szCs w:val="32"/>
        </w:rPr>
        <w:lastRenderedPageBreak/>
        <w:t>CHƯƠNG</w:t>
      </w:r>
      <w:r w:rsidR="00310B23" w:rsidRPr="00586CF3">
        <w:rPr>
          <w:rFonts w:eastAsia="SimSun"/>
          <w:b/>
          <w:spacing w:val="-10"/>
          <w:kern w:val="32"/>
          <w:sz w:val="32"/>
          <w:szCs w:val="32"/>
        </w:rPr>
        <w:t xml:space="preserve"> 6: </w:t>
      </w:r>
      <w:r w:rsidRPr="00586CF3">
        <w:rPr>
          <w:rFonts w:eastAsia="SimSun"/>
          <w:b/>
          <w:bCs/>
          <w:spacing w:val="-10"/>
          <w:kern w:val="32"/>
          <w:sz w:val="32"/>
          <w:szCs w:val="32"/>
          <w:lang w:val="vi-VN"/>
        </w:rPr>
        <w:t>BIỂU ĐỒ NHÂN LỰC VÀ DỰ TRÙ PHƯƠNG TIỆN,</w:t>
      </w:r>
      <w:r w:rsidRPr="00586CF3">
        <w:rPr>
          <w:rFonts w:eastAsia="SimSun"/>
          <w:b/>
          <w:spacing w:val="-10"/>
          <w:kern w:val="32"/>
          <w:sz w:val="32"/>
          <w:szCs w:val="32"/>
        </w:rPr>
        <w:t xml:space="preserve"> </w:t>
      </w:r>
      <w:r w:rsidRPr="00586CF3">
        <w:rPr>
          <w:rFonts w:eastAsia="SimSun"/>
          <w:b/>
          <w:spacing w:val="-10"/>
          <w:kern w:val="32"/>
          <w:sz w:val="32"/>
          <w:szCs w:val="32"/>
        </w:rPr>
        <w:br/>
      </w:r>
      <w:r w:rsidRPr="00586CF3">
        <w:rPr>
          <w:rFonts w:eastAsia="SimSun"/>
          <w:b/>
          <w:bCs/>
          <w:spacing w:val="-10"/>
          <w:kern w:val="32"/>
          <w:sz w:val="32"/>
          <w:szCs w:val="32"/>
        </w:rPr>
        <w:t>XE MÁY THI CÔNG</w:t>
      </w:r>
      <w:bookmarkEnd w:id="285"/>
      <w:bookmarkEnd w:id="286"/>
    </w:p>
    <w:p w14:paraId="3CB2827F" w14:textId="77777777" w:rsidR="004A7976" w:rsidRPr="00586CF3" w:rsidRDefault="004A7976" w:rsidP="004A7976">
      <w:pPr>
        <w:spacing w:line="264" w:lineRule="auto"/>
        <w:contextualSpacing/>
        <w:jc w:val="center"/>
        <w:rPr>
          <w:rFonts w:eastAsia="SimSun"/>
          <w:b/>
          <w:bCs/>
          <w:spacing w:val="-10"/>
          <w:sz w:val="26"/>
          <w:szCs w:val="26"/>
        </w:rPr>
      </w:pPr>
    </w:p>
    <w:p w14:paraId="27452113"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287" w:name="_Toc162940689"/>
      <w:bookmarkStart w:id="288" w:name="_Toc200967461"/>
      <w:bookmarkStart w:id="289" w:name="_Toc200972775"/>
      <w:bookmarkEnd w:id="287"/>
      <w:bookmarkEnd w:id="288"/>
      <w:bookmarkEnd w:id="289"/>
    </w:p>
    <w:p w14:paraId="22128EB3"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290" w:name="_Toc162940690"/>
      <w:bookmarkStart w:id="291" w:name="_Toc200967462"/>
      <w:bookmarkStart w:id="292" w:name="_Toc200972776"/>
      <w:bookmarkEnd w:id="290"/>
      <w:bookmarkEnd w:id="291"/>
      <w:bookmarkEnd w:id="292"/>
    </w:p>
    <w:p w14:paraId="3CF936BA"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293" w:name="_Toc162940691"/>
      <w:bookmarkStart w:id="294" w:name="_Toc200967463"/>
      <w:bookmarkStart w:id="295" w:name="_Toc200972777"/>
      <w:bookmarkEnd w:id="293"/>
      <w:bookmarkEnd w:id="294"/>
      <w:bookmarkEnd w:id="295"/>
    </w:p>
    <w:p w14:paraId="3FB56545"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296" w:name="_Toc162940692"/>
      <w:bookmarkStart w:id="297" w:name="_Toc200967464"/>
      <w:bookmarkStart w:id="298" w:name="_Toc200972778"/>
      <w:bookmarkEnd w:id="296"/>
      <w:bookmarkEnd w:id="297"/>
      <w:bookmarkEnd w:id="298"/>
    </w:p>
    <w:p w14:paraId="2CFAF0E4"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299" w:name="_Toc162940693"/>
      <w:bookmarkStart w:id="300" w:name="_Toc200967465"/>
      <w:bookmarkStart w:id="301" w:name="_Toc200972779"/>
      <w:bookmarkEnd w:id="299"/>
      <w:bookmarkEnd w:id="300"/>
      <w:bookmarkEnd w:id="301"/>
    </w:p>
    <w:p w14:paraId="31F83917" w14:textId="77777777" w:rsidR="004A7976" w:rsidRPr="00586CF3" w:rsidRDefault="004A7976" w:rsidP="004A7976">
      <w:pPr>
        <w:keepNext/>
        <w:numPr>
          <w:ilvl w:val="0"/>
          <w:numId w:val="95"/>
        </w:numPr>
        <w:spacing w:line="264" w:lineRule="auto"/>
        <w:contextualSpacing/>
        <w:outlineLvl w:val="1"/>
        <w:rPr>
          <w:rFonts w:eastAsia="SimSun"/>
          <w:b/>
          <w:iCs/>
          <w:vanish/>
          <w:spacing w:val="-10"/>
          <w:sz w:val="26"/>
          <w:szCs w:val="26"/>
          <w:lang w:val="da-DK"/>
        </w:rPr>
      </w:pPr>
      <w:bookmarkStart w:id="302" w:name="_Toc162940694"/>
      <w:bookmarkStart w:id="303" w:name="_Toc200967466"/>
      <w:bookmarkStart w:id="304" w:name="_Toc200972780"/>
      <w:bookmarkEnd w:id="302"/>
      <w:bookmarkEnd w:id="303"/>
      <w:bookmarkEnd w:id="304"/>
    </w:p>
    <w:p w14:paraId="1AB2EE2A" w14:textId="31C904FE" w:rsidR="004A7976" w:rsidRPr="00586CF3" w:rsidRDefault="00310B23" w:rsidP="00385742">
      <w:pPr>
        <w:pStyle w:val="LEVEL4"/>
      </w:pPr>
      <w:bookmarkStart w:id="305" w:name="_Toc200972781"/>
      <w:r w:rsidRPr="00586CF3">
        <w:t xml:space="preserve">6.1. </w:t>
      </w:r>
      <w:bookmarkStart w:id="306" w:name="_Toc162940695"/>
      <w:r w:rsidR="004A7976" w:rsidRPr="00586CF3">
        <w:t>B</w:t>
      </w:r>
      <w:bookmarkEnd w:id="306"/>
      <w:r w:rsidR="00694AA1" w:rsidRPr="00586CF3">
        <w:t>iểu đồ nhân lực</w:t>
      </w:r>
      <w:r w:rsidRPr="00586CF3">
        <w:t>:</w:t>
      </w:r>
      <w:bookmarkEnd w:id="305"/>
    </w:p>
    <w:p w14:paraId="5D678DAF" w14:textId="77777777" w:rsidR="004A7976" w:rsidRPr="00586CF3" w:rsidRDefault="004A7976" w:rsidP="004A7976">
      <w:pPr>
        <w:numPr>
          <w:ilvl w:val="0"/>
          <w:numId w:val="91"/>
        </w:numPr>
        <w:spacing w:line="264" w:lineRule="auto"/>
        <w:contextualSpacing/>
        <w:jc w:val="both"/>
        <w:rPr>
          <w:rFonts w:eastAsia="SimSun"/>
          <w:spacing w:val="-10"/>
          <w:sz w:val="26"/>
          <w:szCs w:val="26"/>
          <w:lang w:val="vi-VN"/>
        </w:rPr>
      </w:pPr>
      <w:r w:rsidRPr="00586CF3">
        <w:rPr>
          <w:rFonts w:eastAsia="SimSun"/>
          <w:spacing w:val="-10"/>
          <w:sz w:val="26"/>
          <w:szCs w:val="26"/>
          <w:lang w:val="vi-VN"/>
        </w:rPr>
        <w:t xml:space="preserve">Căn cứ vào </w:t>
      </w:r>
      <w:r w:rsidRPr="00586CF3">
        <w:rPr>
          <w:rFonts w:eastAsia="SimSun"/>
          <w:spacing w:val="-10"/>
          <w:sz w:val="26"/>
          <w:szCs w:val="26"/>
          <w:lang w:val="da-DK"/>
        </w:rPr>
        <w:t>quy mô công trình</w:t>
      </w:r>
      <w:r w:rsidRPr="00586CF3">
        <w:rPr>
          <w:rFonts w:eastAsia="SimSun"/>
          <w:spacing w:val="-10"/>
          <w:sz w:val="26"/>
          <w:szCs w:val="26"/>
          <w:lang w:val="vi-VN"/>
        </w:rPr>
        <w:t xml:space="preserve"> và kế hoạnh thi công công trình</w:t>
      </w:r>
      <w:r w:rsidRPr="00586CF3">
        <w:rPr>
          <w:rFonts w:eastAsia="SimSun"/>
          <w:spacing w:val="-10"/>
          <w:sz w:val="26"/>
          <w:szCs w:val="26"/>
          <w:lang w:val="da-DK"/>
        </w:rPr>
        <w:t xml:space="preserve">, </w:t>
      </w:r>
      <w:r w:rsidRPr="00586CF3">
        <w:rPr>
          <w:rFonts w:eastAsia="SimSun"/>
          <w:spacing w:val="-10"/>
          <w:sz w:val="26"/>
          <w:szCs w:val="26"/>
          <w:lang w:val="vi-VN"/>
        </w:rPr>
        <w:t>nguồn cung cấp vật tư xây dựng;</w:t>
      </w:r>
    </w:p>
    <w:p w14:paraId="68B356E7" w14:textId="77777777" w:rsidR="004A7976" w:rsidRPr="00586CF3" w:rsidRDefault="004A7976" w:rsidP="004A7976">
      <w:pPr>
        <w:numPr>
          <w:ilvl w:val="0"/>
          <w:numId w:val="91"/>
        </w:numPr>
        <w:spacing w:line="264" w:lineRule="auto"/>
        <w:contextualSpacing/>
        <w:jc w:val="both"/>
        <w:rPr>
          <w:rFonts w:eastAsia="SimSun"/>
          <w:spacing w:val="-10"/>
          <w:sz w:val="26"/>
          <w:szCs w:val="26"/>
          <w:lang w:val="vi-VN"/>
        </w:rPr>
      </w:pPr>
      <w:r w:rsidRPr="00586CF3">
        <w:rPr>
          <w:rFonts w:eastAsia="SimSun"/>
          <w:spacing w:val="-10"/>
          <w:sz w:val="26"/>
          <w:szCs w:val="26"/>
          <w:lang w:val="vi-VN"/>
        </w:rPr>
        <w:t>Căn cứ khả năng thi công của các đơn vị trong nước;</w:t>
      </w:r>
    </w:p>
    <w:p w14:paraId="4319BE13" w14:textId="77777777" w:rsidR="004A7976" w:rsidRPr="00586CF3" w:rsidRDefault="004A7976" w:rsidP="004A7976">
      <w:pPr>
        <w:spacing w:line="264" w:lineRule="auto"/>
        <w:ind w:left="60" w:firstLine="360"/>
        <w:contextualSpacing/>
        <w:jc w:val="both"/>
        <w:rPr>
          <w:rFonts w:eastAsia="SimSun"/>
          <w:spacing w:val="-10"/>
          <w:sz w:val="26"/>
          <w:szCs w:val="26"/>
          <w:lang w:val="vi-VN"/>
        </w:rPr>
      </w:pPr>
      <w:r w:rsidRPr="00586CF3">
        <w:rPr>
          <w:rFonts w:eastAsia="SimSun"/>
          <w:spacing w:val="-10"/>
          <w:sz w:val="26"/>
          <w:szCs w:val="26"/>
          <w:lang w:val="vi-VN"/>
        </w:rPr>
        <w:t>Dự kiến tiến độ của công trình như sau:</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32"/>
        <w:gridCol w:w="3567"/>
        <w:gridCol w:w="2396"/>
        <w:gridCol w:w="2735"/>
      </w:tblGrid>
      <w:tr w:rsidR="004A7976" w:rsidRPr="00586CF3" w14:paraId="0DD6B439"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shd w:val="clear" w:color="auto" w:fill="D9D9D9"/>
            <w:vAlign w:val="center"/>
          </w:tcPr>
          <w:p w14:paraId="4D9DB6CB" w14:textId="77777777" w:rsidR="004A7976" w:rsidRPr="00586CF3" w:rsidRDefault="004A7976" w:rsidP="004A7976">
            <w:pPr>
              <w:spacing w:line="264" w:lineRule="auto"/>
              <w:contextualSpacing/>
              <w:jc w:val="center"/>
              <w:rPr>
                <w:rFonts w:eastAsia="SimSun"/>
                <w:b/>
                <w:bCs/>
                <w:spacing w:val="-10"/>
                <w:sz w:val="26"/>
                <w:szCs w:val="26"/>
                <w:lang w:val="fr-FR"/>
              </w:rPr>
            </w:pPr>
            <w:r w:rsidRPr="00586CF3">
              <w:rPr>
                <w:rFonts w:eastAsia="SimSun"/>
                <w:b/>
                <w:bCs/>
                <w:spacing w:val="-10"/>
                <w:sz w:val="26"/>
                <w:szCs w:val="26"/>
                <w:lang w:val="fr-FR"/>
              </w:rPr>
              <w:t>STT</w:t>
            </w:r>
          </w:p>
        </w:tc>
        <w:tc>
          <w:tcPr>
            <w:tcW w:w="1852" w:type="pct"/>
            <w:tcBorders>
              <w:top w:val="single" w:sz="4" w:space="0" w:color="auto"/>
              <w:left w:val="single" w:sz="4" w:space="0" w:color="auto"/>
              <w:bottom w:val="single" w:sz="4" w:space="0" w:color="auto"/>
              <w:right w:val="single" w:sz="4" w:space="0" w:color="auto"/>
            </w:tcBorders>
            <w:shd w:val="clear" w:color="auto" w:fill="D9D9D9"/>
            <w:vAlign w:val="center"/>
          </w:tcPr>
          <w:p w14:paraId="367A660F" w14:textId="77777777" w:rsidR="004A7976" w:rsidRPr="00586CF3" w:rsidRDefault="004A7976" w:rsidP="004A7976">
            <w:pPr>
              <w:spacing w:line="264" w:lineRule="auto"/>
              <w:contextualSpacing/>
              <w:jc w:val="center"/>
              <w:rPr>
                <w:rFonts w:eastAsia="SimSun"/>
                <w:b/>
                <w:bCs/>
                <w:spacing w:val="-10"/>
                <w:sz w:val="26"/>
                <w:szCs w:val="26"/>
                <w:lang w:val="fr-FR"/>
              </w:rPr>
            </w:pPr>
            <w:r w:rsidRPr="00586CF3">
              <w:rPr>
                <w:rFonts w:eastAsia="SimSun"/>
                <w:b/>
                <w:bCs/>
                <w:spacing w:val="-10"/>
                <w:sz w:val="26"/>
                <w:szCs w:val="26"/>
                <w:lang w:val="fr-FR"/>
              </w:rPr>
              <w:t>Hạng mục</w:t>
            </w:r>
          </w:p>
        </w:tc>
        <w:tc>
          <w:tcPr>
            <w:tcW w:w="1244" w:type="pct"/>
            <w:tcBorders>
              <w:top w:val="single" w:sz="4" w:space="0" w:color="auto"/>
              <w:left w:val="single" w:sz="4" w:space="0" w:color="auto"/>
              <w:bottom w:val="single" w:sz="4" w:space="0" w:color="auto"/>
              <w:right w:val="single" w:sz="4" w:space="0" w:color="auto"/>
            </w:tcBorders>
            <w:shd w:val="clear" w:color="auto" w:fill="D9D9D9"/>
            <w:vAlign w:val="center"/>
          </w:tcPr>
          <w:p w14:paraId="10AA1EE6" w14:textId="77777777" w:rsidR="004A7976" w:rsidRPr="00586CF3" w:rsidRDefault="004A7976" w:rsidP="004A7976">
            <w:pPr>
              <w:spacing w:line="264" w:lineRule="auto"/>
              <w:contextualSpacing/>
              <w:jc w:val="center"/>
              <w:rPr>
                <w:rFonts w:eastAsia="SimSun"/>
                <w:b/>
                <w:bCs/>
                <w:noProof/>
                <w:spacing w:val="-10"/>
                <w:sz w:val="26"/>
                <w:szCs w:val="26"/>
              </w:rPr>
            </w:pPr>
            <w:r w:rsidRPr="00586CF3">
              <w:rPr>
                <w:rFonts w:eastAsia="SimSun"/>
                <w:b/>
                <w:bCs/>
                <w:noProof/>
                <w:spacing w:val="-10"/>
                <w:sz w:val="26"/>
                <w:szCs w:val="26"/>
              </w:rPr>
              <w:t>Thời gian thực hiện dự kiến</w:t>
            </w:r>
          </w:p>
        </w:tc>
        <w:tc>
          <w:tcPr>
            <w:tcW w:w="1420" w:type="pct"/>
            <w:tcBorders>
              <w:top w:val="single" w:sz="4" w:space="0" w:color="auto"/>
              <w:left w:val="single" w:sz="4" w:space="0" w:color="auto"/>
              <w:bottom w:val="single" w:sz="4" w:space="0" w:color="auto"/>
              <w:right w:val="single" w:sz="4" w:space="0" w:color="auto"/>
            </w:tcBorders>
            <w:shd w:val="clear" w:color="auto" w:fill="D9D9D9"/>
            <w:vAlign w:val="center"/>
          </w:tcPr>
          <w:p w14:paraId="69702209" w14:textId="77777777" w:rsidR="004A7976" w:rsidRPr="00586CF3" w:rsidRDefault="004A7976" w:rsidP="004A7976">
            <w:pPr>
              <w:spacing w:line="264" w:lineRule="auto"/>
              <w:contextualSpacing/>
              <w:jc w:val="center"/>
              <w:rPr>
                <w:rFonts w:eastAsia="SimSun"/>
                <w:b/>
                <w:bCs/>
                <w:noProof/>
                <w:spacing w:val="-10"/>
                <w:sz w:val="26"/>
                <w:szCs w:val="26"/>
              </w:rPr>
            </w:pPr>
            <w:r w:rsidRPr="00586CF3">
              <w:rPr>
                <w:rFonts w:eastAsia="SimSun"/>
                <w:b/>
                <w:bCs/>
                <w:noProof/>
                <w:spacing w:val="-10"/>
                <w:sz w:val="26"/>
                <w:szCs w:val="26"/>
              </w:rPr>
              <w:t>Kế hoạch</w:t>
            </w:r>
          </w:p>
        </w:tc>
      </w:tr>
      <w:tr w:rsidR="00310B23" w:rsidRPr="00586CF3" w14:paraId="63E1614D"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00CCB957" w14:textId="44318948" w:rsidR="00310B23" w:rsidRPr="00586CF3" w:rsidRDefault="00310B23" w:rsidP="00310B23">
            <w:pPr>
              <w:spacing w:line="264" w:lineRule="auto"/>
              <w:contextualSpacing/>
              <w:jc w:val="center"/>
              <w:rPr>
                <w:rFonts w:eastAsia="SimSun"/>
                <w:spacing w:val="-10"/>
                <w:sz w:val="26"/>
                <w:szCs w:val="26"/>
                <w:lang w:val="fr-FR"/>
              </w:rPr>
            </w:pPr>
            <w:r w:rsidRPr="00586CF3">
              <w:rPr>
                <w:spacing w:val="-10"/>
                <w:sz w:val="26"/>
                <w:szCs w:val="26"/>
                <w:lang w:val="fr-FR"/>
              </w:rPr>
              <w:t>1</w:t>
            </w:r>
          </w:p>
        </w:tc>
        <w:tc>
          <w:tcPr>
            <w:tcW w:w="1852" w:type="pct"/>
            <w:tcBorders>
              <w:top w:val="single" w:sz="4" w:space="0" w:color="auto"/>
              <w:left w:val="single" w:sz="4" w:space="0" w:color="auto"/>
              <w:bottom w:val="single" w:sz="4" w:space="0" w:color="auto"/>
              <w:right w:val="single" w:sz="4" w:space="0" w:color="auto"/>
            </w:tcBorders>
            <w:vAlign w:val="center"/>
          </w:tcPr>
          <w:p w14:paraId="48EEEEC9" w14:textId="49A8A8F0" w:rsidR="00310B23" w:rsidRPr="00586CF3" w:rsidRDefault="00310B23" w:rsidP="00310B23">
            <w:pPr>
              <w:spacing w:line="264" w:lineRule="auto"/>
              <w:contextualSpacing/>
              <w:jc w:val="both"/>
              <w:rPr>
                <w:rFonts w:eastAsia="SimSun"/>
                <w:spacing w:val="-10"/>
                <w:sz w:val="26"/>
                <w:szCs w:val="26"/>
                <w:lang w:val="fr-FR"/>
              </w:rPr>
            </w:pPr>
            <w:r w:rsidRPr="00586CF3">
              <w:rPr>
                <w:spacing w:val="-10"/>
                <w:sz w:val="26"/>
                <w:szCs w:val="26"/>
                <w:lang w:val="fr-FR"/>
              </w:rPr>
              <w:t>Lập HSMT, tổ chức đấu thầu các gói thầu mua sắm VTTB, gói thầu thi công xây lắp, gói thầu TVGS…</w:t>
            </w:r>
          </w:p>
        </w:tc>
        <w:tc>
          <w:tcPr>
            <w:tcW w:w="1244" w:type="pct"/>
            <w:tcBorders>
              <w:top w:val="single" w:sz="4" w:space="0" w:color="auto"/>
              <w:left w:val="single" w:sz="4" w:space="0" w:color="auto"/>
              <w:bottom w:val="single" w:sz="4" w:space="0" w:color="auto"/>
              <w:right w:val="single" w:sz="4" w:space="0" w:color="auto"/>
            </w:tcBorders>
            <w:vAlign w:val="center"/>
          </w:tcPr>
          <w:p w14:paraId="114B66FF" w14:textId="6B7D5C23" w:rsidR="00310B23" w:rsidRPr="00586CF3" w:rsidRDefault="00310B23" w:rsidP="00310B23">
            <w:pPr>
              <w:spacing w:line="264" w:lineRule="auto"/>
              <w:contextualSpacing/>
              <w:jc w:val="center"/>
              <w:rPr>
                <w:rFonts w:eastAsia="SimSun"/>
                <w:noProof/>
                <w:spacing w:val="-10"/>
                <w:sz w:val="26"/>
                <w:szCs w:val="26"/>
                <w:lang w:val="fr-FR"/>
              </w:rPr>
            </w:pPr>
            <w:r w:rsidRPr="00586CF3">
              <w:rPr>
                <w:noProof/>
                <w:spacing w:val="-10"/>
                <w:sz w:val="26"/>
                <w:szCs w:val="26"/>
                <w:lang w:val="fr-FR"/>
              </w:rPr>
              <w:t>08/2025-08/2025</w:t>
            </w:r>
          </w:p>
        </w:tc>
        <w:tc>
          <w:tcPr>
            <w:tcW w:w="1420" w:type="pct"/>
            <w:tcBorders>
              <w:top w:val="single" w:sz="4" w:space="0" w:color="auto"/>
              <w:left w:val="single" w:sz="4" w:space="0" w:color="auto"/>
              <w:bottom w:val="single" w:sz="4" w:space="0" w:color="auto"/>
              <w:right w:val="single" w:sz="4" w:space="0" w:color="auto"/>
            </w:tcBorders>
            <w:vAlign w:val="center"/>
          </w:tcPr>
          <w:p w14:paraId="14BAF8A4" w14:textId="38EB52BF" w:rsidR="00310B23" w:rsidRPr="00586CF3" w:rsidRDefault="00310B23" w:rsidP="00310B23">
            <w:pPr>
              <w:spacing w:line="264" w:lineRule="auto"/>
              <w:contextualSpacing/>
              <w:jc w:val="both"/>
              <w:rPr>
                <w:rFonts w:eastAsia="SimSun"/>
                <w:noProof/>
                <w:spacing w:val="-10"/>
                <w:sz w:val="26"/>
                <w:szCs w:val="26"/>
                <w:lang w:val="fr-FR"/>
              </w:rPr>
            </w:pPr>
            <w:r w:rsidRPr="00586CF3">
              <w:rPr>
                <w:noProof/>
                <w:spacing w:val="-10"/>
                <w:sz w:val="26"/>
                <w:szCs w:val="26"/>
                <w:lang w:val="fr-FR"/>
              </w:rPr>
              <w:t>Đấu thầu rỗng rãi trong nước</w:t>
            </w:r>
          </w:p>
        </w:tc>
      </w:tr>
      <w:tr w:rsidR="00310B23" w:rsidRPr="00586CF3" w14:paraId="7C4F1428"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585EA9E0" w14:textId="3B38FBF1" w:rsidR="00310B23" w:rsidRPr="00586CF3" w:rsidRDefault="00310B23" w:rsidP="00310B23">
            <w:pPr>
              <w:spacing w:line="264" w:lineRule="auto"/>
              <w:contextualSpacing/>
              <w:jc w:val="center"/>
              <w:rPr>
                <w:rFonts w:eastAsia="SimSun"/>
                <w:spacing w:val="-10"/>
                <w:sz w:val="26"/>
                <w:szCs w:val="26"/>
                <w:lang w:val="fr-FR"/>
              </w:rPr>
            </w:pPr>
            <w:r w:rsidRPr="00586CF3">
              <w:rPr>
                <w:spacing w:val="-10"/>
                <w:sz w:val="26"/>
                <w:szCs w:val="26"/>
                <w:lang w:val="fr-FR"/>
              </w:rPr>
              <w:t>2</w:t>
            </w:r>
          </w:p>
        </w:tc>
        <w:tc>
          <w:tcPr>
            <w:tcW w:w="1852" w:type="pct"/>
            <w:tcBorders>
              <w:top w:val="single" w:sz="4" w:space="0" w:color="auto"/>
              <w:left w:val="single" w:sz="4" w:space="0" w:color="auto"/>
              <w:bottom w:val="single" w:sz="4" w:space="0" w:color="auto"/>
              <w:right w:val="single" w:sz="4" w:space="0" w:color="auto"/>
            </w:tcBorders>
            <w:vAlign w:val="center"/>
          </w:tcPr>
          <w:p w14:paraId="42A7ED96" w14:textId="158A884A" w:rsidR="00310B23" w:rsidRPr="00586CF3" w:rsidRDefault="00310B23" w:rsidP="00310B23">
            <w:pPr>
              <w:spacing w:line="264" w:lineRule="auto"/>
              <w:contextualSpacing/>
              <w:jc w:val="both"/>
              <w:rPr>
                <w:rFonts w:eastAsia="SimSun"/>
                <w:spacing w:val="-10"/>
                <w:sz w:val="26"/>
                <w:szCs w:val="26"/>
                <w:lang w:val="fr-FR"/>
              </w:rPr>
            </w:pPr>
            <w:r w:rsidRPr="00586CF3">
              <w:rPr>
                <w:spacing w:val="-10"/>
                <w:sz w:val="26"/>
                <w:szCs w:val="26"/>
                <w:lang w:val="fr-FR"/>
              </w:rPr>
              <w:t>Xét thầu và lựa chọn nhà thầu các gói thầu mua sắm VTTB, gói thầu thi công xây lắp, gói thầu TVGS…</w:t>
            </w:r>
          </w:p>
        </w:tc>
        <w:tc>
          <w:tcPr>
            <w:tcW w:w="1244" w:type="pct"/>
            <w:tcBorders>
              <w:top w:val="single" w:sz="4" w:space="0" w:color="auto"/>
              <w:left w:val="single" w:sz="4" w:space="0" w:color="auto"/>
              <w:bottom w:val="single" w:sz="4" w:space="0" w:color="auto"/>
              <w:right w:val="single" w:sz="4" w:space="0" w:color="auto"/>
            </w:tcBorders>
            <w:vAlign w:val="center"/>
          </w:tcPr>
          <w:p w14:paraId="3F526CF5" w14:textId="2404584B" w:rsidR="00310B23" w:rsidRPr="00586CF3" w:rsidRDefault="00310B23" w:rsidP="00310B23">
            <w:pPr>
              <w:spacing w:line="264" w:lineRule="auto"/>
              <w:contextualSpacing/>
              <w:jc w:val="center"/>
              <w:rPr>
                <w:rFonts w:eastAsia="SimSun"/>
                <w:spacing w:val="-10"/>
                <w:sz w:val="26"/>
                <w:szCs w:val="26"/>
                <w:lang w:val="fr-FR"/>
              </w:rPr>
            </w:pPr>
            <w:r w:rsidRPr="00586CF3">
              <w:rPr>
                <w:noProof/>
                <w:spacing w:val="-10"/>
                <w:sz w:val="26"/>
                <w:szCs w:val="26"/>
                <w:lang w:val="fr-FR"/>
              </w:rPr>
              <w:t>09/2025-09/2025</w:t>
            </w:r>
          </w:p>
        </w:tc>
        <w:tc>
          <w:tcPr>
            <w:tcW w:w="1420" w:type="pct"/>
            <w:tcBorders>
              <w:top w:val="single" w:sz="4" w:space="0" w:color="auto"/>
              <w:left w:val="single" w:sz="4" w:space="0" w:color="auto"/>
              <w:bottom w:val="single" w:sz="4" w:space="0" w:color="auto"/>
              <w:right w:val="single" w:sz="4" w:space="0" w:color="auto"/>
            </w:tcBorders>
            <w:vAlign w:val="center"/>
          </w:tcPr>
          <w:p w14:paraId="582AC832" w14:textId="26E6FB58" w:rsidR="00310B23" w:rsidRPr="00586CF3" w:rsidRDefault="00310B23" w:rsidP="00310B23">
            <w:pPr>
              <w:spacing w:line="264" w:lineRule="auto"/>
              <w:contextualSpacing/>
              <w:jc w:val="both"/>
              <w:rPr>
                <w:rFonts w:eastAsia="SimSun"/>
                <w:spacing w:val="-10"/>
                <w:sz w:val="26"/>
                <w:szCs w:val="26"/>
                <w:lang w:val="fr-FR"/>
              </w:rPr>
            </w:pPr>
            <w:r w:rsidRPr="00586CF3">
              <w:rPr>
                <w:spacing w:val="-10"/>
                <w:sz w:val="26"/>
                <w:szCs w:val="26"/>
                <w:lang w:val="fr-FR"/>
              </w:rPr>
              <w:t>PC An Phú Đông tự thực hiện</w:t>
            </w:r>
          </w:p>
        </w:tc>
      </w:tr>
      <w:tr w:rsidR="00310B23" w:rsidRPr="00586CF3" w14:paraId="50A78C3A"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00C53540" w14:textId="2565541E" w:rsidR="00310B23" w:rsidRPr="00586CF3" w:rsidRDefault="00310B23" w:rsidP="00310B23">
            <w:pPr>
              <w:spacing w:line="264" w:lineRule="auto"/>
              <w:contextualSpacing/>
              <w:jc w:val="center"/>
              <w:rPr>
                <w:rFonts w:eastAsia="SimSun"/>
                <w:spacing w:val="-10"/>
                <w:sz w:val="26"/>
                <w:szCs w:val="26"/>
              </w:rPr>
            </w:pPr>
            <w:r w:rsidRPr="00586CF3">
              <w:rPr>
                <w:spacing w:val="-10"/>
                <w:sz w:val="26"/>
                <w:szCs w:val="26"/>
              </w:rPr>
              <w:t>3</w:t>
            </w:r>
          </w:p>
        </w:tc>
        <w:tc>
          <w:tcPr>
            <w:tcW w:w="1852" w:type="pct"/>
            <w:tcBorders>
              <w:top w:val="single" w:sz="4" w:space="0" w:color="auto"/>
              <w:left w:val="single" w:sz="4" w:space="0" w:color="auto"/>
              <w:bottom w:val="single" w:sz="4" w:space="0" w:color="auto"/>
              <w:right w:val="single" w:sz="4" w:space="0" w:color="auto"/>
            </w:tcBorders>
            <w:vAlign w:val="center"/>
          </w:tcPr>
          <w:p w14:paraId="28988F53" w14:textId="5AABD53F" w:rsidR="00310B23" w:rsidRPr="00586CF3" w:rsidRDefault="00310B23" w:rsidP="00310B23">
            <w:pPr>
              <w:spacing w:line="264" w:lineRule="auto"/>
              <w:contextualSpacing/>
              <w:jc w:val="both"/>
              <w:rPr>
                <w:rFonts w:eastAsia="SimSun"/>
                <w:spacing w:val="-10"/>
                <w:sz w:val="26"/>
                <w:szCs w:val="26"/>
              </w:rPr>
            </w:pPr>
            <w:r w:rsidRPr="00586CF3">
              <w:rPr>
                <w:spacing w:val="-10"/>
                <w:sz w:val="26"/>
                <w:szCs w:val="26"/>
              </w:rPr>
              <w:t>Tổ chức bàn giao mặt bằng hướng tuyến theo thiết kế được duyệt. Chuẩn bị mặt bằng, chuẩn bị VTTB, nhân sự, máy móc thi công.</w:t>
            </w:r>
          </w:p>
        </w:tc>
        <w:tc>
          <w:tcPr>
            <w:tcW w:w="1244" w:type="pct"/>
            <w:tcBorders>
              <w:top w:val="single" w:sz="4" w:space="0" w:color="auto"/>
              <w:left w:val="single" w:sz="4" w:space="0" w:color="auto"/>
              <w:bottom w:val="single" w:sz="4" w:space="0" w:color="auto"/>
              <w:right w:val="single" w:sz="4" w:space="0" w:color="auto"/>
            </w:tcBorders>
            <w:vAlign w:val="center"/>
          </w:tcPr>
          <w:p w14:paraId="7FBF2A08" w14:textId="39D04B96" w:rsidR="00310B23" w:rsidRPr="00586CF3" w:rsidRDefault="00310B23" w:rsidP="00310B23">
            <w:pPr>
              <w:spacing w:line="264" w:lineRule="auto"/>
              <w:contextualSpacing/>
              <w:jc w:val="center"/>
              <w:rPr>
                <w:rFonts w:eastAsia="SimSun"/>
                <w:spacing w:val="-10"/>
                <w:sz w:val="26"/>
                <w:szCs w:val="26"/>
              </w:rPr>
            </w:pPr>
            <w:r w:rsidRPr="00586CF3">
              <w:rPr>
                <w:noProof/>
                <w:spacing w:val="-10"/>
                <w:sz w:val="26"/>
                <w:szCs w:val="26"/>
                <w:lang w:val="fr-FR"/>
              </w:rPr>
              <w:t>09/2025-09/2025</w:t>
            </w:r>
          </w:p>
        </w:tc>
        <w:tc>
          <w:tcPr>
            <w:tcW w:w="1420" w:type="pct"/>
            <w:tcBorders>
              <w:top w:val="single" w:sz="4" w:space="0" w:color="auto"/>
              <w:left w:val="single" w:sz="4" w:space="0" w:color="auto"/>
              <w:bottom w:val="single" w:sz="4" w:space="0" w:color="auto"/>
              <w:right w:val="single" w:sz="4" w:space="0" w:color="auto"/>
            </w:tcBorders>
            <w:vAlign w:val="center"/>
          </w:tcPr>
          <w:p w14:paraId="63BC7A2A" w14:textId="57032D88" w:rsidR="00310B23" w:rsidRPr="00586CF3" w:rsidRDefault="00310B23" w:rsidP="00310B23">
            <w:pPr>
              <w:spacing w:line="264" w:lineRule="auto"/>
              <w:contextualSpacing/>
              <w:jc w:val="both"/>
              <w:rPr>
                <w:rFonts w:eastAsia="SimSun"/>
                <w:spacing w:val="-10"/>
                <w:sz w:val="26"/>
                <w:szCs w:val="26"/>
              </w:rPr>
            </w:pPr>
            <w:r w:rsidRPr="00586CF3">
              <w:rPr>
                <w:spacing w:val="-10"/>
                <w:sz w:val="26"/>
                <w:szCs w:val="26"/>
                <w:lang w:val="fr-FR"/>
              </w:rPr>
              <w:t>Theo kế hoạch tổ chức khởi công công trình của PC An Phú Đông</w:t>
            </w:r>
          </w:p>
        </w:tc>
      </w:tr>
      <w:tr w:rsidR="00310B23" w:rsidRPr="00586CF3" w14:paraId="7DCAA53E"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46BB6749" w14:textId="2384F0D5" w:rsidR="00310B23" w:rsidRPr="00586CF3" w:rsidRDefault="00310B23" w:rsidP="00310B23">
            <w:pPr>
              <w:spacing w:line="264" w:lineRule="auto"/>
              <w:contextualSpacing/>
              <w:jc w:val="center"/>
              <w:rPr>
                <w:rFonts w:eastAsia="SimSun"/>
                <w:spacing w:val="-10"/>
                <w:sz w:val="26"/>
                <w:szCs w:val="26"/>
              </w:rPr>
            </w:pPr>
            <w:r w:rsidRPr="00586CF3">
              <w:rPr>
                <w:spacing w:val="-10"/>
                <w:sz w:val="26"/>
                <w:szCs w:val="26"/>
              </w:rPr>
              <w:t>4</w:t>
            </w:r>
          </w:p>
        </w:tc>
        <w:tc>
          <w:tcPr>
            <w:tcW w:w="1852" w:type="pct"/>
            <w:tcBorders>
              <w:top w:val="single" w:sz="4" w:space="0" w:color="auto"/>
              <w:left w:val="single" w:sz="4" w:space="0" w:color="auto"/>
              <w:bottom w:val="single" w:sz="4" w:space="0" w:color="auto"/>
              <w:right w:val="single" w:sz="4" w:space="0" w:color="auto"/>
            </w:tcBorders>
            <w:vAlign w:val="center"/>
          </w:tcPr>
          <w:p w14:paraId="37D0FAE5" w14:textId="77777777" w:rsidR="00310B23" w:rsidRPr="00586CF3" w:rsidRDefault="00310B23" w:rsidP="00310B23">
            <w:pPr>
              <w:spacing w:line="264" w:lineRule="auto"/>
              <w:contextualSpacing/>
              <w:jc w:val="both"/>
              <w:rPr>
                <w:spacing w:val="-10"/>
                <w:sz w:val="26"/>
                <w:szCs w:val="26"/>
              </w:rPr>
            </w:pPr>
            <w:r w:rsidRPr="00586CF3">
              <w:rPr>
                <w:spacing w:val="-10"/>
                <w:sz w:val="26"/>
                <w:szCs w:val="26"/>
              </w:rPr>
              <w:t>- Tổ chức thi công các hạng mục thuộc phần điện, phần không chuyên điện, lắp đặt thiết bị, thí nghiệm hiệu chỉnh VTTB…</w:t>
            </w:r>
          </w:p>
          <w:p w14:paraId="36297045" w14:textId="6736051F" w:rsidR="00310B23" w:rsidRPr="00586CF3" w:rsidRDefault="00310B23" w:rsidP="00310B23">
            <w:pPr>
              <w:spacing w:line="264" w:lineRule="auto"/>
              <w:contextualSpacing/>
              <w:jc w:val="both"/>
              <w:rPr>
                <w:rFonts w:eastAsia="SimSun"/>
                <w:spacing w:val="-10"/>
                <w:sz w:val="26"/>
                <w:szCs w:val="26"/>
              </w:rPr>
            </w:pPr>
            <w:r w:rsidRPr="00586CF3">
              <w:rPr>
                <w:spacing w:val="-10"/>
                <w:sz w:val="26"/>
                <w:szCs w:val="26"/>
              </w:rPr>
              <w:t>- Giám sát thi công phần điện, phần không chuyên điện, phần lắp đặt thiết bị, phần làm hộp đầu cáp, hộp nối cáp…</w:t>
            </w:r>
          </w:p>
        </w:tc>
        <w:tc>
          <w:tcPr>
            <w:tcW w:w="1244" w:type="pct"/>
            <w:tcBorders>
              <w:top w:val="single" w:sz="4" w:space="0" w:color="auto"/>
              <w:left w:val="single" w:sz="4" w:space="0" w:color="auto"/>
              <w:bottom w:val="single" w:sz="4" w:space="0" w:color="auto"/>
              <w:right w:val="single" w:sz="4" w:space="0" w:color="auto"/>
            </w:tcBorders>
            <w:vAlign w:val="center"/>
          </w:tcPr>
          <w:p w14:paraId="6EC4D72A" w14:textId="31B3CC59" w:rsidR="00310B23" w:rsidRPr="00586CF3" w:rsidRDefault="00310B23" w:rsidP="00310B23">
            <w:pPr>
              <w:spacing w:line="264" w:lineRule="auto"/>
              <w:contextualSpacing/>
              <w:jc w:val="center"/>
              <w:rPr>
                <w:rFonts w:eastAsia="SimSun"/>
                <w:spacing w:val="-10"/>
                <w:sz w:val="26"/>
                <w:szCs w:val="26"/>
              </w:rPr>
            </w:pPr>
            <w:r w:rsidRPr="00586CF3">
              <w:rPr>
                <w:noProof/>
                <w:spacing w:val="-10"/>
                <w:sz w:val="26"/>
                <w:szCs w:val="26"/>
                <w:lang w:val="fr-FR"/>
              </w:rPr>
              <w:t>10/2025-03/2026</w:t>
            </w:r>
          </w:p>
        </w:tc>
        <w:tc>
          <w:tcPr>
            <w:tcW w:w="1420" w:type="pct"/>
            <w:tcBorders>
              <w:top w:val="single" w:sz="4" w:space="0" w:color="auto"/>
              <w:left w:val="single" w:sz="4" w:space="0" w:color="auto"/>
              <w:bottom w:val="single" w:sz="4" w:space="0" w:color="auto"/>
              <w:right w:val="single" w:sz="4" w:space="0" w:color="auto"/>
            </w:tcBorders>
            <w:vAlign w:val="center"/>
          </w:tcPr>
          <w:p w14:paraId="107F46C5" w14:textId="4D10F615" w:rsidR="00310B23" w:rsidRPr="00586CF3" w:rsidRDefault="00310B23" w:rsidP="00310B23">
            <w:pPr>
              <w:spacing w:line="264" w:lineRule="auto"/>
              <w:contextualSpacing/>
              <w:jc w:val="both"/>
              <w:rPr>
                <w:rFonts w:eastAsia="SimSun"/>
                <w:spacing w:val="-10"/>
                <w:sz w:val="26"/>
                <w:szCs w:val="26"/>
              </w:rPr>
            </w:pPr>
            <w:r w:rsidRPr="00586CF3">
              <w:rPr>
                <w:spacing w:val="-10"/>
                <w:sz w:val="26"/>
                <w:szCs w:val="26"/>
                <w:lang w:val="fr-FR"/>
              </w:rPr>
              <w:t>Theo kế hoạch thi công của nhà thầu và lịch cắt điện của PC An Phú Đông</w:t>
            </w:r>
          </w:p>
        </w:tc>
      </w:tr>
      <w:tr w:rsidR="00310B23" w:rsidRPr="00586CF3" w14:paraId="362108D7" w14:textId="77777777" w:rsidTr="00310B23">
        <w:trPr>
          <w:trHeight w:val="20"/>
        </w:trPr>
        <w:tc>
          <w:tcPr>
            <w:tcW w:w="484" w:type="pct"/>
            <w:tcBorders>
              <w:top w:val="single" w:sz="4" w:space="0" w:color="auto"/>
              <w:left w:val="single" w:sz="4" w:space="0" w:color="auto"/>
              <w:bottom w:val="single" w:sz="4" w:space="0" w:color="auto"/>
              <w:right w:val="single" w:sz="4" w:space="0" w:color="auto"/>
            </w:tcBorders>
            <w:vAlign w:val="center"/>
          </w:tcPr>
          <w:p w14:paraId="623225C5" w14:textId="5F984EB5" w:rsidR="00310B23" w:rsidRPr="00586CF3" w:rsidRDefault="00310B23" w:rsidP="00310B23">
            <w:pPr>
              <w:spacing w:line="264" w:lineRule="auto"/>
              <w:contextualSpacing/>
              <w:jc w:val="center"/>
              <w:rPr>
                <w:rFonts w:eastAsia="SimSun"/>
                <w:spacing w:val="-10"/>
                <w:sz w:val="26"/>
                <w:szCs w:val="26"/>
              </w:rPr>
            </w:pPr>
            <w:r w:rsidRPr="00586CF3">
              <w:rPr>
                <w:spacing w:val="-10"/>
                <w:sz w:val="26"/>
                <w:szCs w:val="26"/>
              </w:rPr>
              <w:t>5</w:t>
            </w:r>
          </w:p>
        </w:tc>
        <w:tc>
          <w:tcPr>
            <w:tcW w:w="1852" w:type="pct"/>
            <w:tcBorders>
              <w:top w:val="single" w:sz="4" w:space="0" w:color="auto"/>
              <w:left w:val="single" w:sz="4" w:space="0" w:color="auto"/>
              <w:bottom w:val="single" w:sz="4" w:space="0" w:color="auto"/>
              <w:right w:val="single" w:sz="4" w:space="0" w:color="auto"/>
            </w:tcBorders>
            <w:vAlign w:val="center"/>
          </w:tcPr>
          <w:p w14:paraId="38DFE649" w14:textId="1B7698A0" w:rsidR="00310B23" w:rsidRPr="00586CF3" w:rsidRDefault="00310B23" w:rsidP="00310B23">
            <w:pPr>
              <w:spacing w:line="264" w:lineRule="auto"/>
              <w:contextualSpacing/>
              <w:jc w:val="both"/>
              <w:rPr>
                <w:rFonts w:eastAsia="SimSun"/>
                <w:spacing w:val="-10"/>
                <w:sz w:val="26"/>
                <w:szCs w:val="26"/>
              </w:rPr>
            </w:pPr>
            <w:r w:rsidRPr="00586CF3">
              <w:rPr>
                <w:spacing w:val="-10"/>
                <w:sz w:val="26"/>
                <w:szCs w:val="26"/>
              </w:rPr>
              <w:t>Nghiệm thu đóng điện bàn giao</w:t>
            </w:r>
          </w:p>
        </w:tc>
        <w:tc>
          <w:tcPr>
            <w:tcW w:w="1244" w:type="pct"/>
            <w:tcBorders>
              <w:top w:val="single" w:sz="4" w:space="0" w:color="auto"/>
              <w:left w:val="single" w:sz="4" w:space="0" w:color="auto"/>
              <w:bottom w:val="single" w:sz="4" w:space="0" w:color="auto"/>
              <w:right w:val="single" w:sz="4" w:space="0" w:color="auto"/>
            </w:tcBorders>
            <w:vAlign w:val="center"/>
          </w:tcPr>
          <w:p w14:paraId="009251B2" w14:textId="3EA05A71" w:rsidR="00310B23" w:rsidRPr="00586CF3" w:rsidRDefault="00310B23" w:rsidP="00310B23">
            <w:pPr>
              <w:spacing w:line="264" w:lineRule="auto"/>
              <w:contextualSpacing/>
              <w:jc w:val="center"/>
              <w:rPr>
                <w:rFonts w:eastAsia="SimSun"/>
                <w:spacing w:val="-10"/>
                <w:sz w:val="26"/>
                <w:szCs w:val="26"/>
              </w:rPr>
            </w:pPr>
            <w:r w:rsidRPr="00586CF3">
              <w:rPr>
                <w:noProof/>
                <w:spacing w:val="-10"/>
                <w:sz w:val="26"/>
                <w:szCs w:val="26"/>
                <w:lang w:val="fr-FR"/>
              </w:rPr>
              <w:t>04/202</w:t>
            </w:r>
            <w:r w:rsidR="005D428C" w:rsidRPr="00586CF3">
              <w:rPr>
                <w:noProof/>
                <w:spacing w:val="-10"/>
                <w:sz w:val="26"/>
                <w:szCs w:val="26"/>
                <w:lang w:val="fr-FR"/>
              </w:rPr>
              <w:t>6</w:t>
            </w:r>
            <w:r w:rsidRPr="00586CF3">
              <w:rPr>
                <w:noProof/>
                <w:spacing w:val="-10"/>
                <w:sz w:val="26"/>
                <w:szCs w:val="26"/>
                <w:lang w:val="fr-FR"/>
              </w:rPr>
              <w:t>-05/202</w:t>
            </w:r>
            <w:r w:rsidR="005D428C" w:rsidRPr="00586CF3">
              <w:rPr>
                <w:noProof/>
                <w:spacing w:val="-10"/>
                <w:sz w:val="26"/>
                <w:szCs w:val="26"/>
                <w:lang w:val="fr-FR"/>
              </w:rPr>
              <w:t>6</w:t>
            </w:r>
          </w:p>
        </w:tc>
        <w:tc>
          <w:tcPr>
            <w:tcW w:w="1420" w:type="pct"/>
            <w:tcBorders>
              <w:top w:val="single" w:sz="4" w:space="0" w:color="auto"/>
              <w:left w:val="single" w:sz="4" w:space="0" w:color="auto"/>
              <w:bottom w:val="single" w:sz="4" w:space="0" w:color="auto"/>
              <w:right w:val="single" w:sz="4" w:space="0" w:color="auto"/>
            </w:tcBorders>
            <w:vAlign w:val="center"/>
          </w:tcPr>
          <w:p w14:paraId="0854BE9C" w14:textId="5C0A860F" w:rsidR="00310B23" w:rsidRPr="00586CF3" w:rsidRDefault="00310B23" w:rsidP="00310B23">
            <w:pPr>
              <w:spacing w:line="264" w:lineRule="auto"/>
              <w:contextualSpacing/>
              <w:jc w:val="both"/>
              <w:rPr>
                <w:rFonts w:eastAsia="SimSun"/>
                <w:spacing w:val="-10"/>
                <w:sz w:val="26"/>
                <w:szCs w:val="26"/>
                <w:lang w:val="vi-VN"/>
              </w:rPr>
            </w:pPr>
            <w:r w:rsidRPr="00586CF3">
              <w:rPr>
                <w:spacing w:val="-10"/>
                <w:sz w:val="26"/>
                <w:szCs w:val="26"/>
                <w:lang w:val="fr-FR"/>
              </w:rPr>
              <w:t>PC An Phú Đông tự thực hiện</w:t>
            </w:r>
          </w:p>
        </w:tc>
      </w:tr>
    </w:tbl>
    <w:p w14:paraId="2C5CFEDB" w14:textId="17E0228E" w:rsidR="004A7976" w:rsidRPr="00586CF3" w:rsidRDefault="00310B23" w:rsidP="00385742">
      <w:pPr>
        <w:pStyle w:val="LEVEL4"/>
      </w:pPr>
      <w:bookmarkStart w:id="307" w:name="_Toc162940696"/>
      <w:bookmarkStart w:id="308" w:name="_Toc200972782"/>
      <w:r w:rsidRPr="00586CF3">
        <w:t xml:space="preserve">6.2. </w:t>
      </w:r>
      <w:bookmarkEnd w:id="307"/>
      <w:r w:rsidR="00694AA1" w:rsidRPr="00586CF3">
        <w:t>Dự trù phương tiện xe máy thi công:</w:t>
      </w:r>
      <w:bookmarkEnd w:id="308"/>
    </w:p>
    <w:p w14:paraId="06A9D228" w14:textId="77777777" w:rsidR="004A7976" w:rsidRPr="00586CF3" w:rsidRDefault="004A7976" w:rsidP="004A7976">
      <w:pPr>
        <w:widowControl w:val="0"/>
        <w:overflowPunct w:val="0"/>
        <w:autoSpaceDE w:val="0"/>
        <w:autoSpaceDN w:val="0"/>
        <w:adjustRightInd w:val="0"/>
        <w:spacing w:line="264" w:lineRule="auto"/>
        <w:ind w:left="426"/>
        <w:contextualSpacing/>
        <w:jc w:val="both"/>
        <w:textAlignment w:val="baseline"/>
        <w:rPr>
          <w:rFonts w:eastAsia="SimSun"/>
          <w:spacing w:val="-10"/>
          <w:sz w:val="26"/>
          <w:szCs w:val="26"/>
        </w:rPr>
      </w:pPr>
      <w:r w:rsidRPr="00586CF3">
        <w:rPr>
          <w:rFonts w:eastAsia="SimSun"/>
          <w:spacing w:val="-10"/>
          <w:sz w:val="26"/>
          <w:szCs w:val="26"/>
        </w:rPr>
        <w:t>Chia làm 3 tổ thi công:</w:t>
      </w:r>
    </w:p>
    <w:p w14:paraId="3BEFFDA8" w14:textId="77777777" w:rsidR="004A7976" w:rsidRPr="00586CF3" w:rsidRDefault="004A7976" w:rsidP="004A7976">
      <w:pPr>
        <w:numPr>
          <w:ilvl w:val="0"/>
          <w:numId w:val="91"/>
        </w:numPr>
        <w:tabs>
          <w:tab w:val="left" w:pos="360"/>
        </w:tabs>
        <w:spacing w:line="264" w:lineRule="auto"/>
        <w:contextualSpacing/>
        <w:jc w:val="both"/>
        <w:rPr>
          <w:rFonts w:eastAsia="SimSun"/>
          <w:spacing w:val="-10"/>
          <w:sz w:val="26"/>
          <w:szCs w:val="26"/>
          <w:lang w:val="vi-VN"/>
        </w:rPr>
      </w:pPr>
      <w:r w:rsidRPr="00586CF3">
        <w:rPr>
          <w:rFonts w:eastAsia="SimSun"/>
          <w:spacing w:val="-10"/>
          <w:sz w:val="26"/>
          <w:szCs w:val="26"/>
          <w:lang w:val="vi-VN"/>
        </w:rPr>
        <w:tab/>
        <w:t>Tổ 1: Tối đa 25 người, chia làm hai đội: Đội đào lỗ và đội dựng cột, đổ bêtông.</w:t>
      </w:r>
    </w:p>
    <w:p w14:paraId="00E2E78F" w14:textId="77777777" w:rsidR="004A7976" w:rsidRPr="00586CF3" w:rsidRDefault="004A7976" w:rsidP="004A7976">
      <w:pPr>
        <w:numPr>
          <w:ilvl w:val="0"/>
          <w:numId w:val="91"/>
        </w:numPr>
        <w:tabs>
          <w:tab w:val="left" w:pos="360"/>
        </w:tabs>
        <w:spacing w:line="264" w:lineRule="auto"/>
        <w:contextualSpacing/>
        <w:jc w:val="both"/>
        <w:rPr>
          <w:rFonts w:eastAsia="SimSun"/>
          <w:spacing w:val="-10"/>
          <w:sz w:val="26"/>
          <w:szCs w:val="26"/>
          <w:lang w:val="vi-VN"/>
        </w:rPr>
      </w:pPr>
      <w:r w:rsidRPr="00586CF3">
        <w:rPr>
          <w:rFonts w:eastAsia="SimSun"/>
          <w:spacing w:val="-10"/>
          <w:sz w:val="26"/>
          <w:szCs w:val="26"/>
          <w:lang w:val="vi-VN"/>
        </w:rPr>
        <w:tab/>
        <w:t>Tổ 2: Tối đa 25 người: Lắp đặt đà, sứ, kéo dây.</w:t>
      </w:r>
    </w:p>
    <w:p w14:paraId="1BD9FE0B" w14:textId="77777777" w:rsidR="004A7976" w:rsidRPr="00586CF3" w:rsidRDefault="004A7976" w:rsidP="004A7976">
      <w:pPr>
        <w:numPr>
          <w:ilvl w:val="0"/>
          <w:numId w:val="91"/>
        </w:numPr>
        <w:tabs>
          <w:tab w:val="left" w:pos="360"/>
        </w:tabs>
        <w:spacing w:line="264" w:lineRule="auto"/>
        <w:contextualSpacing/>
        <w:jc w:val="both"/>
        <w:rPr>
          <w:rFonts w:eastAsia="SimSun"/>
          <w:spacing w:val="-10"/>
          <w:sz w:val="26"/>
          <w:szCs w:val="26"/>
          <w:lang w:val="vi-VN"/>
        </w:rPr>
      </w:pPr>
      <w:r w:rsidRPr="00586CF3">
        <w:rPr>
          <w:rFonts w:eastAsia="SimSun"/>
          <w:spacing w:val="-10"/>
          <w:sz w:val="26"/>
          <w:szCs w:val="26"/>
          <w:lang w:val="vi-VN"/>
        </w:rPr>
        <w:tab/>
        <w:t xml:space="preserve">Tổ 3: </w:t>
      </w:r>
      <w:r w:rsidRPr="00586CF3">
        <w:rPr>
          <w:rFonts w:eastAsia="SimSun"/>
          <w:spacing w:val="-10"/>
          <w:sz w:val="26"/>
          <w:szCs w:val="26"/>
        </w:rPr>
        <w:t>Đ</w:t>
      </w:r>
      <w:r w:rsidRPr="00586CF3">
        <w:rPr>
          <w:rFonts w:eastAsia="SimSun"/>
          <w:spacing w:val="-10"/>
          <w:sz w:val="26"/>
          <w:szCs w:val="26"/>
          <w:lang w:val="vi-VN"/>
        </w:rPr>
        <w:t>ấu nối 5 người</w:t>
      </w:r>
    </w:p>
    <w:p w14:paraId="14F39C1B" w14:textId="77777777" w:rsidR="004A7976" w:rsidRPr="00586CF3" w:rsidRDefault="004A7976" w:rsidP="004A7976">
      <w:pPr>
        <w:spacing w:line="264" w:lineRule="auto"/>
        <w:ind w:left="60"/>
        <w:contextualSpacing/>
        <w:jc w:val="both"/>
        <w:rPr>
          <w:rFonts w:eastAsia="SimSun"/>
          <w:spacing w:val="-10"/>
          <w:sz w:val="26"/>
          <w:szCs w:val="26"/>
          <w:lang w:val="vi-VN"/>
        </w:rPr>
      </w:pPr>
      <w:r w:rsidRPr="00586CF3">
        <w:rPr>
          <w:rFonts w:eastAsia="SimSun"/>
          <w:spacing w:val="-10"/>
          <w:sz w:val="26"/>
          <w:szCs w:val="26"/>
          <w:lang w:val="vi-VN"/>
        </w:rPr>
        <w:tab/>
        <w:t>Ngoài ra còn chuẩn bị đầy đủ các máy móc, thiết bị tối thiểu để thi công:</w:t>
      </w:r>
    </w:p>
    <w:p w14:paraId="60B867F3" w14:textId="61BB1C1E" w:rsidR="004A7976" w:rsidRPr="00586CF3" w:rsidRDefault="004A7976" w:rsidP="004A7976">
      <w:pPr>
        <w:tabs>
          <w:tab w:val="left" w:pos="360"/>
        </w:tabs>
        <w:spacing w:line="264" w:lineRule="auto"/>
        <w:ind w:left="60"/>
        <w:contextualSpacing/>
        <w:jc w:val="both"/>
        <w:rPr>
          <w:rFonts w:eastAsia="SimSun"/>
          <w:spacing w:val="-10"/>
          <w:sz w:val="26"/>
          <w:szCs w:val="26"/>
          <w:lang w:val="vi-VN"/>
        </w:rPr>
      </w:pPr>
      <w:r w:rsidRPr="00586CF3">
        <w:rPr>
          <w:rFonts w:eastAsia="SimSun"/>
          <w:spacing w:val="-10"/>
          <w:sz w:val="26"/>
          <w:szCs w:val="26"/>
          <w:lang w:val="vi-VN"/>
        </w:rPr>
        <w:tab/>
      </w:r>
      <w:r w:rsidRPr="00586CF3">
        <w:rPr>
          <w:rFonts w:eastAsia="SimSun"/>
          <w:spacing w:val="-10"/>
          <w:sz w:val="26"/>
          <w:szCs w:val="26"/>
          <w:lang w:val="vi-VN"/>
        </w:rPr>
        <w:tab/>
        <w:t>Xe cẩu.</w:t>
      </w:r>
    </w:p>
    <w:p w14:paraId="1D78B6F3" w14:textId="4B59A772" w:rsidR="004A7976" w:rsidRPr="00586CF3" w:rsidRDefault="004A7976" w:rsidP="004A7976">
      <w:pPr>
        <w:tabs>
          <w:tab w:val="left" w:pos="360"/>
        </w:tabs>
        <w:spacing w:line="264" w:lineRule="auto"/>
        <w:ind w:left="60"/>
        <w:contextualSpacing/>
        <w:jc w:val="both"/>
        <w:rPr>
          <w:rFonts w:eastAsia="SimSun"/>
          <w:spacing w:val="-10"/>
          <w:sz w:val="26"/>
          <w:szCs w:val="26"/>
          <w:lang w:val="vi-VN"/>
        </w:rPr>
      </w:pPr>
      <w:r w:rsidRPr="00586CF3">
        <w:rPr>
          <w:rFonts w:eastAsia="SimSun"/>
          <w:spacing w:val="-10"/>
          <w:sz w:val="26"/>
          <w:szCs w:val="26"/>
          <w:lang w:val="vi-VN"/>
        </w:rPr>
        <w:tab/>
      </w:r>
      <w:r w:rsidRPr="00586CF3">
        <w:rPr>
          <w:rFonts w:eastAsia="SimSun"/>
          <w:spacing w:val="-10"/>
          <w:sz w:val="26"/>
          <w:szCs w:val="26"/>
          <w:lang w:val="vi-VN"/>
        </w:rPr>
        <w:tab/>
        <w:t>Kìm ép thuỷ lực.</w:t>
      </w:r>
    </w:p>
    <w:p w14:paraId="421B34DD" w14:textId="70743EED" w:rsidR="004A7976" w:rsidRPr="00586CF3" w:rsidRDefault="004A7976" w:rsidP="004A7976">
      <w:pPr>
        <w:tabs>
          <w:tab w:val="left" w:pos="360"/>
        </w:tabs>
        <w:spacing w:line="264" w:lineRule="auto"/>
        <w:ind w:left="60"/>
        <w:contextualSpacing/>
        <w:jc w:val="both"/>
        <w:rPr>
          <w:rFonts w:eastAsia="SimSun"/>
          <w:spacing w:val="-10"/>
          <w:sz w:val="26"/>
          <w:szCs w:val="26"/>
          <w:lang w:val="vi-VN"/>
        </w:rPr>
      </w:pPr>
      <w:r w:rsidRPr="00586CF3">
        <w:rPr>
          <w:rFonts w:eastAsia="SimSun"/>
          <w:spacing w:val="-10"/>
          <w:sz w:val="26"/>
          <w:szCs w:val="26"/>
          <w:lang w:val="vi-VN"/>
        </w:rPr>
        <w:tab/>
      </w:r>
      <w:r w:rsidRPr="00586CF3">
        <w:rPr>
          <w:rFonts w:eastAsia="SimSun"/>
          <w:spacing w:val="-10"/>
          <w:sz w:val="26"/>
          <w:szCs w:val="26"/>
          <w:lang w:val="vi-VN"/>
        </w:rPr>
        <w:tab/>
        <w:t>Buly, tời, kích để kéo dây, cuốc, xẻng, xà ben…</w:t>
      </w:r>
    </w:p>
    <w:p w14:paraId="0CAF0B92" w14:textId="07809E93" w:rsidR="00780124" w:rsidRPr="00586CF3" w:rsidRDefault="004A7976" w:rsidP="00780124">
      <w:pPr>
        <w:tabs>
          <w:tab w:val="left" w:pos="360"/>
        </w:tabs>
        <w:spacing w:line="264" w:lineRule="auto"/>
        <w:ind w:left="60"/>
        <w:contextualSpacing/>
        <w:jc w:val="both"/>
        <w:rPr>
          <w:rFonts w:eastAsia="SimSun"/>
          <w:spacing w:val="-10"/>
          <w:sz w:val="26"/>
          <w:szCs w:val="26"/>
          <w:lang w:val="vi-VN"/>
        </w:rPr>
      </w:pPr>
      <w:r w:rsidRPr="00586CF3">
        <w:rPr>
          <w:rFonts w:eastAsia="SimSun"/>
          <w:spacing w:val="-10"/>
          <w:sz w:val="26"/>
          <w:szCs w:val="26"/>
          <w:lang w:val="vi-VN"/>
        </w:rPr>
        <w:tab/>
      </w:r>
      <w:r w:rsidRPr="00586CF3">
        <w:rPr>
          <w:rFonts w:eastAsia="SimSun"/>
          <w:spacing w:val="-10"/>
          <w:sz w:val="26"/>
          <w:szCs w:val="26"/>
          <w:lang w:val="vi-VN"/>
        </w:rPr>
        <w:tab/>
        <w:t>Trang bị đầy đủ dụng cụ bảo hộ an toàn lao động</w:t>
      </w:r>
    </w:p>
    <w:p w14:paraId="6C501197" w14:textId="77777777" w:rsidR="00780124" w:rsidRPr="00586CF3" w:rsidRDefault="00780124">
      <w:pPr>
        <w:rPr>
          <w:rFonts w:eastAsia="SimSun"/>
          <w:spacing w:val="-10"/>
          <w:sz w:val="26"/>
          <w:szCs w:val="26"/>
          <w:lang w:val="vi-VN"/>
        </w:rPr>
      </w:pPr>
      <w:r w:rsidRPr="00586CF3">
        <w:rPr>
          <w:rFonts w:eastAsia="SimSun"/>
          <w:spacing w:val="-10"/>
          <w:sz w:val="26"/>
          <w:szCs w:val="26"/>
          <w:lang w:val="vi-VN"/>
        </w:rPr>
        <w:br w:type="page"/>
      </w:r>
    </w:p>
    <w:p w14:paraId="56BFC3CB" w14:textId="79B594B7" w:rsidR="00780124" w:rsidRPr="00586CF3" w:rsidRDefault="00780124" w:rsidP="00780124">
      <w:pPr>
        <w:keepNext/>
        <w:spacing w:line="264" w:lineRule="auto"/>
        <w:contextualSpacing/>
        <w:jc w:val="center"/>
        <w:outlineLvl w:val="0"/>
        <w:rPr>
          <w:rFonts w:eastAsia="SimSun"/>
          <w:b/>
          <w:spacing w:val="-10"/>
          <w:kern w:val="32"/>
          <w:sz w:val="32"/>
          <w:szCs w:val="32"/>
        </w:rPr>
      </w:pPr>
      <w:bookmarkStart w:id="309" w:name="_Toc200972783"/>
      <w:r w:rsidRPr="00586CF3">
        <w:rPr>
          <w:rFonts w:eastAsia="SimSun"/>
          <w:b/>
          <w:spacing w:val="-10"/>
          <w:kern w:val="32"/>
          <w:sz w:val="32"/>
          <w:szCs w:val="32"/>
        </w:rPr>
        <w:lastRenderedPageBreak/>
        <w:t xml:space="preserve">CHƯƠNG 7: </w:t>
      </w:r>
      <w:r w:rsidRPr="00586CF3">
        <w:rPr>
          <w:rFonts w:eastAsia="SimSun"/>
          <w:b/>
          <w:bCs/>
          <w:spacing w:val="-10"/>
          <w:kern w:val="32"/>
          <w:sz w:val="32"/>
          <w:szCs w:val="32"/>
          <w:lang w:val="vi-VN"/>
        </w:rPr>
        <w:t>B</w:t>
      </w:r>
      <w:r w:rsidRPr="00586CF3">
        <w:rPr>
          <w:rFonts w:eastAsia="SimSun"/>
          <w:b/>
          <w:bCs/>
          <w:spacing w:val="-10"/>
          <w:kern w:val="32"/>
          <w:sz w:val="32"/>
          <w:szCs w:val="32"/>
        </w:rPr>
        <w:t>IỆN PHÁP AN TOÀN TRONG THI CÔNG</w:t>
      </w:r>
      <w:bookmarkEnd w:id="309"/>
    </w:p>
    <w:p w14:paraId="2FA2B84D" w14:textId="77777777" w:rsidR="00E26C39" w:rsidRPr="00586CF3" w:rsidRDefault="00E26C39" w:rsidP="00E26C39">
      <w:pPr>
        <w:spacing w:line="264" w:lineRule="auto"/>
        <w:contextualSpacing/>
        <w:jc w:val="both"/>
        <w:outlineLvl w:val="1"/>
        <w:rPr>
          <w:b/>
          <w:bCs/>
          <w:spacing w:val="-10"/>
          <w:sz w:val="26"/>
          <w:szCs w:val="26"/>
        </w:rPr>
      </w:pPr>
      <w:bookmarkStart w:id="310" w:name="_Toc162940698"/>
      <w:bookmarkStart w:id="311" w:name="_Toc200972784"/>
      <w:r w:rsidRPr="00586CF3">
        <w:rPr>
          <w:b/>
          <w:bCs/>
          <w:spacing w:val="-10"/>
          <w:sz w:val="26"/>
          <w:szCs w:val="26"/>
        </w:rPr>
        <w:t>7.1. An toàn giao thông:</w:t>
      </w:r>
      <w:bookmarkEnd w:id="310"/>
      <w:bookmarkEnd w:id="311"/>
    </w:p>
    <w:p w14:paraId="10852257"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 </w:t>
      </w:r>
      <w:r w:rsidRPr="00586CF3">
        <w:rPr>
          <w:spacing w:val="-10"/>
          <w:sz w:val="26"/>
          <w:szCs w:val="26"/>
        </w:rPr>
        <w:t>Lập</w:t>
      </w:r>
      <w:r w:rsidRPr="00586CF3">
        <w:rPr>
          <w:noProof/>
          <w:spacing w:val="-10"/>
          <w:sz w:val="26"/>
          <w:szCs w:val="26"/>
        </w:rPr>
        <w:t xml:space="preserve"> rào cản đặt cách mép mương 1 mét để tránh hoạt tải tác động lên thành mương. Đặt rào cản hai đầu vị trí công tác, rào chắn có cờ đỏ 40x40cm.</w:t>
      </w:r>
    </w:p>
    <w:p w14:paraId="5E831834"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Thi công ban đêm phải treo đèn báo hiệu. Công nhân thi công ban đêm phải mặc áo phản quang.</w:t>
      </w:r>
    </w:p>
    <w:p w14:paraId="6644705C"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Khối lượng đất đào phải dùng xe tải chuyển để tránh ách tắc giao thông. Trường hợp mương cáp chưa xử lý phải lấp đầy.     </w:t>
      </w:r>
    </w:p>
    <w:p w14:paraId="6A9761B8"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Làm việc trên công trường cần phải tuân theo các quy trình, quy phạm về xây dựng. </w:t>
      </w:r>
    </w:p>
    <w:p w14:paraId="4C8CCA0D" w14:textId="0CDDAB99" w:rsidR="00E26C39" w:rsidRPr="00586CF3" w:rsidRDefault="00E26C39" w:rsidP="00F0061B">
      <w:pPr>
        <w:numPr>
          <w:ilvl w:val="0"/>
          <w:numId w:val="43"/>
        </w:numPr>
        <w:tabs>
          <w:tab w:val="clear" w:pos="1080"/>
          <w:tab w:val="left" w:pos="709"/>
        </w:tabs>
        <w:spacing w:line="264" w:lineRule="auto"/>
        <w:ind w:left="0" w:firstLine="426"/>
        <w:contextualSpacing/>
        <w:jc w:val="both"/>
        <w:rPr>
          <w:spacing w:val="-10"/>
          <w:sz w:val="26"/>
          <w:szCs w:val="26"/>
          <w:lang w:val="da-DK"/>
        </w:rPr>
      </w:pPr>
      <w:r w:rsidRPr="00586CF3">
        <w:rPr>
          <w:noProof/>
          <w:spacing w:val="-10"/>
          <w:sz w:val="26"/>
          <w:szCs w:val="26"/>
        </w:rPr>
        <w:t>Tại những tuyến đường có mặt đường hẹp, đường có mật độ phương tiện giao thông lớn, Đơn vị thi công công trình phải bố trí người hướng dẫn, điều khiển giao thông chuyên nghiệp để đảm bảo giao thông an toàn và thông suốt</w:t>
      </w:r>
      <w:r w:rsidRPr="00586CF3">
        <w:rPr>
          <w:spacing w:val="-10"/>
          <w:sz w:val="26"/>
          <w:szCs w:val="26"/>
          <w:lang w:val="da-DK"/>
        </w:rPr>
        <w:t>.</w:t>
      </w:r>
    </w:p>
    <w:p w14:paraId="50303860" w14:textId="77777777" w:rsidR="00E26C39" w:rsidRPr="00586CF3" w:rsidRDefault="00E26C39" w:rsidP="00E26C39">
      <w:pPr>
        <w:spacing w:line="264" w:lineRule="auto"/>
        <w:contextualSpacing/>
        <w:jc w:val="both"/>
        <w:outlineLvl w:val="1"/>
        <w:rPr>
          <w:b/>
          <w:bCs/>
          <w:spacing w:val="-10"/>
          <w:sz w:val="26"/>
          <w:szCs w:val="26"/>
        </w:rPr>
      </w:pPr>
      <w:bookmarkStart w:id="312" w:name="_Toc162940699"/>
      <w:bookmarkStart w:id="313" w:name="_Toc200972785"/>
      <w:r w:rsidRPr="00586CF3">
        <w:rPr>
          <w:b/>
          <w:bCs/>
          <w:spacing w:val="-10"/>
          <w:sz w:val="26"/>
          <w:szCs w:val="26"/>
        </w:rPr>
        <w:t>7.2. An toàn lao động:</w:t>
      </w:r>
      <w:bookmarkEnd w:id="312"/>
      <w:bookmarkEnd w:id="313"/>
    </w:p>
    <w:p w14:paraId="64EFAB0A" w14:textId="1D51E4C3"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Đơn vị thi công phải lập kế hoạch, tiến đô thi công cụ thể theo từng ngày, tuần và đăng ký trước với Công ty Điện lực </w:t>
      </w:r>
      <w:r w:rsidR="004C47E5" w:rsidRPr="00586CF3">
        <w:rPr>
          <w:noProof/>
          <w:spacing w:val="-10"/>
          <w:sz w:val="26"/>
          <w:szCs w:val="26"/>
        </w:rPr>
        <w:t>An Phú Đông</w:t>
      </w:r>
      <w:r w:rsidRPr="00586CF3">
        <w:rPr>
          <w:noProof/>
          <w:spacing w:val="-10"/>
          <w:sz w:val="26"/>
          <w:szCs w:val="26"/>
        </w:rPr>
        <w:t>.</w:t>
      </w:r>
    </w:p>
    <w:p w14:paraId="59819B9D"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Đơn vị thi công phải chuẩn bị đầy đủ các trang thiết bị, dụng cụ , vật tư thiết bị, và nhân công trước khi thi công nhằm tránh tình trạng thiếu hụt trong quá trình thi công làm mất thời gian, ảnh hưởng đến tiến độ công trình và thời gian mất điệt quá dài.</w:t>
      </w:r>
    </w:p>
    <w:p w14:paraId="5C3BAEF9" w14:textId="13E4456E"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Đơn vị thi công phải đăng ký cắt điện với Công ty Điện lực </w:t>
      </w:r>
      <w:r w:rsidR="004C47E5" w:rsidRPr="00586CF3">
        <w:rPr>
          <w:noProof/>
          <w:spacing w:val="-10"/>
          <w:sz w:val="26"/>
          <w:szCs w:val="26"/>
        </w:rPr>
        <w:t>An Phú Đông</w:t>
      </w:r>
      <w:r w:rsidRPr="00586CF3">
        <w:rPr>
          <w:noProof/>
          <w:spacing w:val="-10"/>
          <w:sz w:val="26"/>
          <w:szCs w:val="26"/>
        </w:rPr>
        <w:t xml:space="preserve"> lịch cắt điện đã đã được duyệt, tổ chức sắp xếp các hạng mục công trình nào sẽ được thi công vào các ngày cắt điện và những công việc nào sẽ được thực hiện trong những ngày không cắt điện cho thật hợp lý.</w:t>
      </w:r>
    </w:p>
    <w:p w14:paraId="78B47798"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Bố trí các nhóm công nhân thi công dứt điểm từng hạng mục của công trình để tránh tình trạng bỏ sót hoặc phải làm đi làm lại nhiều lần.</w:t>
      </w:r>
    </w:p>
    <w:p w14:paraId="3E5D0D10"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Công nhân tham gia thi công trên công trường phải có thẻ an toàn đúng với loại hình công việc đang thực hiện, được trang bị đầy đủ bảo hộ lao động (quần, áo, giày, mũ, găng tay…), áo phải được may hoặc dán vật liệu phản quang.</w:t>
      </w:r>
    </w:p>
    <w:p w14:paraId="12CAE89F"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Thi công đảm bảo đúng thiết kế, trường hợp trở ngại không thi công được đề nghị đơn vị thi công làm việc ngay với đơn vị thiết kế và các đơn vị liên quan để có giải pháp xử lý kịp thời.</w:t>
      </w:r>
    </w:p>
    <w:p w14:paraId="0D4ACC05"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Khi thi công phải tuân thủ nghiêm ngặt các quy trình qui phạm của nhà nước.</w:t>
      </w:r>
    </w:p>
    <w:p w14:paraId="09818E66"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Trang bị bảo hộ lao động cá nhân đầy đủ.</w:t>
      </w:r>
    </w:p>
    <w:p w14:paraId="4A408378"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Thực hiện đúng các biện pháp an toàn đầy đủ như : Tiếp địa, rào chắn, biển báo kiểm tra định kỳ các dụng cụ tiếp xúc điện, chịu lực …</w:t>
      </w:r>
    </w:p>
    <w:p w14:paraId="28007713"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 Làm việc trên công trường cần phải tuân theo các quy trình, quy phạm về xây dựng đường dây trên không. </w:t>
      </w:r>
    </w:p>
    <w:p w14:paraId="34E4DDA2"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Sử dụng xe, máy, cần cẩu… phải tuân theo các quy định an toàn từng loại thiết bị, khi căng dây, cần chú ý an toàn cho người và phương tiện giao thông qua lại.</w:t>
      </w:r>
    </w:p>
    <w:p w14:paraId="4B175F80" w14:textId="77777777" w:rsidR="00E26C39" w:rsidRPr="00586CF3" w:rsidRDefault="00E26C39" w:rsidP="00F0061B">
      <w:pPr>
        <w:numPr>
          <w:ilvl w:val="0"/>
          <w:numId w:val="43"/>
        </w:numPr>
        <w:tabs>
          <w:tab w:val="clear" w:pos="1080"/>
          <w:tab w:val="left" w:pos="709"/>
        </w:tabs>
        <w:spacing w:line="264" w:lineRule="auto"/>
        <w:ind w:left="0" w:firstLine="426"/>
        <w:contextualSpacing/>
        <w:jc w:val="both"/>
        <w:rPr>
          <w:noProof/>
          <w:spacing w:val="-10"/>
          <w:sz w:val="26"/>
          <w:szCs w:val="26"/>
        </w:rPr>
      </w:pPr>
      <w:r w:rsidRPr="00586CF3">
        <w:rPr>
          <w:noProof/>
          <w:spacing w:val="-10"/>
          <w:sz w:val="26"/>
          <w:szCs w:val="26"/>
        </w:rPr>
        <w:t xml:space="preserve">Công tác thử nghiệm, đấu nối, đóng điện cần tuân thủ các quy định an toàn điện.      </w:t>
      </w:r>
    </w:p>
    <w:p w14:paraId="72176B69" w14:textId="052CD975" w:rsidR="00780124" w:rsidRPr="00586CF3" w:rsidRDefault="00E26C39" w:rsidP="00F0061B">
      <w:pPr>
        <w:numPr>
          <w:ilvl w:val="0"/>
          <w:numId w:val="43"/>
        </w:numPr>
        <w:tabs>
          <w:tab w:val="clear" w:pos="1080"/>
          <w:tab w:val="left" w:pos="709"/>
        </w:tabs>
        <w:spacing w:line="264" w:lineRule="auto"/>
        <w:ind w:left="0" w:firstLine="426"/>
        <w:contextualSpacing/>
        <w:jc w:val="both"/>
        <w:rPr>
          <w:rFonts w:eastAsia="SimSun"/>
          <w:spacing w:val="-10"/>
          <w:sz w:val="26"/>
          <w:szCs w:val="26"/>
          <w:lang w:val="da-DK"/>
        </w:rPr>
      </w:pPr>
      <w:r w:rsidRPr="00586CF3">
        <w:rPr>
          <w:noProof/>
          <w:spacing w:val="-10"/>
          <w:sz w:val="26"/>
          <w:szCs w:val="26"/>
        </w:rPr>
        <w:t>Trong quá trình thi công lắp, gia cố móng trụ phải có biện pháp thi công thích hợp, móng trụ phải đầm kỹ, chắc chắn</w:t>
      </w:r>
      <w:r w:rsidRPr="00586CF3">
        <w:rPr>
          <w:rFonts w:eastAsia="SimSun"/>
          <w:spacing w:val="-10"/>
          <w:sz w:val="26"/>
          <w:szCs w:val="26"/>
          <w:lang w:val="da-DK"/>
        </w:rPr>
        <w:t>.</w:t>
      </w:r>
      <w:r w:rsidR="00780124" w:rsidRPr="00586CF3">
        <w:rPr>
          <w:rFonts w:eastAsia="SimSun"/>
          <w:spacing w:val="-10"/>
          <w:sz w:val="26"/>
          <w:szCs w:val="26"/>
          <w:lang w:val="da-DK"/>
        </w:rPr>
        <w:br w:type="page"/>
      </w:r>
    </w:p>
    <w:p w14:paraId="7564C206" w14:textId="058CFC13" w:rsidR="00D165E8" w:rsidRPr="00586CF3" w:rsidRDefault="00F56523" w:rsidP="00177671">
      <w:pPr>
        <w:pStyle w:val="LEVEL2"/>
      </w:pPr>
      <w:bookmarkStart w:id="314" w:name="_Toc200972786"/>
      <w:r w:rsidRPr="00586CF3">
        <w:t>QUYỂN</w:t>
      </w:r>
      <w:r w:rsidR="00336413" w:rsidRPr="00586CF3">
        <w:t xml:space="preserve"> I.2: </w:t>
      </w:r>
      <w:r w:rsidRPr="00586CF3">
        <w:rPr>
          <w:noProof/>
          <w:lang w:val="vi-VN"/>
        </w:rPr>
        <w:t>LIỆT</w:t>
      </w:r>
      <w:r w:rsidRPr="00586CF3">
        <w:t xml:space="preserve"> KÊ – TỔNG KÊ </w:t>
      </w:r>
      <w:r w:rsidRPr="00586CF3">
        <w:rPr>
          <w:noProof/>
        </w:rPr>
        <w:t>VẬT</w:t>
      </w:r>
      <w:r w:rsidRPr="00586CF3">
        <w:t xml:space="preserve"> TƯ THIẾT BỊ</w:t>
      </w:r>
      <w:bookmarkEnd w:id="314"/>
    </w:p>
    <w:sectPr w:rsidR="00D165E8" w:rsidRPr="00586CF3" w:rsidSect="00DA3A60">
      <w:footerReference w:type="even" r:id="rId30"/>
      <w:footerReference w:type="default" r:id="rId31"/>
      <w:type w:val="nextColumn"/>
      <w:pgSz w:w="11909" w:h="16834" w:code="9"/>
      <w:pgMar w:top="1134" w:right="851" w:bottom="851" w:left="1418" w:header="544" w:footer="40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A4CC6B" w14:textId="77777777" w:rsidR="00AA3112" w:rsidRDefault="00AA3112">
      <w:r>
        <w:separator/>
      </w:r>
    </w:p>
  </w:endnote>
  <w:endnote w:type="continuationSeparator" w:id="0">
    <w:p w14:paraId="3C5DD2DF" w14:textId="77777777" w:rsidR="00AA3112" w:rsidRDefault="00AA3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VNI-Aptima">
    <w:panose1 w:val="00000000000000000000"/>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NI-Helve-Condense">
    <w:panose1 w:val="00000000000000000000"/>
    <w:charset w:val="00"/>
    <w:family w:val="auto"/>
    <w:pitch w:val="variable"/>
    <w:sig w:usb0="00000003" w:usb1="00000000" w:usb2="00000000" w:usb3="00000000" w:csb0="00000001" w:csb1="00000000"/>
  </w:font>
  <w:font w:name="VNI-Avo">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DaunPenh">
    <w:charset w:val="00"/>
    <w:family w:val="auto"/>
    <w:pitch w:val="variable"/>
    <w:sig w:usb0="80000003" w:usb1="00000000" w:usb2="00010000" w:usb3="00000000" w:csb0="00000001" w:csb1="00000000"/>
  </w:font>
  <w:font w:name="TimesNewRomanPS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VNI-Centur">
    <w:panose1 w:val="00000000000000000000"/>
    <w:charset w:val="00"/>
    <w:family w:val="auto"/>
    <w:pitch w:val="variable"/>
    <w:sig w:usb0="00000003" w:usb1="00000000" w:usb2="00000000" w:usb3="00000000" w:csb0="00000001" w:csb1="00000000"/>
  </w:font>
  <w:font w:name="PdTime">
    <w:altName w:val="Arial"/>
    <w:charset w:val="00"/>
    <w:family w:val="swiss"/>
    <w:pitch w:val="variable"/>
    <w:sig w:usb0="00000003" w:usb1="00000000" w:usb2="00000000" w:usb3="00000000" w:csb0="00000001" w:csb1="00000000"/>
  </w:font>
  <w:font w:name="PdTimeH">
    <w:altName w:val="Arial Narrow"/>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nTimeH">
    <w:panose1 w:val="020B7200000000000000"/>
    <w:charset w:val="00"/>
    <w:family w:val="swiss"/>
    <w:pitch w:val="variable"/>
    <w:sig w:usb0="00000007" w:usb1="00000000" w:usb2="00000000" w:usb3="00000000" w:csb0="00000013" w:csb1="00000000"/>
  </w:font>
  <w:font w:name="TimesNewRomanPS-ItalicMT">
    <w:altName w:val="Times New Roman"/>
    <w:panose1 w:val="00000000000000000000"/>
    <w:charset w:val="00"/>
    <w:family w:val="roman"/>
    <w:notTrueType/>
    <w:pitch w:val="default"/>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VNI-Helve">
    <w:panose1 w:val="00000000000000000000"/>
    <w:charset w:val="00"/>
    <w:family w:val="auto"/>
    <w:pitch w:val="variable"/>
    <w:sig w:usb0="00000003" w:usb1="00000000" w:usb2="00000000" w:usb3="00000000" w:csb0="00000001" w:csb1="00000000"/>
  </w:font>
  <w:font w:name="Bold">
    <w:altName w:val="Times New Roman"/>
    <w:panose1 w:val="00000000000000000000"/>
    <w:charset w:val="00"/>
    <w:family w:val="roman"/>
    <w:notTrueType/>
    <w:pitch w:val="default"/>
  </w:font>
  <w:font w:name="VNI Times">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swiss"/>
    <w:pitch w:val="variable"/>
    <w:sig w:usb0="20000A87" w:usb1="08000000" w:usb2="00000008" w:usb3="00000000" w:csb0="00000101"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pitch w:val="variable"/>
    <w:sig w:usb0="00000003" w:usb1="00000000" w:usb2="00000000" w:usb3="00000000" w:csb0="00000001" w:csb1="00000000"/>
  </w:font>
  <w:font w:name="Helvetica Neue">
    <w:altName w:val="Arial"/>
    <w:charset w:val="00"/>
    <w:family w:val="auto"/>
    <w:pitch w:val="variable"/>
    <w:sig w:usb0="2000028F" w:usb1="00000011" w:usb2="00000000" w:usb3="00000000" w:csb0="0000019F" w:csb1="00000000"/>
  </w:font>
  <w:font w:name="‚l‚r –¾’©">
    <w:charset w:val="00"/>
    <w:family w:val="roman"/>
    <w:pitch w:val="default"/>
    <w:sig w:usb0="00000000" w:usb1="00000000" w:usb2="00000000" w:usb3="00000000" w:csb0="00000001" w:csb1="00000000"/>
  </w:font>
  <w:font w:name="CG Times">
    <w:altName w:val="Times New Roman"/>
    <w:charset w:val="00"/>
    <w:family w:val="roman"/>
    <w:pitch w:val="default"/>
    <w:sig w:usb0="00000000" w:usb1="00000000" w:usb2="00000000" w:usb3="00000000" w:csb0="00000001" w:csb1="00000000"/>
  </w:font>
  <w:font w:name="Arial-BoldMT">
    <w:altName w:val="Arial"/>
    <w:charset w:val="00"/>
    <w:family w:val="swiss"/>
    <w:pitch w:val="default"/>
    <w:sig w:usb0="00000000" w:usb1="00000000" w:usb2="00000000" w:usb3="00000000" w:csb0="00000001" w:csb1="00000000"/>
  </w:font>
  <w:font w:name="Optima">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3" w:csb1="00000000"/>
  </w:font>
  <w:font w:name="VnArial U">
    <w:altName w:val="Arial"/>
    <w:charset w:val="00"/>
    <w:family w:val="swiss"/>
    <w:pitch w:val="default"/>
    <w:sig w:usb0="00000000"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VnCentury Schoolbook">
    <w:panose1 w:val="020B7200000000000000"/>
    <w:charset w:val="00"/>
    <w:family w:val="swiss"/>
    <w:pitch w:val="variable"/>
    <w:sig w:usb0="00000003" w:usb1="00000000" w:usb2="00000000" w:usb3="00000000" w:csb0="00000001" w:csb1="00000000"/>
  </w:font>
  <w:font w:name="MS Sans Serif">
    <w:altName w:val="Times New Roman"/>
    <w:charset w:val="00"/>
    <w:family w:val="roman"/>
    <w:pitch w:val="default"/>
  </w:font>
  <w:font w:name="VNTimeH">
    <w:charset w:val="00"/>
    <w:family w:val="auto"/>
    <w:pitch w:val="variable"/>
    <w:sig w:usb0="00000003" w:usb1="00000000" w:usb2="00000000" w:usb3="00000000" w:csb0="00000001" w:csb1="00000000"/>
  </w:font>
  <w:font w:name="Gabriola">
    <w:panose1 w:val="04040605051002020D02"/>
    <w:charset w:val="00"/>
    <w:family w:val="decorative"/>
    <w:pitch w:val="variable"/>
    <w:sig w:usb0="E00002E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tantia">
    <w:panose1 w:val="02030602050306030303"/>
    <w:charset w:val="00"/>
    <w:family w:val="roman"/>
    <w:pitch w:val="variable"/>
    <w:sig w:usb0="A00002EF" w:usb1="400020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9CA8A" w14:textId="4F5C16BE" w:rsidR="00830E0A" w:rsidRDefault="00830E0A" w:rsidP="001A3442">
    <w:pPr>
      <w:pStyle w:val="Footer"/>
      <w:ind w:right="360"/>
      <w:jc w:val="right"/>
    </w:pPr>
    <w:r>
      <w:t xml:space="preserve">Trang </w:t>
    </w:r>
    <w:r>
      <w:fldChar w:fldCharType="begin"/>
    </w:r>
    <w:r>
      <w:instrText xml:space="preserve"> PAGE   \* MERGEFORMAT </w:instrText>
    </w:r>
    <w:r>
      <w:fldChar w:fldCharType="separate"/>
    </w:r>
    <w:r w:rsidR="002E0046">
      <w:rPr>
        <w:noProof/>
      </w:rPr>
      <w:t>1</w:t>
    </w:r>
    <w:r>
      <w:rPr>
        <w:noProof/>
      </w:rPr>
      <w:fldChar w:fldCharType="end"/>
    </w:r>
  </w:p>
  <w:p w14:paraId="26EBC9C1" w14:textId="77777777" w:rsidR="00830E0A" w:rsidRDefault="00830E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E42BD" w14:textId="5BE8F986" w:rsidR="001B67EC" w:rsidRDefault="001B67E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94AC4">
      <w:rPr>
        <w:rStyle w:val="PageNumber"/>
        <w:noProof/>
      </w:rPr>
      <w:t>52</w:t>
    </w:r>
    <w:r>
      <w:rPr>
        <w:rStyle w:val="PageNumber"/>
      </w:rPr>
      <w:fldChar w:fldCharType="end"/>
    </w:r>
  </w:p>
  <w:p w14:paraId="71C312F1" w14:textId="77777777" w:rsidR="001B67EC" w:rsidRDefault="001B67EC">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051FD" w14:textId="722A94AE" w:rsidR="001B67EC" w:rsidRPr="00E973B4" w:rsidRDefault="00A640D4" w:rsidP="0093306E">
    <w:pPr>
      <w:pStyle w:val="Header"/>
      <w:tabs>
        <w:tab w:val="clear" w:pos="8640"/>
        <w:tab w:val="right" w:pos="9072"/>
      </w:tabs>
      <w:ind w:right="-1"/>
      <w:jc w:val="both"/>
      <w:rPr>
        <w:rFonts w:ascii="Times New Roman" w:hAnsi="Times New Roman"/>
        <w:i/>
        <w:iCs/>
        <w:szCs w:val="24"/>
      </w:rPr>
    </w:pPr>
    <w:r>
      <w:rPr>
        <w:rFonts w:ascii="Times New Roman" w:hAnsi="Times New Roman"/>
        <w:iCs/>
        <w:szCs w:val="24"/>
      </w:rPr>
      <w:t>Tập</w:t>
    </w:r>
    <w:r w:rsidR="001B67EC" w:rsidRPr="00E973B4">
      <w:rPr>
        <w:rFonts w:ascii="Times New Roman" w:hAnsi="Times New Roman"/>
        <w:iCs/>
        <w:szCs w:val="24"/>
      </w:rPr>
      <w:t xml:space="preserve"> </w:t>
    </w:r>
    <w:r>
      <w:rPr>
        <w:rFonts w:ascii="Times New Roman" w:hAnsi="Times New Roman"/>
        <w:iCs/>
        <w:szCs w:val="24"/>
      </w:rPr>
      <w:t>I</w:t>
    </w:r>
    <w:r w:rsidR="001B67EC" w:rsidRPr="00E973B4">
      <w:rPr>
        <w:rFonts w:ascii="Times New Roman" w:hAnsi="Times New Roman"/>
        <w:iCs/>
        <w:szCs w:val="24"/>
      </w:rPr>
      <w:t xml:space="preserve"> : Thuyết minh</w:t>
    </w:r>
    <w:r>
      <w:rPr>
        <w:rFonts w:ascii="Times New Roman" w:hAnsi="Times New Roman"/>
        <w:iCs/>
        <w:szCs w:val="24"/>
      </w:rPr>
      <w:t xml:space="preserve"> TKBVTC. Quy</w:t>
    </w:r>
    <w:r w:rsidRPr="00273C97">
      <w:rPr>
        <w:rFonts w:ascii="Times New Roman" w:hAnsi="Times New Roman"/>
        <w:iCs/>
        <w:szCs w:val="24"/>
      </w:rPr>
      <w:t xml:space="preserve">ển I.1 </w:t>
    </w:r>
    <w:r>
      <w:rPr>
        <w:rFonts w:ascii="Times New Roman" w:hAnsi="Times New Roman"/>
        <w:iCs/>
        <w:szCs w:val="24"/>
      </w:rPr>
      <w:t xml:space="preserve">và </w:t>
    </w:r>
    <w:r w:rsidR="00273C97">
      <w:rPr>
        <w:rFonts w:ascii="Times New Roman" w:hAnsi="Times New Roman"/>
        <w:iCs/>
        <w:szCs w:val="24"/>
      </w:rPr>
      <w:t>I</w:t>
    </w:r>
    <w:r>
      <w:rPr>
        <w:rFonts w:ascii="Times New Roman" w:hAnsi="Times New Roman"/>
        <w:iCs/>
        <w:szCs w:val="24"/>
      </w:rPr>
      <w:t>.2</w:t>
    </w:r>
    <w:r w:rsidR="001B67EC" w:rsidRPr="00E973B4">
      <w:rPr>
        <w:rFonts w:ascii="Times New Roman" w:hAnsi="Times New Roman"/>
        <w:i/>
        <w:iCs/>
        <w:szCs w:val="24"/>
      </w:rPr>
      <w:tab/>
      <w:t xml:space="preserve">Trang </w:t>
    </w:r>
    <w:r w:rsidR="001B67EC" w:rsidRPr="00E973B4">
      <w:rPr>
        <w:rStyle w:val="PageNumber"/>
        <w:rFonts w:ascii="Times New Roman" w:hAnsi="Times New Roman"/>
        <w:szCs w:val="24"/>
      </w:rPr>
      <w:fldChar w:fldCharType="begin"/>
    </w:r>
    <w:r w:rsidR="001B67EC" w:rsidRPr="00E973B4">
      <w:rPr>
        <w:rStyle w:val="PageNumber"/>
        <w:rFonts w:ascii="Times New Roman" w:hAnsi="Times New Roman"/>
        <w:szCs w:val="24"/>
      </w:rPr>
      <w:instrText xml:space="preserve"> PAGE </w:instrText>
    </w:r>
    <w:r w:rsidR="001B67EC" w:rsidRPr="00E973B4">
      <w:rPr>
        <w:rStyle w:val="PageNumber"/>
        <w:rFonts w:ascii="Times New Roman" w:hAnsi="Times New Roman"/>
        <w:szCs w:val="24"/>
      </w:rPr>
      <w:fldChar w:fldCharType="separate"/>
    </w:r>
    <w:r w:rsidR="001B67EC" w:rsidRPr="00E973B4">
      <w:rPr>
        <w:rStyle w:val="PageNumber"/>
        <w:rFonts w:ascii="Times New Roman" w:hAnsi="Times New Roman"/>
        <w:noProof/>
        <w:szCs w:val="24"/>
      </w:rPr>
      <w:t>119</w:t>
    </w:r>
    <w:r w:rsidR="001B67EC" w:rsidRPr="00E973B4">
      <w:rPr>
        <w:rStyle w:val="PageNumber"/>
        <w:rFonts w:ascii="Times New Roman" w:hAnsi="Times New Roman"/>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4EEF2" w14:textId="77777777" w:rsidR="00AA3112" w:rsidRDefault="00AA3112">
      <w:r>
        <w:separator/>
      </w:r>
    </w:p>
  </w:footnote>
  <w:footnote w:type="continuationSeparator" w:id="0">
    <w:p w14:paraId="01843558" w14:textId="77777777" w:rsidR="00AA3112" w:rsidRDefault="00AA3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48" w:type="dxa"/>
      <w:tblLook w:val="01E0" w:firstRow="1" w:lastRow="1" w:firstColumn="1" w:lastColumn="1" w:noHBand="0" w:noVBand="0"/>
    </w:tblPr>
    <w:tblGrid>
      <w:gridCol w:w="2898"/>
      <w:gridCol w:w="6750"/>
    </w:tblGrid>
    <w:tr w:rsidR="00A3375E" w:rsidRPr="00A3375E" w14:paraId="291DDC56" w14:textId="77777777" w:rsidTr="00A3375E">
      <w:trPr>
        <w:trHeight w:val="358"/>
      </w:trPr>
      <w:tc>
        <w:tcPr>
          <w:tcW w:w="2898" w:type="dxa"/>
          <w:vAlign w:val="center"/>
        </w:tcPr>
        <w:p w14:paraId="61641D3A" w14:textId="5B8C444E" w:rsidR="00A3375E" w:rsidRPr="00CF5FDB" w:rsidRDefault="00A3375E" w:rsidP="00A3375E">
          <w:pPr>
            <w:pStyle w:val="Header"/>
            <w:snapToGrid w:val="0"/>
            <w:contextualSpacing/>
            <w:rPr>
              <w:rFonts w:ascii="Times New Roman" w:hAnsi="Times New Roman"/>
              <w:szCs w:val="24"/>
              <w:lang w:val="en-US"/>
            </w:rPr>
          </w:pPr>
          <w:bookmarkStart w:id="0" w:name="_Hlk146887115"/>
          <w:r w:rsidRPr="00A3375E">
            <w:rPr>
              <w:rFonts w:ascii="Times New Roman" w:hAnsi="Times New Roman"/>
              <w:szCs w:val="24"/>
            </w:rPr>
            <w:t>ECD-LĐ-2</w:t>
          </w:r>
          <w:r w:rsidR="00DF15C7">
            <w:rPr>
              <w:rFonts w:ascii="Times New Roman" w:hAnsi="Times New Roman"/>
              <w:szCs w:val="24"/>
            </w:rPr>
            <w:t>4</w:t>
          </w:r>
          <w:r w:rsidRPr="00A3375E">
            <w:rPr>
              <w:rFonts w:ascii="Times New Roman" w:hAnsi="Times New Roman"/>
              <w:szCs w:val="24"/>
            </w:rPr>
            <w:t>-</w:t>
          </w:r>
          <w:r w:rsidR="00CF5FDB">
            <w:rPr>
              <w:rFonts w:ascii="Times New Roman" w:hAnsi="Times New Roman"/>
              <w:szCs w:val="24"/>
              <w:lang w:val="en-US"/>
            </w:rPr>
            <w:t>1</w:t>
          </w:r>
          <w:r w:rsidR="00DF15C7">
            <w:rPr>
              <w:rFonts w:ascii="Times New Roman" w:hAnsi="Times New Roman"/>
              <w:szCs w:val="24"/>
              <w:lang w:val="en-US"/>
            </w:rPr>
            <w:t>3</w:t>
          </w:r>
        </w:p>
      </w:tc>
      <w:tc>
        <w:tcPr>
          <w:tcW w:w="6750" w:type="dxa"/>
          <w:vAlign w:val="center"/>
        </w:tcPr>
        <w:p w14:paraId="58C217F4" w14:textId="511CEB9B" w:rsidR="00A3375E" w:rsidRPr="00273C97" w:rsidRDefault="00A3375E" w:rsidP="00A3375E">
          <w:pPr>
            <w:pStyle w:val="Header"/>
            <w:snapToGrid w:val="0"/>
            <w:contextualSpacing/>
            <w:jc w:val="right"/>
            <w:rPr>
              <w:rFonts w:ascii="Times New Roman" w:hAnsi="Times New Roman"/>
              <w:bCs/>
              <w:szCs w:val="24"/>
            </w:rPr>
          </w:pPr>
          <w:r w:rsidRPr="00A3375E">
            <w:rPr>
              <w:rFonts w:ascii="Times New Roman" w:hAnsi="Times New Roman"/>
              <w:szCs w:val="24"/>
            </w:rPr>
            <w:t xml:space="preserve">              </w:t>
          </w:r>
          <w:bookmarkStart w:id="1" w:name="_Hlk146888592"/>
          <w:r w:rsidRPr="00A3375E">
            <w:rPr>
              <w:rFonts w:ascii="Times New Roman" w:hAnsi="Times New Roman"/>
              <w:szCs w:val="24"/>
            </w:rPr>
            <w:t xml:space="preserve"> </w:t>
          </w:r>
          <w:r w:rsidR="00DF15C7" w:rsidRPr="00273C97">
            <w:rPr>
              <w:rFonts w:ascii="Times New Roman" w:hAnsi="Times New Roman"/>
              <w:bCs/>
              <w:szCs w:val="24"/>
            </w:rPr>
            <w:t>Nâng cấp, kiện toàn thiết bị đóng cắt và TBA đường Trường Chinh, Quận 12</w:t>
          </w:r>
          <w:bookmarkEnd w:id="1"/>
        </w:p>
      </w:tc>
    </w:tr>
    <w:bookmarkEnd w:id="0"/>
  </w:tbl>
  <w:p w14:paraId="62342324" w14:textId="77777777" w:rsidR="00830E0A" w:rsidRPr="00696678" w:rsidRDefault="00830E0A" w:rsidP="00CF5FD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E9363C54"/>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FFFFFF89"/>
    <w:lvl w:ilvl="0">
      <w:start w:val="1"/>
      <w:numFmt w:val="bullet"/>
      <w:pStyle w:val="StyleI"/>
      <w:lvlText w:val=""/>
      <w:lvlJc w:val="left"/>
      <w:pPr>
        <w:tabs>
          <w:tab w:val="left" w:pos="360"/>
        </w:tabs>
        <w:ind w:left="360" w:hanging="360"/>
      </w:pPr>
      <w:rPr>
        <w:rFonts w:ascii="Symbol" w:hAnsi="Symbol" w:hint="default"/>
      </w:rPr>
    </w:lvl>
  </w:abstractNum>
  <w:abstractNum w:abstractNumId="2" w15:restartNumberingAfterBreak="0">
    <w:nsid w:val="FFFFFFFE"/>
    <w:multiLevelType w:val="singleLevel"/>
    <w:tmpl w:val="819EFC16"/>
    <w:lvl w:ilvl="0">
      <w:numFmt w:val="decimal"/>
      <w:lvlText w:val="*"/>
      <w:lvlJc w:val="left"/>
    </w:lvl>
  </w:abstractNum>
  <w:abstractNum w:abstractNumId="3" w15:restartNumberingAfterBreak="0">
    <w:nsid w:val="03950F9A"/>
    <w:multiLevelType w:val="multilevel"/>
    <w:tmpl w:val="03950F9A"/>
    <w:lvl w:ilvl="0">
      <w:start w:val="2"/>
      <w:numFmt w:val="bullet"/>
      <w:lvlText w:val="-"/>
      <w:lvlJc w:val="left"/>
      <w:pPr>
        <w:ind w:left="297" w:hanging="360"/>
      </w:pPr>
      <w:rPr>
        <w:rFonts w:ascii="Times New Roman" w:eastAsia="Times New Roman" w:hAnsi="Times New Roman" w:cs="Times New Roman" w:hint="default"/>
      </w:rPr>
    </w:lvl>
    <w:lvl w:ilvl="1">
      <w:start w:val="1"/>
      <w:numFmt w:val="decimal"/>
      <w:lvlText w:val="%2."/>
      <w:lvlJc w:val="left"/>
      <w:pPr>
        <w:tabs>
          <w:tab w:val="num" w:pos="810"/>
        </w:tabs>
        <w:ind w:left="810" w:hanging="360"/>
      </w:pPr>
    </w:lvl>
    <w:lvl w:ilvl="2">
      <w:start w:val="1"/>
      <w:numFmt w:val="decimal"/>
      <w:lvlText w:val="%3."/>
      <w:lvlJc w:val="left"/>
      <w:pPr>
        <w:tabs>
          <w:tab w:val="num" w:pos="1530"/>
        </w:tabs>
        <w:ind w:left="1530" w:hanging="360"/>
      </w:pPr>
    </w:lvl>
    <w:lvl w:ilvl="3">
      <w:start w:val="1"/>
      <w:numFmt w:val="decimal"/>
      <w:lvlText w:val="%4."/>
      <w:lvlJc w:val="left"/>
      <w:pPr>
        <w:tabs>
          <w:tab w:val="num" w:pos="2250"/>
        </w:tabs>
        <w:ind w:left="2250" w:hanging="360"/>
      </w:pPr>
    </w:lvl>
    <w:lvl w:ilvl="4">
      <w:start w:val="1"/>
      <w:numFmt w:val="decimal"/>
      <w:lvlText w:val="%5."/>
      <w:lvlJc w:val="left"/>
      <w:pPr>
        <w:tabs>
          <w:tab w:val="num" w:pos="2970"/>
        </w:tabs>
        <w:ind w:left="2970" w:hanging="360"/>
      </w:pPr>
    </w:lvl>
    <w:lvl w:ilvl="5">
      <w:start w:val="1"/>
      <w:numFmt w:val="decimal"/>
      <w:lvlText w:val="%6."/>
      <w:lvlJc w:val="left"/>
      <w:pPr>
        <w:tabs>
          <w:tab w:val="num" w:pos="3690"/>
        </w:tabs>
        <w:ind w:left="3690" w:hanging="360"/>
      </w:pPr>
    </w:lvl>
    <w:lvl w:ilvl="6">
      <w:start w:val="1"/>
      <w:numFmt w:val="decimal"/>
      <w:lvlText w:val="%7."/>
      <w:lvlJc w:val="left"/>
      <w:pPr>
        <w:tabs>
          <w:tab w:val="num" w:pos="4410"/>
        </w:tabs>
        <w:ind w:left="4410" w:hanging="360"/>
      </w:pPr>
    </w:lvl>
    <w:lvl w:ilvl="7">
      <w:start w:val="1"/>
      <w:numFmt w:val="decimal"/>
      <w:lvlText w:val="%8."/>
      <w:lvlJc w:val="left"/>
      <w:pPr>
        <w:tabs>
          <w:tab w:val="num" w:pos="5130"/>
        </w:tabs>
        <w:ind w:left="5130" w:hanging="360"/>
      </w:pPr>
    </w:lvl>
    <w:lvl w:ilvl="8">
      <w:start w:val="1"/>
      <w:numFmt w:val="decimal"/>
      <w:lvlText w:val="%9."/>
      <w:lvlJc w:val="left"/>
      <w:pPr>
        <w:tabs>
          <w:tab w:val="num" w:pos="5850"/>
        </w:tabs>
        <w:ind w:left="5850" w:hanging="360"/>
      </w:pPr>
    </w:lvl>
  </w:abstractNum>
  <w:abstractNum w:abstractNumId="4" w15:restartNumberingAfterBreak="0">
    <w:nsid w:val="04BF4047"/>
    <w:multiLevelType w:val="multilevel"/>
    <w:tmpl w:val="B6D47588"/>
    <w:lvl w:ilvl="0">
      <w:start w:val="1"/>
      <w:numFmt w:val="lowerLetter"/>
      <w:pStyle w:val="cap5"/>
      <w:lvlText w:val="%1)"/>
      <w:lvlJc w:val="left"/>
      <w:pPr>
        <w:ind w:left="90" w:hanging="360"/>
      </w:pPr>
      <w:rPr>
        <w:rFonts w:hint="default"/>
      </w:rPr>
    </w:lvl>
    <w:lvl w:ilvl="1">
      <w:start w:val="1"/>
      <w:numFmt w:val="lowerLetter"/>
      <w:lvlText w:val="%2."/>
      <w:lvlJc w:val="left"/>
      <w:pPr>
        <w:ind w:left="810" w:hanging="360"/>
      </w:pPr>
      <w:rPr>
        <w:rFonts w:hint="default"/>
      </w:rPr>
    </w:lvl>
    <w:lvl w:ilvl="2">
      <w:start w:val="1"/>
      <w:numFmt w:val="lowerRoman"/>
      <w:lvlText w:val="%3."/>
      <w:lvlJc w:val="right"/>
      <w:pPr>
        <w:ind w:left="1530" w:hanging="180"/>
      </w:pPr>
      <w:rPr>
        <w:rFonts w:hint="default"/>
      </w:rPr>
    </w:lvl>
    <w:lvl w:ilvl="3">
      <w:start w:val="1"/>
      <w:numFmt w:val="decimal"/>
      <w:lvlText w:val="%4."/>
      <w:lvlJc w:val="left"/>
      <w:pPr>
        <w:ind w:left="2250" w:hanging="360"/>
      </w:pPr>
      <w:rPr>
        <w:rFonts w:hint="default"/>
      </w:rPr>
    </w:lvl>
    <w:lvl w:ilvl="4">
      <w:start w:val="1"/>
      <w:numFmt w:val="lowerLetter"/>
      <w:lvlText w:val="%5."/>
      <w:lvlJc w:val="left"/>
      <w:pPr>
        <w:ind w:left="2970" w:hanging="360"/>
      </w:pPr>
      <w:rPr>
        <w:rFonts w:hint="default"/>
      </w:rPr>
    </w:lvl>
    <w:lvl w:ilvl="5">
      <w:start w:val="1"/>
      <w:numFmt w:val="lowerRoman"/>
      <w:lvlText w:val="%6."/>
      <w:lvlJc w:val="right"/>
      <w:pPr>
        <w:ind w:left="3690" w:hanging="180"/>
      </w:pPr>
      <w:rPr>
        <w:rFonts w:hint="default"/>
      </w:rPr>
    </w:lvl>
    <w:lvl w:ilvl="6">
      <w:start w:val="1"/>
      <w:numFmt w:val="decimal"/>
      <w:lvlText w:val="%7."/>
      <w:lvlJc w:val="left"/>
      <w:pPr>
        <w:ind w:left="4410" w:hanging="360"/>
      </w:pPr>
      <w:rPr>
        <w:rFonts w:hint="default"/>
      </w:rPr>
    </w:lvl>
    <w:lvl w:ilvl="7">
      <w:start w:val="1"/>
      <w:numFmt w:val="lowerLetter"/>
      <w:lvlText w:val="%8."/>
      <w:lvlJc w:val="left"/>
      <w:pPr>
        <w:ind w:left="5130" w:hanging="360"/>
      </w:pPr>
      <w:rPr>
        <w:rFonts w:hint="default"/>
      </w:rPr>
    </w:lvl>
    <w:lvl w:ilvl="8">
      <w:start w:val="1"/>
      <w:numFmt w:val="lowerRoman"/>
      <w:lvlText w:val="%9."/>
      <w:lvlJc w:val="right"/>
      <w:pPr>
        <w:ind w:left="5850" w:hanging="180"/>
      </w:pPr>
      <w:rPr>
        <w:rFonts w:hint="default"/>
      </w:rPr>
    </w:lvl>
  </w:abstractNum>
  <w:abstractNum w:abstractNumId="5" w15:restartNumberingAfterBreak="0">
    <w:nsid w:val="0519517F"/>
    <w:multiLevelType w:val="multilevel"/>
    <w:tmpl w:val="0519517F"/>
    <w:lvl w:ilvl="0">
      <w:start w:val="11"/>
      <w:numFmt w:val="bullet"/>
      <w:lvlText w:val="-"/>
      <w:lvlJc w:val="left"/>
      <w:pPr>
        <w:tabs>
          <w:tab w:val="num" w:pos="1320"/>
        </w:tabs>
        <w:ind w:left="1320" w:hanging="360"/>
      </w:pPr>
      <w:rPr>
        <w:rFonts w:ascii="Times New Roman" w:eastAsia="Times New Roman" w:hAnsi="Times New Roman" w:hint="default"/>
      </w:rPr>
    </w:lvl>
    <w:lvl w:ilvl="1">
      <w:numFmt w:val="bullet"/>
      <w:lvlText w:val=""/>
      <w:lvlJc w:val="left"/>
      <w:pPr>
        <w:tabs>
          <w:tab w:val="num" w:pos="2040"/>
        </w:tabs>
        <w:ind w:left="2040" w:hanging="360"/>
      </w:pPr>
      <w:rPr>
        <w:rFonts w:ascii="Times New Roman" w:eastAsia="Times New Roman" w:hAnsi="Times New Roman" w:hint="default"/>
      </w:rPr>
    </w:lvl>
    <w:lvl w:ilvl="2">
      <w:start w:val="1"/>
      <w:numFmt w:val="bullet"/>
      <w:lvlText w:val=""/>
      <w:lvlJc w:val="left"/>
      <w:pPr>
        <w:tabs>
          <w:tab w:val="num" w:pos="2760"/>
        </w:tabs>
        <w:ind w:left="2760" w:hanging="360"/>
      </w:pPr>
      <w:rPr>
        <w:rFonts w:ascii="Times New Roman" w:hAnsi="Times New Roman" w:cs="Times New Roman" w:hint="default"/>
      </w:rPr>
    </w:lvl>
    <w:lvl w:ilvl="3">
      <w:start w:val="1"/>
      <w:numFmt w:val="bullet"/>
      <w:lvlText w:val=""/>
      <w:lvlJc w:val="left"/>
      <w:pPr>
        <w:tabs>
          <w:tab w:val="num" w:pos="3480"/>
        </w:tabs>
        <w:ind w:left="3480" w:hanging="360"/>
      </w:pPr>
      <w:rPr>
        <w:rFonts w:ascii="Times New Roman" w:hAnsi="Times New Roman" w:cs="Times New Roman" w:hint="default"/>
      </w:rPr>
    </w:lvl>
    <w:lvl w:ilvl="4">
      <w:start w:val="1"/>
      <w:numFmt w:val="bullet"/>
      <w:lvlText w:val="o"/>
      <w:lvlJc w:val="left"/>
      <w:pPr>
        <w:tabs>
          <w:tab w:val="num" w:pos="4200"/>
        </w:tabs>
        <w:ind w:left="4200" w:hanging="360"/>
      </w:pPr>
      <w:rPr>
        <w:rFonts w:ascii="Courier New" w:hAnsi="Courier New" w:cs="Courier New" w:hint="default"/>
      </w:rPr>
    </w:lvl>
    <w:lvl w:ilvl="5">
      <w:start w:val="1"/>
      <w:numFmt w:val="bullet"/>
      <w:lvlText w:val=""/>
      <w:lvlJc w:val="left"/>
      <w:pPr>
        <w:tabs>
          <w:tab w:val="num" w:pos="4920"/>
        </w:tabs>
        <w:ind w:left="4920" w:hanging="360"/>
      </w:pPr>
      <w:rPr>
        <w:rFonts w:ascii="Times New Roman" w:hAnsi="Times New Roman" w:cs="Times New Roman" w:hint="default"/>
      </w:rPr>
    </w:lvl>
    <w:lvl w:ilvl="6">
      <w:start w:val="1"/>
      <w:numFmt w:val="bullet"/>
      <w:lvlText w:val=""/>
      <w:lvlJc w:val="left"/>
      <w:pPr>
        <w:tabs>
          <w:tab w:val="num" w:pos="5640"/>
        </w:tabs>
        <w:ind w:left="5640" w:hanging="360"/>
      </w:pPr>
      <w:rPr>
        <w:rFonts w:ascii="Times New Roman" w:hAnsi="Times New Roman" w:cs="Times New Roman" w:hint="default"/>
      </w:rPr>
    </w:lvl>
    <w:lvl w:ilvl="7">
      <w:start w:val="1"/>
      <w:numFmt w:val="bullet"/>
      <w:lvlText w:val="o"/>
      <w:lvlJc w:val="left"/>
      <w:pPr>
        <w:tabs>
          <w:tab w:val="num" w:pos="6360"/>
        </w:tabs>
        <w:ind w:left="6360" w:hanging="360"/>
      </w:pPr>
      <w:rPr>
        <w:rFonts w:ascii="Courier New" w:hAnsi="Courier New" w:cs="Courier New" w:hint="default"/>
      </w:rPr>
    </w:lvl>
    <w:lvl w:ilvl="8">
      <w:start w:val="1"/>
      <w:numFmt w:val="bullet"/>
      <w:lvlText w:val=""/>
      <w:lvlJc w:val="left"/>
      <w:pPr>
        <w:tabs>
          <w:tab w:val="num" w:pos="7080"/>
        </w:tabs>
        <w:ind w:left="7080" w:hanging="360"/>
      </w:pPr>
      <w:rPr>
        <w:rFonts w:ascii="Times New Roman" w:hAnsi="Times New Roman" w:cs="Times New Roman" w:hint="default"/>
      </w:rPr>
    </w:lvl>
  </w:abstractNum>
  <w:abstractNum w:abstractNumId="6" w15:restartNumberingAfterBreak="0">
    <w:nsid w:val="0557194F"/>
    <w:multiLevelType w:val="hybridMultilevel"/>
    <w:tmpl w:val="830E3C76"/>
    <w:lvl w:ilvl="0" w:tplc="C1C8CF7E">
      <w:start w:val="1"/>
      <w:numFmt w:val="decimal"/>
      <w:pStyle w:val="HOATHI1"/>
      <w:lvlText w:val="%1.1"/>
      <w:lvlJc w:val="left"/>
      <w:pPr>
        <w:tabs>
          <w:tab w:val="num" w:pos="717"/>
        </w:tabs>
        <w:ind w:left="717" w:hanging="360"/>
      </w:pPr>
      <w:rPr>
        <w:rFonts w:hint="default"/>
        <w:b/>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7" w15:restartNumberingAfterBreak="0">
    <w:nsid w:val="073C2E77"/>
    <w:multiLevelType w:val="hybridMultilevel"/>
    <w:tmpl w:val="01765498"/>
    <w:lvl w:ilvl="0" w:tplc="EE4C6410">
      <w:start w:val="1"/>
      <w:numFmt w:val="bullet"/>
      <w:lvlText w:val="–"/>
      <w:lvlJc w:val="left"/>
      <w:pPr>
        <w:ind w:left="720" w:hanging="360"/>
      </w:pPr>
      <w:rPr>
        <w:rFonts w:ascii="Times New Roman" w:hAnsi="Times New Roman" w:cs="Times New Roman" w:hint="default"/>
        <w:b w:val="0"/>
        <w:i w:val="0"/>
        <w:sz w:val="26"/>
        <w:szCs w:val="26"/>
      </w:rPr>
    </w:lvl>
    <w:lvl w:ilvl="1" w:tplc="4EBAA538">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9" w15:restartNumberingAfterBreak="0">
    <w:nsid w:val="0D0D6F3B"/>
    <w:multiLevelType w:val="multilevel"/>
    <w:tmpl w:val="0D0D6F3B"/>
    <w:lvl w:ilvl="0">
      <w:start w:val="3"/>
      <w:numFmt w:val="bullet"/>
      <w:lvlText w:val="-"/>
      <w:lvlJc w:val="left"/>
      <w:pPr>
        <w:tabs>
          <w:tab w:val="left" w:pos="1800"/>
        </w:tabs>
        <w:ind w:left="1800" w:hanging="360"/>
      </w:pPr>
      <w:rPr>
        <w:rFonts w:ascii="Times New Roman" w:eastAsia="Times New Roman" w:hAnsi="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0" w15:restartNumberingAfterBreak="0">
    <w:nsid w:val="0F461F5F"/>
    <w:multiLevelType w:val="hybridMultilevel"/>
    <w:tmpl w:val="D10EC32A"/>
    <w:lvl w:ilvl="0" w:tplc="FFFFFFFF">
      <w:start w:val="1"/>
      <w:numFmt w:val="bullet"/>
      <w:lvlText w:val="-"/>
      <w:lvlJc w:val="left"/>
      <w:pPr>
        <w:ind w:left="420" w:hanging="420"/>
      </w:pPr>
      <w:rPr>
        <w:rFonts w:ascii="Times New Roman" w:eastAsiaTheme="minorHAnsi" w:hAnsi="Times New Roman" w:cs="Times New Roman" w:hint="default"/>
        <w:b/>
      </w:rPr>
    </w:lvl>
    <w:lvl w:ilvl="1" w:tplc="FFFFFFFF" w:tentative="1">
      <w:start w:val="1"/>
      <w:numFmt w:val="bullet"/>
      <w:lvlText w:val=""/>
      <w:lvlJc w:val="left"/>
      <w:pPr>
        <w:ind w:left="840" w:hanging="420"/>
      </w:pPr>
      <w:rPr>
        <w:rFonts w:ascii="Wingdings" w:hAnsi="Wingdings" w:hint="default"/>
      </w:rPr>
    </w:lvl>
    <w:lvl w:ilvl="2" w:tplc="130E387A">
      <w:start w:val="2"/>
      <w:numFmt w:val="bullet"/>
      <w:lvlText w:val="-"/>
      <w:lvlJc w:val="left"/>
      <w:pPr>
        <w:ind w:left="420" w:hanging="420"/>
      </w:pPr>
      <w:rPr>
        <w:rFonts w:ascii="Times New Roman" w:hAnsi="Times New Roman"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10D15560"/>
    <w:multiLevelType w:val="singleLevel"/>
    <w:tmpl w:val="10D15560"/>
    <w:lvl w:ilvl="0">
      <w:start w:val="1"/>
      <w:numFmt w:val="bullet"/>
      <w:pStyle w:val="Normalbullet1"/>
      <w:lvlText w:val="–"/>
      <w:lvlJc w:val="left"/>
      <w:pPr>
        <w:tabs>
          <w:tab w:val="left" w:pos="567"/>
        </w:tabs>
        <w:ind w:left="567" w:hanging="567"/>
      </w:pPr>
      <w:rPr>
        <w:rFonts w:ascii="Times New Roman" w:hAnsi="Times New Roman" w:hint="default"/>
      </w:rPr>
    </w:lvl>
  </w:abstractNum>
  <w:abstractNum w:abstractNumId="12"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14" w15:restartNumberingAfterBreak="0">
    <w:nsid w:val="155B73AC"/>
    <w:multiLevelType w:val="hybridMultilevel"/>
    <w:tmpl w:val="B3740D5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8134018"/>
    <w:multiLevelType w:val="hybridMultilevel"/>
    <w:tmpl w:val="4EC09A7E"/>
    <w:lvl w:ilvl="0" w:tplc="64D6C322">
      <w:start w:val="1"/>
      <w:numFmt w:val="bullet"/>
      <w:lvlText w:val="-"/>
      <w:lvlJc w:val="left"/>
      <w:pPr>
        <w:tabs>
          <w:tab w:val="num" w:pos="1080"/>
        </w:tabs>
        <w:ind w:left="1080" w:hanging="360"/>
      </w:pPr>
      <w:rPr>
        <w:rFonts w:ascii="Times New Roman" w:eastAsia="Times New Roman" w:hAnsi="Times New Roman" w:hint="default"/>
        <w:b/>
        <w:color w:val="auto"/>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Symbol" w:eastAsia="Times New Roman" w:hAnsi="Symbol"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187211CA"/>
    <w:multiLevelType w:val="hybridMultilevel"/>
    <w:tmpl w:val="E2D46364"/>
    <w:lvl w:ilvl="0" w:tplc="A21805C6">
      <w:start w:val="1"/>
      <w:numFmt w:val="decimal"/>
      <w:pStyle w:val="IEC"/>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1AE45C01"/>
    <w:multiLevelType w:val="hybridMultilevel"/>
    <w:tmpl w:val="13DAD872"/>
    <w:lvl w:ilvl="0" w:tplc="FFFFFFFF">
      <w:start w:val="4"/>
      <w:numFmt w:val="bullet"/>
      <w:lvlText w:val="-"/>
      <w:lvlJc w:val="left"/>
      <w:pPr>
        <w:tabs>
          <w:tab w:val="num" w:pos="1080"/>
        </w:tabs>
        <w:ind w:left="1080" w:hanging="360"/>
      </w:pPr>
      <w:rPr>
        <w:rFonts w:ascii="Times New Roman" w:hAnsi="Times New Roman"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1CE537E9"/>
    <w:multiLevelType w:val="multilevel"/>
    <w:tmpl w:val="88C21674"/>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pStyle w:val="LEVEL1"/>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1D1C7028"/>
    <w:multiLevelType w:val="multilevel"/>
    <w:tmpl w:val="1D1C7028"/>
    <w:styleLink w:val="11111111"/>
    <w:lvl w:ilvl="0">
      <w:numFmt w:val="bullet"/>
      <w:lvlText w:val="-"/>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C0577D"/>
    <w:multiLevelType w:val="hybridMultilevel"/>
    <w:tmpl w:val="8668E52A"/>
    <w:lvl w:ilvl="0" w:tplc="22F21444">
      <w:start w:val="1"/>
      <w:numFmt w:val="upperLetter"/>
      <w:pStyle w:val="LEVEL5"/>
      <w:lvlText w:val="%1 - "/>
      <w:lvlJc w:val="left"/>
      <w:pPr>
        <w:ind w:left="502" w:hanging="360"/>
      </w:pPr>
      <w:rPr>
        <w:rFonts w:ascii="Times New Roman Bold" w:hAnsi="Times New Roman Bold" w:hint="default"/>
        <w:b/>
        <w:i w:val="0"/>
        <w:sz w:val="26"/>
      </w:rPr>
    </w:lvl>
    <w:lvl w:ilvl="1" w:tplc="04090019">
      <w:start w:val="1"/>
      <w:numFmt w:val="bullet"/>
      <w:lvlText w:val="-"/>
      <w:lvlJc w:val="left"/>
      <w:pPr>
        <w:tabs>
          <w:tab w:val="num" w:pos="681"/>
        </w:tabs>
        <w:ind w:left="681" w:hanging="284"/>
      </w:pPr>
      <w:rPr>
        <w:rFonts w:ascii="Times New Roman" w:hAnsi="Times New Roman" w:cs="Times New Roman" w:hint="default"/>
        <w:color w:val="auto"/>
      </w:rPr>
    </w:lvl>
    <w:lvl w:ilvl="2" w:tplc="0409001B">
      <w:start w:val="1"/>
      <w:numFmt w:val="upperRoman"/>
      <w:lvlText w:val="%3."/>
      <w:lvlJc w:val="left"/>
      <w:pPr>
        <w:tabs>
          <w:tab w:val="num" w:pos="964"/>
        </w:tabs>
        <w:ind w:left="964" w:hanging="567"/>
      </w:pPr>
      <w:rPr>
        <w:rFonts w:hint="default"/>
        <w:b/>
        <w:i w:val="0"/>
        <w:color w:val="auto"/>
      </w:rPr>
    </w:lvl>
    <w:lvl w:ilvl="3" w:tplc="0409000F">
      <w:start w:val="1"/>
      <w:numFmt w:val="decimal"/>
      <w:lvlText w:val="%4."/>
      <w:lvlJc w:val="left"/>
      <w:pPr>
        <w:tabs>
          <w:tab w:val="num" w:pos="757"/>
        </w:tabs>
        <w:ind w:left="757" w:hanging="360"/>
      </w:pPr>
      <w:rPr>
        <w:rFonts w:hint="default"/>
      </w:rPr>
    </w:lvl>
    <w:lvl w:ilvl="4" w:tplc="04090019">
      <w:numFmt w:val="bullet"/>
      <w:lvlText w:val=""/>
      <w:lvlJc w:val="left"/>
      <w:pPr>
        <w:tabs>
          <w:tab w:val="num" w:pos="3997"/>
        </w:tabs>
        <w:ind w:left="3997" w:hanging="360"/>
      </w:pPr>
      <w:rPr>
        <w:rFonts w:ascii="Symbol" w:eastAsia="Times New Roman" w:hAnsi="Symbol" w:cs="Times New Roman"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21" w15:restartNumberingAfterBreak="0">
    <w:nsid w:val="222812C7"/>
    <w:multiLevelType w:val="hybridMultilevel"/>
    <w:tmpl w:val="2C3E9F5A"/>
    <w:lvl w:ilvl="0" w:tplc="0352ADDE">
      <w:start w:val="1"/>
      <w:numFmt w:val="upperRoman"/>
      <w:lvlText w:val="%1."/>
      <w:lvlJc w:val="right"/>
      <w:pPr>
        <w:tabs>
          <w:tab w:val="num" w:pos="180"/>
        </w:tabs>
        <w:ind w:left="180" w:hanging="180"/>
      </w:pPr>
      <w:rPr>
        <w:b/>
      </w:rPr>
    </w:lvl>
    <w:lvl w:ilvl="1" w:tplc="04090019">
      <w:start w:val="6"/>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CF6AB8BE">
      <w:start w:val="1"/>
      <w:numFmt w:val="decimal"/>
      <w:pStyle w:val="1"/>
      <w:lvlText w:val="%4."/>
      <w:lvlJc w:val="left"/>
      <w:pPr>
        <w:tabs>
          <w:tab w:val="num" w:pos="360"/>
        </w:tabs>
        <w:ind w:left="360" w:hanging="360"/>
      </w:pPr>
      <w:rPr>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23DA2326"/>
    <w:multiLevelType w:val="multilevel"/>
    <w:tmpl w:val="23DA2326"/>
    <w:lvl w:ilvl="0">
      <w:start w:val="1"/>
      <w:numFmt w:val="bullet"/>
      <w:pStyle w:val="IntenseQuote"/>
      <w:lvlText w:val="-"/>
      <w:lvlJc w:val="left"/>
      <w:pPr>
        <w:ind w:left="1440" w:hanging="360"/>
      </w:pPr>
      <w:rPr>
        <w:rFonts w:ascii="Times New Roman" w:hAnsi="Times New Roman" w:hint="default"/>
        <w:b/>
        <w:i w:val="0"/>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24731959"/>
    <w:multiLevelType w:val="hybridMultilevel"/>
    <w:tmpl w:val="77FA54F8"/>
    <w:lvl w:ilvl="0" w:tplc="3F16B97A">
      <w:start w:val="1"/>
      <w:numFmt w:val="decimal"/>
      <w:pStyle w:val="ListBullet"/>
      <w:lvlText w:val="%1."/>
      <w:lvlJc w:val="left"/>
      <w:pPr>
        <w:tabs>
          <w:tab w:val="num" w:pos="717"/>
        </w:tabs>
        <w:ind w:left="717" w:hanging="360"/>
      </w:pPr>
      <w:rPr>
        <w:rFonts w:hint="default"/>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24" w15:restartNumberingAfterBreak="0">
    <w:nsid w:val="289E6C9D"/>
    <w:multiLevelType w:val="hybridMultilevel"/>
    <w:tmpl w:val="7CDED794"/>
    <w:lvl w:ilvl="0" w:tplc="04090015">
      <w:start w:val="12"/>
      <w:numFmt w:val="bullet"/>
      <w:lvlText w:val="-"/>
      <w:lvlJc w:val="left"/>
      <w:pPr>
        <w:tabs>
          <w:tab w:val="num" w:pos="2400"/>
        </w:tabs>
        <w:ind w:left="2400" w:hanging="360"/>
      </w:pPr>
      <w:rPr>
        <w:rFonts w:ascii="Times New Roman" w:eastAsia="Times New Roman" w:hAnsi="Times New Roman" w:cs="Times New Roman" w:hint="default"/>
      </w:rPr>
    </w:lvl>
    <w:lvl w:ilvl="1" w:tplc="84CABFFE">
      <w:start w:val="1"/>
      <w:numFmt w:val="bullet"/>
      <w:lvlText w:val=""/>
      <w:lvlJc w:val="left"/>
      <w:pPr>
        <w:ind w:left="3200" w:hanging="440"/>
      </w:pPr>
      <w:rPr>
        <w:rFonts w:ascii="Wingdings" w:hAnsi="Wingdings" w:hint="default"/>
      </w:rPr>
    </w:lvl>
    <w:lvl w:ilvl="2" w:tplc="0409001B" w:tentative="1">
      <w:start w:val="1"/>
      <w:numFmt w:val="bullet"/>
      <w:lvlText w:val=""/>
      <w:lvlJc w:val="left"/>
      <w:pPr>
        <w:tabs>
          <w:tab w:val="num" w:pos="3840"/>
        </w:tabs>
        <w:ind w:left="3840" w:hanging="360"/>
      </w:pPr>
      <w:rPr>
        <w:rFonts w:ascii="Wingdings" w:hAnsi="Wingdings" w:hint="default"/>
      </w:rPr>
    </w:lvl>
    <w:lvl w:ilvl="3" w:tplc="0409000F" w:tentative="1">
      <w:start w:val="1"/>
      <w:numFmt w:val="bullet"/>
      <w:lvlText w:val=""/>
      <w:lvlJc w:val="left"/>
      <w:pPr>
        <w:tabs>
          <w:tab w:val="num" w:pos="4560"/>
        </w:tabs>
        <w:ind w:left="4560" w:hanging="360"/>
      </w:pPr>
      <w:rPr>
        <w:rFonts w:ascii="Symbol" w:hAnsi="Symbol" w:hint="default"/>
      </w:rPr>
    </w:lvl>
    <w:lvl w:ilvl="4" w:tplc="04090019" w:tentative="1">
      <w:start w:val="1"/>
      <w:numFmt w:val="bullet"/>
      <w:lvlText w:val="o"/>
      <w:lvlJc w:val="left"/>
      <w:pPr>
        <w:tabs>
          <w:tab w:val="num" w:pos="5280"/>
        </w:tabs>
        <w:ind w:left="5280" w:hanging="360"/>
      </w:pPr>
      <w:rPr>
        <w:rFonts w:ascii="Courier New" w:hAnsi="Courier New" w:cs="Courier New" w:hint="default"/>
      </w:rPr>
    </w:lvl>
    <w:lvl w:ilvl="5" w:tplc="0409001B" w:tentative="1">
      <w:start w:val="1"/>
      <w:numFmt w:val="bullet"/>
      <w:lvlText w:val=""/>
      <w:lvlJc w:val="left"/>
      <w:pPr>
        <w:tabs>
          <w:tab w:val="num" w:pos="6000"/>
        </w:tabs>
        <w:ind w:left="6000" w:hanging="360"/>
      </w:pPr>
      <w:rPr>
        <w:rFonts w:ascii="Wingdings" w:hAnsi="Wingdings" w:hint="default"/>
      </w:rPr>
    </w:lvl>
    <w:lvl w:ilvl="6" w:tplc="0409000F" w:tentative="1">
      <w:start w:val="1"/>
      <w:numFmt w:val="bullet"/>
      <w:lvlText w:val=""/>
      <w:lvlJc w:val="left"/>
      <w:pPr>
        <w:tabs>
          <w:tab w:val="num" w:pos="6720"/>
        </w:tabs>
        <w:ind w:left="6720" w:hanging="360"/>
      </w:pPr>
      <w:rPr>
        <w:rFonts w:ascii="Symbol" w:hAnsi="Symbol" w:hint="default"/>
      </w:rPr>
    </w:lvl>
    <w:lvl w:ilvl="7" w:tplc="04090019" w:tentative="1">
      <w:start w:val="1"/>
      <w:numFmt w:val="bullet"/>
      <w:lvlText w:val="o"/>
      <w:lvlJc w:val="left"/>
      <w:pPr>
        <w:tabs>
          <w:tab w:val="num" w:pos="7440"/>
        </w:tabs>
        <w:ind w:left="7440" w:hanging="360"/>
      </w:pPr>
      <w:rPr>
        <w:rFonts w:ascii="Courier New" w:hAnsi="Courier New" w:cs="Courier New" w:hint="default"/>
      </w:rPr>
    </w:lvl>
    <w:lvl w:ilvl="8" w:tplc="0409001B" w:tentative="1">
      <w:start w:val="1"/>
      <w:numFmt w:val="bullet"/>
      <w:lvlText w:val=""/>
      <w:lvlJc w:val="left"/>
      <w:pPr>
        <w:tabs>
          <w:tab w:val="num" w:pos="8160"/>
        </w:tabs>
        <w:ind w:left="8160" w:hanging="360"/>
      </w:pPr>
      <w:rPr>
        <w:rFonts w:ascii="Wingdings" w:hAnsi="Wingdings" w:hint="default"/>
      </w:rPr>
    </w:lvl>
  </w:abstractNum>
  <w:abstractNum w:abstractNumId="25" w15:restartNumberingAfterBreak="0">
    <w:nsid w:val="2C336C7A"/>
    <w:multiLevelType w:val="multilevel"/>
    <w:tmpl w:val="631A5AEE"/>
    <w:lvl w:ilvl="0">
      <w:start w:val="5"/>
      <w:numFmt w:val="decimal"/>
      <w:lvlText w:val="%1."/>
      <w:lvlJc w:val="left"/>
      <w:pPr>
        <w:ind w:left="408" w:hanging="408"/>
      </w:pPr>
      <w:rPr>
        <w:rFonts w:hint="default"/>
      </w:rPr>
    </w:lvl>
    <w:lvl w:ilvl="1">
      <w:start w:val="1"/>
      <w:numFmt w:val="decimal"/>
      <w:pStyle w:val="Style7"/>
      <w:lvlText w:val="%1.%2."/>
      <w:lvlJc w:val="left"/>
      <w:pPr>
        <w:ind w:left="4406" w:hanging="72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ascii="Times New Roman" w:hAnsi="Times New Roman" w:cs="Times New Roman" w:hint="default"/>
        <w:sz w:val="26"/>
        <w:szCs w:val="26"/>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C8B1C90"/>
    <w:multiLevelType w:val="hybridMultilevel"/>
    <w:tmpl w:val="CFFA3814"/>
    <w:lvl w:ilvl="0" w:tplc="E320F968">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EAE182C"/>
    <w:multiLevelType w:val="multilevel"/>
    <w:tmpl w:val="5E683C56"/>
    <w:lvl w:ilvl="0">
      <w:start w:val="1"/>
      <w:numFmt w:val="decimal"/>
      <w:lvlText w:val="%1"/>
      <w:lvlJc w:val="left"/>
      <w:pPr>
        <w:ind w:left="360" w:hanging="360"/>
      </w:pPr>
      <w:rPr>
        <w:rFonts w:hint="default"/>
      </w:rPr>
    </w:lvl>
    <w:lvl w:ilvl="1">
      <w:start w:val="1"/>
      <w:numFmt w:val="decimal"/>
      <w:pStyle w:val="T1"/>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2EC860A6"/>
    <w:multiLevelType w:val="hybridMultilevel"/>
    <w:tmpl w:val="FAF679AE"/>
    <w:lvl w:ilvl="0" w:tplc="04090017">
      <w:start w:val="1"/>
      <w:numFmt w:val="lowerLetter"/>
      <w:pStyle w:val="nguyen1"/>
      <w:lvlText w:val="%1)"/>
      <w:lvlJc w:val="left"/>
      <w:pPr>
        <w:ind w:left="720" w:hanging="360"/>
      </w:pPr>
    </w:lvl>
    <w:lvl w:ilvl="1" w:tplc="04090019" w:tentative="1">
      <w:start w:val="1"/>
      <w:numFmt w:val="lowerLetter"/>
      <w:pStyle w:val="nguyen2"/>
      <w:lvlText w:val="%2."/>
      <w:lvlJc w:val="left"/>
      <w:pPr>
        <w:ind w:left="1440" w:hanging="360"/>
      </w:pPr>
    </w:lvl>
    <w:lvl w:ilvl="2" w:tplc="0409001B" w:tentative="1">
      <w:start w:val="1"/>
      <w:numFmt w:val="lowerRoman"/>
      <w:pStyle w:val="nguyen3"/>
      <w:lvlText w:val="%3."/>
      <w:lvlJc w:val="right"/>
      <w:pPr>
        <w:ind w:left="2160" w:hanging="180"/>
      </w:pPr>
    </w:lvl>
    <w:lvl w:ilvl="3" w:tplc="0409000F" w:tentative="1">
      <w:start w:val="1"/>
      <w:numFmt w:val="decimal"/>
      <w:pStyle w:val="nguyen4"/>
      <w:lvlText w:val="%4."/>
      <w:lvlJc w:val="left"/>
      <w:pPr>
        <w:ind w:left="2880" w:hanging="360"/>
      </w:pPr>
    </w:lvl>
    <w:lvl w:ilvl="4" w:tplc="04090019" w:tentative="1">
      <w:start w:val="1"/>
      <w:numFmt w:val="lowerLetter"/>
      <w:pStyle w:val="nguyen5"/>
      <w:lvlText w:val="%5."/>
      <w:lvlJc w:val="left"/>
      <w:pPr>
        <w:ind w:left="3600" w:hanging="360"/>
      </w:pPr>
    </w:lvl>
    <w:lvl w:ilvl="5" w:tplc="0409001B" w:tentative="1">
      <w:start w:val="1"/>
      <w:numFmt w:val="lowerRoman"/>
      <w:pStyle w:val="nguyen6"/>
      <w:lvlText w:val="%6."/>
      <w:lvlJc w:val="right"/>
      <w:pPr>
        <w:ind w:left="4320" w:hanging="180"/>
      </w:pPr>
    </w:lvl>
    <w:lvl w:ilvl="6" w:tplc="0409000F" w:tentative="1">
      <w:start w:val="1"/>
      <w:numFmt w:val="decimal"/>
      <w:pStyle w:val="nguyen7"/>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pStyle w:val="nguyen9"/>
      <w:lvlText w:val="%9."/>
      <w:lvlJc w:val="right"/>
      <w:pPr>
        <w:ind w:left="6480" w:hanging="180"/>
      </w:pPr>
    </w:lvl>
  </w:abstractNum>
  <w:abstractNum w:abstractNumId="29"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31973852"/>
    <w:multiLevelType w:val="multilevel"/>
    <w:tmpl w:val="31973852"/>
    <w:lvl w:ilvl="0">
      <w:start w:val="1"/>
      <w:numFmt w:val="upperRoman"/>
      <w:pStyle w:val="StyleHeading2ItalicRed"/>
      <w:lvlText w:val="%1."/>
      <w:lvlJc w:val="left"/>
      <w:pPr>
        <w:tabs>
          <w:tab w:val="left" w:pos="1287"/>
        </w:tabs>
        <w:ind w:left="1287" w:hanging="720"/>
      </w:pPr>
      <w:rPr>
        <w:rFonts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6824C84"/>
    <w:multiLevelType w:val="multilevel"/>
    <w:tmpl w:val="36824C84"/>
    <w:lvl w:ilvl="0">
      <w:start w:val="1"/>
      <w:numFmt w:val="decimal"/>
      <w:pStyle w:val="Caption"/>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2160"/>
      <w:lvlJc w:val="left"/>
      <w:pPr>
        <w:ind w:left="2160" w:hanging="2160"/>
      </w:pPr>
    </w:lvl>
  </w:abstractNum>
  <w:abstractNum w:abstractNumId="32" w15:restartNumberingAfterBreak="0">
    <w:nsid w:val="36993D3B"/>
    <w:multiLevelType w:val="singleLevel"/>
    <w:tmpl w:val="36993D3B"/>
    <w:lvl w:ilvl="0">
      <w:start w:val="1"/>
      <w:numFmt w:val="bullet"/>
      <w:pStyle w:val="Indent1"/>
      <w:lvlText w:val=""/>
      <w:lvlJc w:val="left"/>
      <w:pPr>
        <w:tabs>
          <w:tab w:val="left" w:pos="1531"/>
        </w:tabs>
        <w:ind w:left="1531" w:hanging="397"/>
      </w:pPr>
      <w:rPr>
        <w:rFonts w:ascii="Symbol" w:hAnsi="Symbol" w:hint="default"/>
        <w:sz w:val="20"/>
      </w:rPr>
    </w:lvl>
  </w:abstractNum>
  <w:abstractNum w:abstractNumId="33" w15:restartNumberingAfterBreak="0">
    <w:nsid w:val="377669D9"/>
    <w:multiLevelType w:val="multilevel"/>
    <w:tmpl w:val="377669D9"/>
    <w:lvl w:ilvl="0">
      <w:start w:val="1"/>
      <w:numFmt w:val="upperRoman"/>
      <w:pStyle w:val="StyleHeading214pt"/>
      <w:lvlText w:val="%1."/>
      <w:lvlJc w:val="left"/>
      <w:pPr>
        <w:tabs>
          <w:tab w:val="left" w:pos="1287"/>
        </w:tabs>
        <w:ind w:left="1287" w:hanging="720"/>
      </w:pPr>
      <w:rPr>
        <w:rFonts w:hint="default"/>
        <w:b/>
        <w:i w:val="0"/>
      </w:rPr>
    </w:lvl>
    <w:lvl w:ilvl="1">
      <w:start w:val="1"/>
      <w:numFmt w:val="decimal"/>
      <w:lvlText w:val="%2."/>
      <w:lvlJc w:val="left"/>
      <w:pPr>
        <w:tabs>
          <w:tab w:val="left" w:pos="2007"/>
        </w:tabs>
        <w:ind w:left="2007" w:hanging="360"/>
      </w:pPr>
      <w:rPr>
        <w:rFonts w:hint="default"/>
      </w:r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34" w15:restartNumberingAfterBreak="0">
    <w:nsid w:val="377D7342"/>
    <w:multiLevelType w:val="multilevel"/>
    <w:tmpl w:val="377D7342"/>
    <w:lvl w:ilvl="0">
      <w:start w:val="1"/>
      <w:numFmt w:val="bullet"/>
      <w:pStyle w:val="b1"/>
      <w:lvlText w:val=""/>
      <w:lvlJc w:val="left"/>
      <w:pPr>
        <w:tabs>
          <w:tab w:val="left" w:pos="1247"/>
        </w:tabs>
        <w:ind w:left="1247" w:hanging="396"/>
      </w:pPr>
      <w:rPr>
        <w:rFonts w:ascii="Symbol" w:hAnsi="Symbol" w:hint="default"/>
        <w:color w:val="auto"/>
      </w:rPr>
    </w:lvl>
    <w:lvl w:ilvl="1">
      <w:start w:val="1"/>
      <w:numFmt w:val="bullet"/>
      <w:pStyle w:val="StyleHeading2Auto"/>
      <w:lvlText w:val="o"/>
      <w:lvlJc w:val="left"/>
      <w:pPr>
        <w:tabs>
          <w:tab w:val="left" w:pos="1931"/>
        </w:tabs>
        <w:ind w:left="1931" w:hanging="360"/>
      </w:pPr>
      <w:rPr>
        <w:rFonts w:ascii="Courier New" w:hAnsi="Courier New" w:hint="default"/>
      </w:rPr>
    </w:lvl>
    <w:lvl w:ilvl="2">
      <w:start w:val="1"/>
      <w:numFmt w:val="bullet"/>
      <w:lvlText w:val=""/>
      <w:lvlJc w:val="left"/>
      <w:pPr>
        <w:tabs>
          <w:tab w:val="left" w:pos="2651"/>
        </w:tabs>
        <w:ind w:left="2651" w:hanging="360"/>
      </w:pPr>
      <w:rPr>
        <w:rFonts w:ascii="Wingdings" w:hAnsi="Wingdings" w:hint="default"/>
      </w:rPr>
    </w:lvl>
    <w:lvl w:ilvl="3">
      <w:start w:val="1"/>
      <w:numFmt w:val="bullet"/>
      <w:lvlText w:val=""/>
      <w:lvlJc w:val="left"/>
      <w:pPr>
        <w:tabs>
          <w:tab w:val="left" w:pos="3371"/>
        </w:tabs>
        <w:ind w:left="3371" w:hanging="360"/>
      </w:pPr>
      <w:rPr>
        <w:rFonts w:ascii="Symbol" w:hAnsi="Symbol" w:hint="default"/>
      </w:rPr>
    </w:lvl>
    <w:lvl w:ilvl="4">
      <w:start w:val="1"/>
      <w:numFmt w:val="bullet"/>
      <w:lvlText w:val="o"/>
      <w:lvlJc w:val="left"/>
      <w:pPr>
        <w:tabs>
          <w:tab w:val="left" w:pos="4091"/>
        </w:tabs>
        <w:ind w:left="4091" w:hanging="360"/>
      </w:pPr>
      <w:rPr>
        <w:rFonts w:ascii="Courier New" w:hAnsi="Courier New" w:hint="default"/>
      </w:rPr>
    </w:lvl>
    <w:lvl w:ilvl="5">
      <w:start w:val="1"/>
      <w:numFmt w:val="bullet"/>
      <w:lvlText w:val=""/>
      <w:lvlJc w:val="left"/>
      <w:pPr>
        <w:tabs>
          <w:tab w:val="left" w:pos="4811"/>
        </w:tabs>
        <w:ind w:left="4811" w:hanging="360"/>
      </w:pPr>
      <w:rPr>
        <w:rFonts w:ascii="Wingdings" w:hAnsi="Wingdings" w:hint="default"/>
      </w:rPr>
    </w:lvl>
    <w:lvl w:ilvl="6">
      <w:start w:val="1"/>
      <w:numFmt w:val="bullet"/>
      <w:lvlText w:val=""/>
      <w:lvlJc w:val="left"/>
      <w:pPr>
        <w:tabs>
          <w:tab w:val="left" w:pos="5531"/>
        </w:tabs>
        <w:ind w:left="5531" w:hanging="360"/>
      </w:pPr>
      <w:rPr>
        <w:rFonts w:ascii="Symbol" w:hAnsi="Symbol" w:hint="default"/>
      </w:rPr>
    </w:lvl>
    <w:lvl w:ilvl="7">
      <w:start w:val="1"/>
      <w:numFmt w:val="bullet"/>
      <w:lvlText w:val="o"/>
      <w:lvlJc w:val="left"/>
      <w:pPr>
        <w:tabs>
          <w:tab w:val="left" w:pos="6251"/>
        </w:tabs>
        <w:ind w:left="6251" w:hanging="360"/>
      </w:pPr>
      <w:rPr>
        <w:rFonts w:ascii="Courier New" w:hAnsi="Courier New" w:hint="default"/>
      </w:rPr>
    </w:lvl>
    <w:lvl w:ilvl="8">
      <w:start w:val="1"/>
      <w:numFmt w:val="bullet"/>
      <w:lvlText w:val=""/>
      <w:lvlJc w:val="left"/>
      <w:pPr>
        <w:tabs>
          <w:tab w:val="left" w:pos="6971"/>
        </w:tabs>
        <w:ind w:left="6971" w:hanging="360"/>
      </w:pPr>
      <w:rPr>
        <w:rFonts w:ascii="Wingdings" w:hAnsi="Wingdings" w:hint="default"/>
      </w:rPr>
    </w:lvl>
  </w:abstractNum>
  <w:abstractNum w:abstractNumId="35" w15:restartNumberingAfterBreak="0">
    <w:nsid w:val="3BBB30E3"/>
    <w:multiLevelType w:val="multilevel"/>
    <w:tmpl w:val="7E88AC98"/>
    <w:lvl w:ilvl="0">
      <w:start w:val="3"/>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B15D4F"/>
    <w:multiLevelType w:val="multilevel"/>
    <w:tmpl w:val="3DB15D4F"/>
    <w:lvl w:ilvl="0">
      <w:start w:val="1"/>
      <w:numFmt w:val="bullet"/>
      <w:lvlText w:val=""/>
      <w:lvlJc w:val="left"/>
      <w:pPr>
        <w:ind w:left="117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7" w15:restartNumberingAfterBreak="0">
    <w:nsid w:val="414B1ABF"/>
    <w:multiLevelType w:val="hybridMultilevel"/>
    <w:tmpl w:val="9FFE4E1A"/>
    <w:lvl w:ilvl="0" w:tplc="C1C8CF7E">
      <w:start w:val="1"/>
      <w:numFmt w:val="decimal"/>
      <w:pStyle w:val="Aufzhlung"/>
      <w:lvlText w:val="%1.1"/>
      <w:lvlJc w:val="left"/>
      <w:pPr>
        <w:tabs>
          <w:tab w:val="num" w:pos="717"/>
        </w:tabs>
        <w:ind w:left="717"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18E2151"/>
    <w:multiLevelType w:val="hybridMultilevel"/>
    <w:tmpl w:val="4E1A90B8"/>
    <w:lvl w:ilvl="0" w:tplc="9A7E61A4">
      <w:start w:val="2"/>
      <w:numFmt w:val="bullet"/>
      <w:lvlText w:val=""/>
      <w:lvlJc w:val="left"/>
      <w:pPr>
        <w:ind w:left="1140" w:hanging="420"/>
      </w:pPr>
      <w:rPr>
        <w:rFonts w:ascii="Symbol" w:eastAsia="Times New Roman" w:hAnsi="Symbo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42422A04"/>
    <w:multiLevelType w:val="hybridMultilevel"/>
    <w:tmpl w:val="11568208"/>
    <w:lvl w:ilvl="0" w:tplc="FFFFFFFF">
      <w:start w:val="1"/>
      <w:numFmt w:val="bullet"/>
      <w:pStyle w:val="Style2"/>
      <w:lvlText w:val=""/>
      <w:lvlJc w:val="left"/>
      <w:pPr>
        <w:tabs>
          <w:tab w:val="num" w:pos="927"/>
        </w:tabs>
        <w:ind w:left="927"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5406095"/>
    <w:multiLevelType w:val="hybridMultilevel"/>
    <w:tmpl w:val="DA7A1608"/>
    <w:lvl w:ilvl="0" w:tplc="B266729E">
      <w:start w:val="1"/>
      <w:numFmt w:val="bullet"/>
      <w:lvlText w:val="-"/>
      <w:lvlJc w:val="left"/>
      <w:pPr>
        <w:ind w:left="1500" w:hanging="420"/>
      </w:pPr>
      <w:rPr>
        <w:rFonts w:ascii="Times New Roman" w:eastAsiaTheme="minorHAnsi" w:hAnsi="Times New Roman" w:cs="Times New Roman" w:hint="default"/>
        <w:b/>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1" w15:restartNumberingAfterBreak="0">
    <w:nsid w:val="48D55145"/>
    <w:multiLevelType w:val="hybridMultilevel"/>
    <w:tmpl w:val="CB6A4312"/>
    <w:lvl w:ilvl="0" w:tplc="0E2E72CC">
      <w:start w:val="1"/>
      <w:numFmt w:val="bullet"/>
      <w:pStyle w:val="-Normal"/>
      <w:lvlText w:val="-"/>
      <w:lvlJc w:val="left"/>
      <w:pPr>
        <w:ind w:left="644" w:hanging="360"/>
      </w:pPr>
      <w:rPr>
        <w:rFonts w:ascii="Times New Roman" w:hAnsi="Times New Roman" w:hint="default"/>
        <w:b/>
        <w:i w:val="0"/>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4C546B67"/>
    <w:multiLevelType w:val="hybridMultilevel"/>
    <w:tmpl w:val="405A140E"/>
    <w:lvl w:ilvl="0" w:tplc="FFFFFFFF">
      <w:start w:val="1"/>
      <w:numFmt w:val="bullet"/>
      <w:pStyle w:val="Style1"/>
      <w:lvlText w:val=""/>
      <w:lvlJc w:val="left"/>
      <w:pPr>
        <w:tabs>
          <w:tab w:val="num" w:pos="1620"/>
        </w:tabs>
        <w:ind w:left="16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EC75E8A"/>
    <w:multiLevelType w:val="hybridMultilevel"/>
    <w:tmpl w:val="1662EFBA"/>
    <w:lvl w:ilvl="0" w:tplc="2F509060">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45" w15:restartNumberingAfterBreak="0">
    <w:nsid w:val="53580C77"/>
    <w:multiLevelType w:val="multilevel"/>
    <w:tmpl w:val="5F86288C"/>
    <w:lvl w:ilvl="0">
      <w:start w:val="1"/>
      <w:numFmt w:val="decimal"/>
      <w:pStyle w:val="bullet0"/>
      <w:lvlText w:val="%1."/>
      <w:lvlJc w:val="left"/>
      <w:pPr>
        <w:tabs>
          <w:tab w:val="num" w:pos="717"/>
        </w:tabs>
        <w:ind w:left="717" w:hanging="360"/>
      </w:pPr>
      <w:rPr>
        <w:rFonts w:hint="default"/>
      </w:rPr>
    </w:lvl>
    <w:lvl w:ilvl="1">
      <w:start w:val="1"/>
      <w:numFmt w:val="lowerLetter"/>
      <w:lvlText w:val="%2."/>
      <w:lvlJc w:val="left"/>
      <w:pPr>
        <w:tabs>
          <w:tab w:val="num" w:pos="1437"/>
        </w:tabs>
        <w:ind w:left="1437" w:hanging="360"/>
      </w:pPr>
    </w:lvl>
    <w:lvl w:ilvl="2">
      <w:start w:val="1"/>
      <w:numFmt w:val="lowerRoman"/>
      <w:lvlText w:val="%3."/>
      <w:lvlJc w:val="right"/>
      <w:pPr>
        <w:tabs>
          <w:tab w:val="num" w:pos="2157"/>
        </w:tabs>
        <w:ind w:left="2157" w:hanging="180"/>
      </w:pPr>
    </w:lvl>
    <w:lvl w:ilvl="3">
      <w:start w:val="1"/>
      <w:numFmt w:val="decimal"/>
      <w:lvlText w:val="%4."/>
      <w:lvlJc w:val="left"/>
      <w:pPr>
        <w:tabs>
          <w:tab w:val="num" w:pos="2877"/>
        </w:tabs>
        <w:ind w:left="2877" w:hanging="360"/>
      </w:pPr>
    </w:lvl>
    <w:lvl w:ilvl="4">
      <w:start w:val="1"/>
      <w:numFmt w:val="lowerLetter"/>
      <w:lvlText w:val="%5."/>
      <w:lvlJc w:val="left"/>
      <w:pPr>
        <w:tabs>
          <w:tab w:val="num" w:pos="3597"/>
        </w:tabs>
        <w:ind w:left="3597" w:hanging="360"/>
      </w:pPr>
    </w:lvl>
    <w:lvl w:ilvl="5">
      <w:start w:val="1"/>
      <w:numFmt w:val="lowerRoman"/>
      <w:lvlText w:val="%6."/>
      <w:lvlJc w:val="right"/>
      <w:pPr>
        <w:tabs>
          <w:tab w:val="num" w:pos="4317"/>
        </w:tabs>
        <w:ind w:left="4317" w:hanging="180"/>
      </w:pPr>
    </w:lvl>
    <w:lvl w:ilvl="6">
      <w:start w:val="1"/>
      <w:numFmt w:val="decimal"/>
      <w:lvlText w:val="%7."/>
      <w:lvlJc w:val="left"/>
      <w:pPr>
        <w:tabs>
          <w:tab w:val="num" w:pos="5037"/>
        </w:tabs>
        <w:ind w:left="5037" w:hanging="360"/>
      </w:pPr>
    </w:lvl>
    <w:lvl w:ilvl="7">
      <w:start w:val="1"/>
      <w:numFmt w:val="lowerLetter"/>
      <w:lvlText w:val="%8."/>
      <w:lvlJc w:val="left"/>
      <w:pPr>
        <w:tabs>
          <w:tab w:val="num" w:pos="5757"/>
        </w:tabs>
        <w:ind w:left="5757" w:hanging="360"/>
      </w:pPr>
    </w:lvl>
    <w:lvl w:ilvl="8">
      <w:start w:val="1"/>
      <w:numFmt w:val="lowerRoman"/>
      <w:lvlText w:val="%9."/>
      <w:lvlJc w:val="right"/>
      <w:pPr>
        <w:tabs>
          <w:tab w:val="num" w:pos="6477"/>
        </w:tabs>
        <w:ind w:left="6477" w:hanging="180"/>
      </w:pPr>
    </w:lvl>
  </w:abstractNum>
  <w:abstractNum w:abstractNumId="46" w15:restartNumberingAfterBreak="0">
    <w:nsid w:val="53B350FC"/>
    <w:multiLevelType w:val="hybridMultilevel"/>
    <w:tmpl w:val="64BAA320"/>
    <w:lvl w:ilvl="0" w:tplc="EE06EBBA">
      <w:start w:val="1"/>
      <w:numFmt w:val="bullet"/>
      <w:pStyle w:val="Nguyen0"/>
      <w:lvlText w:val=""/>
      <w:lvlJc w:val="left"/>
      <w:pPr>
        <w:ind w:left="1854" w:hanging="360"/>
      </w:pPr>
      <w:rPr>
        <w:rFonts w:ascii="Wingdings" w:hAnsi="Wingdings" w:hint="default"/>
        <w:strike w:val="0"/>
      </w:rPr>
    </w:lvl>
    <w:lvl w:ilvl="1" w:tplc="04090019">
      <w:start w:val="1"/>
      <w:numFmt w:val="bullet"/>
      <w:lvlText w:val="o"/>
      <w:lvlJc w:val="left"/>
      <w:pPr>
        <w:ind w:left="2574" w:hanging="360"/>
      </w:pPr>
      <w:rPr>
        <w:rFonts w:ascii="Courier New" w:hAnsi="Courier New" w:cs="Courier New" w:hint="default"/>
      </w:rPr>
    </w:lvl>
    <w:lvl w:ilvl="2" w:tplc="0409001B">
      <w:start w:val="1"/>
      <w:numFmt w:val="bullet"/>
      <w:lvlText w:val=""/>
      <w:lvlJc w:val="left"/>
      <w:pPr>
        <w:ind w:left="3294" w:hanging="360"/>
      </w:pPr>
      <w:rPr>
        <w:rFonts w:ascii="Wingdings" w:hAnsi="Wingdings" w:hint="default"/>
      </w:rPr>
    </w:lvl>
    <w:lvl w:ilvl="3" w:tplc="0409000F" w:tentative="1">
      <w:start w:val="1"/>
      <w:numFmt w:val="bullet"/>
      <w:lvlText w:val=""/>
      <w:lvlJc w:val="left"/>
      <w:pPr>
        <w:ind w:left="4014" w:hanging="360"/>
      </w:pPr>
      <w:rPr>
        <w:rFonts w:ascii="Symbol" w:hAnsi="Symbol" w:hint="default"/>
      </w:rPr>
    </w:lvl>
    <w:lvl w:ilvl="4" w:tplc="04090019" w:tentative="1">
      <w:start w:val="1"/>
      <w:numFmt w:val="bullet"/>
      <w:lvlText w:val="o"/>
      <w:lvlJc w:val="left"/>
      <w:pPr>
        <w:ind w:left="4734" w:hanging="360"/>
      </w:pPr>
      <w:rPr>
        <w:rFonts w:ascii="Courier New" w:hAnsi="Courier New" w:cs="Courier New" w:hint="default"/>
      </w:rPr>
    </w:lvl>
    <w:lvl w:ilvl="5" w:tplc="0409001B" w:tentative="1">
      <w:start w:val="1"/>
      <w:numFmt w:val="bullet"/>
      <w:lvlText w:val=""/>
      <w:lvlJc w:val="left"/>
      <w:pPr>
        <w:ind w:left="5454" w:hanging="360"/>
      </w:pPr>
      <w:rPr>
        <w:rFonts w:ascii="Wingdings" w:hAnsi="Wingdings" w:hint="default"/>
      </w:rPr>
    </w:lvl>
    <w:lvl w:ilvl="6" w:tplc="0409000F">
      <w:start w:val="1"/>
      <w:numFmt w:val="bullet"/>
      <w:lvlText w:val=""/>
      <w:lvlJc w:val="left"/>
      <w:pPr>
        <w:ind w:left="6174" w:hanging="360"/>
      </w:pPr>
      <w:rPr>
        <w:rFonts w:ascii="Symbol" w:hAnsi="Symbol" w:hint="default"/>
      </w:rPr>
    </w:lvl>
    <w:lvl w:ilvl="7" w:tplc="04090019" w:tentative="1">
      <w:start w:val="1"/>
      <w:numFmt w:val="bullet"/>
      <w:lvlText w:val="o"/>
      <w:lvlJc w:val="left"/>
      <w:pPr>
        <w:ind w:left="6894" w:hanging="360"/>
      </w:pPr>
      <w:rPr>
        <w:rFonts w:ascii="Courier New" w:hAnsi="Courier New" w:cs="Courier New" w:hint="default"/>
      </w:rPr>
    </w:lvl>
    <w:lvl w:ilvl="8" w:tplc="0409001B" w:tentative="1">
      <w:start w:val="1"/>
      <w:numFmt w:val="bullet"/>
      <w:lvlText w:val=""/>
      <w:lvlJc w:val="left"/>
      <w:pPr>
        <w:ind w:left="7614" w:hanging="360"/>
      </w:pPr>
      <w:rPr>
        <w:rFonts w:ascii="Wingdings" w:hAnsi="Wingdings" w:hint="default"/>
      </w:rPr>
    </w:lvl>
  </w:abstractNum>
  <w:abstractNum w:abstractNumId="47" w15:restartNumberingAfterBreak="0">
    <w:nsid w:val="55C10641"/>
    <w:multiLevelType w:val="multilevel"/>
    <w:tmpl w:val="3E7A5F9C"/>
    <w:styleLink w:val="Style6"/>
    <w:lvl w:ilvl="0">
      <w:start w:val="1"/>
      <w:numFmt w:val="decimal"/>
      <w:lvlText w:val="%1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58E93147"/>
    <w:multiLevelType w:val="hybridMultilevel"/>
    <w:tmpl w:val="63F2BE0C"/>
    <w:lvl w:ilvl="0" w:tplc="B266729E">
      <w:start w:val="1"/>
      <w:numFmt w:val="bullet"/>
      <w:lvlText w:val="-"/>
      <w:lvlJc w:val="left"/>
      <w:pPr>
        <w:ind w:left="1838" w:hanging="420"/>
      </w:pPr>
      <w:rPr>
        <w:rFonts w:ascii="Times New Roman" w:eastAsiaTheme="minorHAnsi" w:hAnsi="Times New Roman" w:cs="Times New Roman" w:hint="default"/>
        <w:b/>
      </w:rPr>
    </w:lvl>
    <w:lvl w:ilvl="1" w:tplc="04090003" w:tentative="1">
      <w:start w:val="1"/>
      <w:numFmt w:val="bullet"/>
      <w:lvlText w:val=""/>
      <w:lvlJc w:val="left"/>
      <w:pPr>
        <w:ind w:left="2258" w:hanging="420"/>
      </w:pPr>
      <w:rPr>
        <w:rFonts w:ascii="Wingdings" w:hAnsi="Wingdings" w:hint="default"/>
      </w:rPr>
    </w:lvl>
    <w:lvl w:ilvl="2" w:tplc="04090005" w:tentative="1">
      <w:start w:val="1"/>
      <w:numFmt w:val="bullet"/>
      <w:lvlText w:val=""/>
      <w:lvlJc w:val="left"/>
      <w:pPr>
        <w:ind w:left="2678" w:hanging="420"/>
      </w:pPr>
      <w:rPr>
        <w:rFonts w:ascii="Wingdings" w:hAnsi="Wingdings" w:hint="default"/>
      </w:rPr>
    </w:lvl>
    <w:lvl w:ilvl="3" w:tplc="04090001" w:tentative="1">
      <w:start w:val="1"/>
      <w:numFmt w:val="bullet"/>
      <w:lvlText w:val=""/>
      <w:lvlJc w:val="left"/>
      <w:pPr>
        <w:ind w:left="3098" w:hanging="420"/>
      </w:pPr>
      <w:rPr>
        <w:rFonts w:ascii="Wingdings" w:hAnsi="Wingdings" w:hint="default"/>
      </w:rPr>
    </w:lvl>
    <w:lvl w:ilvl="4" w:tplc="04090003" w:tentative="1">
      <w:start w:val="1"/>
      <w:numFmt w:val="bullet"/>
      <w:lvlText w:val=""/>
      <w:lvlJc w:val="left"/>
      <w:pPr>
        <w:ind w:left="3518" w:hanging="420"/>
      </w:pPr>
      <w:rPr>
        <w:rFonts w:ascii="Wingdings" w:hAnsi="Wingdings" w:hint="default"/>
      </w:rPr>
    </w:lvl>
    <w:lvl w:ilvl="5" w:tplc="04090005" w:tentative="1">
      <w:start w:val="1"/>
      <w:numFmt w:val="bullet"/>
      <w:lvlText w:val=""/>
      <w:lvlJc w:val="left"/>
      <w:pPr>
        <w:ind w:left="3938" w:hanging="420"/>
      </w:pPr>
      <w:rPr>
        <w:rFonts w:ascii="Wingdings" w:hAnsi="Wingdings" w:hint="default"/>
      </w:rPr>
    </w:lvl>
    <w:lvl w:ilvl="6" w:tplc="04090001" w:tentative="1">
      <w:start w:val="1"/>
      <w:numFmt w:val="bullet"/>
      <w:lvlText w:val=""/>
      <w:lvlJc w:val="left"/>
      <w:pPr>
        <w:ind w:left="4358" w:hanging="420"/>
      </w:pPr>
      <w:rPr>
        <w:rFonts w:ascii="Wingdings" w:hAnsi="Wingdings" w:hint="default"/>
      </w:rPr>
    </w:lvl>
    <w:lvl w:ilvl="7" w:tplc="04090003" w:tentative="1">
      <w:start w:val="1"/>
      <w:numFmt w:val="bullet"/>
      <w:lvlText w:val=""/>
      <w:lvlJc w:val="left"/>
      <w:pPr>
        <w:ind w:left="4778" w:hanging="420"/>
      </w:pPr>
      <w:rPr>
        <w:rFonts w:ascii="Wingdings" w:hAnsi="Wingdings" w:hint="default"/>
      </w:rPr>
    </w:lvl>
    <w:lvl w:ilvl="8" w:tplc="04090005" w:tentative="1">
      <w:start w:val="1"/>
      <w:numFmt w:val="bullet"/>
      <w:lvlText w:val=""/>
      <w:lvlJc w:val="left"/>
      <w:pPr>
        <w:ind w:left="5198" w:hanging="420"/>
      </w:pPr>
      <w:rPr>
        <w:rFonts w:ascii="Wingdings" w:hAnsi="Wingdings" w:hint="default"/>
      </w:rPr>
    </w:lvl>
  </w:abstractNum>
  <w:abstractNum w:abstractNumId="49" w15:restartNumberingAfterBreak="0">
    <w:nsid w:val="5ACD2F54"/>
    <w:multiLevelType w:val="hybridMultilevel"/>
    <w:tmpl w:val="5C1C00B8"/>
    <w:lvl w:ilvl="0" w:tplc="0409000F">
      <w:start w:val="1"/>
      <w:numFmt w:val="upperRoman"/>
      <w:pStyle w:val="CAP2"/>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BE242C0"/>
    <w:multiLevelType w:val="multilevel"/>
    <w:tmpl w:val="5BE242C0"/>
    <w:lvl w:ilvl="0">
      <w:start w:val="6"/>
      <w:numFmt w:val="decimal"/>
      <w:lvlText w:val="%1."/>
      <w:lvlJc w:val="left"/>
      <w:pPr>
        <w:ind w:left="408" w:hanging="408"/>
      </w:pPr>
      <w:rPr>
        <w:rFonts w:hint="default"/>
      </w:rPr>
    </w:lvl>
    <w:lvl w:ilvl="1">
      <w:start w:val="1"/>
      <w:numFmt w:val="decimal"/>
      <w:pStyle w:val="Style8"/>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C6972B8"/>
    <w:multiLevelType w:val="multilevel"/>
    <w:tmpl w:val="5A60A6C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5E9B21E6"/>
    <w:multiLevelType w:val="multilevel"/>
    <w:tmpl w:val="890C2C86"/>
    <w:lvl w:ilvl="0">
      <w:start w:val="1"/>
      <w:numFmt w:val="decimal"/>
      <w:pStyle w:val="CAP3"/>
      <w:lvlText w:val="%1"/>
      <w:lvlJc w:val="left"/>
      <w:pPr>
        <w:ind w:left="720" w:hanging="360"/>
      </w:pPr>
      <w:rPr>
        <w:rFonts w:hint="default"/>
      </w:rPr>
    </w:lvl>
    <w:lvl w:ilvl="1">
      <w:start w:val="2"/>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3" w15:restartNumberingAfterBreak="0">
    <w:nsid w:val="5EB47134"/>
    <w:multiLevelType w:val="hybridMultilevel"/>
    <w:tmpl w:val="6AF2239E"/>
    <w:lvl w:ilvl="0" w:tplc="AF12BD68">
      <w:start w:val="1"/>
      <w:numFmt w:val="lowerLetter"/>
      <w:pStyle w:val="LEVEL8"/>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4" w15:restartNumberingAfterBreak="0">
    <w:nsid w:val="5ECF6E2D"/>
    <w:multiLevelType w:val="singleLevel"/>
    <w:tmpl w:val="5ECF6E2D"/>
    <w:lvl w:ilvl="0">
      <w:numFmt w:val="bullet"/>
      <w:pStyle w:val="-"/>
      <w:lvlText w:val="-"/>
      <w:lvlJc w:val="left"/>
      <w:pPr>
        <w:tabs>
          <w:tab w:val="left" w:pos="-349"/>
        </w:tabs>
        <w:ind w:left="-349" w:hanging="360"/>
      </w:pPr>
      <w:rPr>
        <w:rFonts w:ascii="Times New Roman" w:hAnsi="Times New Roman" w:hint="default"/>
      </w:rPr>
    </w:lvl>
  </w:abstractNum>
  <w:abstractNum w:abstractNumId="55" w15:restartNumberingAfterBreak="0">
    <w:nsid w:val="5F70064E"/>
    <w:multiLevelType w:val="singleLevel"/>
    <w:tmpl w:val="5F70064E"/>
    <w:lvl w:ilvl="0">
      <w:start w:val="1"/>
      <w:numFmt w:val="decimal"/>
      <w:pStyle w:val="TableofFigures"/>
      <w:lvlText w:val="B¶ng %1."/>
      <w:lvlJc w:val="left"/>
      <w:pPr>
        <w:tabs>
          <w:tab w:val="left" w:pos="1080"/>
        </w:tabs>
        <w:ind w:left="720" w:hanging="720"/>
      </w:pPr>
      <w:rPr>
        <w:rFonts w:hint="default"/>
      </w:rPr>
    </w:lvl>
  </w:abstractNum>
  <w:abstractNum w:abstractNumId="56" w15:restartNumberingAfterBreak="0">
    <w:nsid w:val="62F3625C"/>
    <w:multiLevelType w:val="singleLevel"/>
    <w:tmpl w:val="62F3625C"/>
    <w:lvl w:ilvl="0">
      <w:start w:val="1"/>
      <w:numFmt w:val="bullet"/>
      <w:pStyle w:val="Normalbullet2"/>
      <w:lvlText w:val=""/>
      <w:lvlJc w:val="left"/>
      <w:pPr>
        <w:tabs>
          <w:tab w:val="left" w:pos="927"/>
        </w:tabs>
        <w:ind w:left="851" w:hanging="284"/>
      </w:pPr>
      <w:rPr>
        <w:rFonts w:ascii="Symbol" w:hAnsi="Symbol" w:hint="default"/>
      </w:rPr>
    </w:lvl>
  </w:abstractNum>
  <w:abstractNum w:abstractNumId="57"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Symbol" w:hAnsi="Symbol" w:hint="default"/>
        <w:sz w:val="16"/>
      </w:rPr>
    </w:lvl>
  </w:abstractNum>
  <w:abstractNum w:abstractNumId="58" w15:restartNumberingAfterBreak="0">
    <w:nsid w:val="634E023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9" w15:restartNumberingAfterBreak="0">
    <w:nsid w:val="638A7C6F"/>
    <w:multiLevelType w:val="singleLevel"/>
    <w:tmpl w:val="638A7C6F"/>
    <w:lvl w:ilvl="0">
      <w:start w:val="1"/>
      <w:numFmt w:val="decimal"/>
      <w:pStyle w:val="Normalnumbering"/>
      <w:lvlText w:val="(%1)"/>
      <w:lvlJc w:val="left"/>
      <w:pPr>
        <w:tabs>
          <w:tab w:val="left" w:pos="360"/>
        </w:tabs>
        <w:ind w:left="360" w:hanging="360"/>
      </w:pPr>
      <w:rPr>
        <w:rFonts w:hint="default"/>
      </w:rPr>
    </w:lvl>
  </w:abstractNum>
  <w:abstractNum w:abstractNumId="60" w15:restartNumberingAfterBreak="0">
    <w:nsid w:val="63F92638"/>
    <w:multiLevelType w:val="multilevel"/>
    <w:tmpl w:val="63F92638"/>
    <w:styleLink w:val="111111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4265791"/>
    <w:multiLevelType w:val="multilevel"/>
    <w:tmpl w:val="64265791"/>
    <w:lvl w:ilvl="0">
      <w:numFmt w:val="bullet"/>
      <w:pStyle w:val="BodyTextlist1Char"/>
      <w:lvlText w:val="-"/>
      <w:lvlJc w:val="left"/>
      <w:pPr>
        <w:tabs>
          <w:tab w:val="left" w:pos="994"/>
        </w:tabs>
        <w:ind w:left="994" w:hanging="454"/>
      </w:pPr>
      <w:rPr>
        <w:rFonts w:ascii="Times New Roman" w:hAnsi="Times New Roman" w:cs="Times New Roman" w:hint="default"/>
        <w:lang w:val="fr-FR"/>
      </w:rPr>
    </w:lvl>
    <w:lvl w:ilvl="1">
      <w:start w:val="1"/>
      <w:numFmt w:val="bullet"/>
      <w:lvlText w:val="o"/>
      <w:lvlJc w:val="left"/>
      <w:pPr>
        <w:tabs>
          <w:tab w:val="left" w:pos="2210"/>
        </w:tabs>
        <w:ind w:left="2210" w:hanging="360"/>
      </w:pPr>
      <w:rPr>
        <w:rFonts w:ascii="Courier New" w:hAnsi="Courier New" w:cs="Courier New" w:hint="default"/>
      </w:rPr>
    </w:lvl>
    <w:lvl w:ilvl="2">
      <w:start w:val="1"/>
      <w:numFmt w:val="bullet"/>
      <w:lvlText w:val=""/>
      <w:lvlJc w:val="left"/>
      <w:pPr>
        <w:tabs>
          <w:tab w:val="left" w:pos="2930"/>
        </w:tabs>
        <w:ind w:left="2930" w:hanging="360"/>
      </w:pPr>
      <w:rPr>
        <w:rFonts w:ascii="Wingdings" w:hAnsi="Wingdings" w:hint="default"/>
      </w:rPr>
    </w:lvl>
    <w:lvl w:ilvl="3">
      <w:start w:val="1"/>
      <w:numFmt w:val="bullet"/>
      <w:lvlText w:val=""/>
      <w:lvlJc w:val="left"/>
      <w:pPr>
        <w:tabs>
          <w:tab w:val="left" w:pos="3650"/>
        </w:tabs>
        <w:ind w:left="3650" w:hanging="360"/>
      </w:pPr>
      <w:rPr>
        <w:rFonts w:ascii="Symbol" w:hAnsi="Symbol" w:hint="default"/>
      </w:rPr>
    </w:lvl>
    <w:lvl w:ilvl="4">
      <w:start w:val="1"/>
      <w:numFmt w:val="bullet"/>
      <w:lvlText w:val="o"/>
      <w:lvlJc w:val="left"/>
      <w:pPr>
        <w:tabs>
          <w:tab w:val="left" w:pos="4370"/>
        </w:tabs>
        <w:ind w:left="4370" w:hanging="360"/>
      </w:pPr>
      <w:rPr>
        <w:rFonts w:ascii="Courier New" w:hAnsi="Courier New" w:cs="Courier New" w:hint="default"/>
      </w:rPr>
    </w:lvl>
    <w:lvl w:ilvl="5">
      <w:start w:val="1"/>
      <w:numFmt w:val="bullet"/>
      <w:lvlText w:val=""/>
      <w:lvlJc w:val="left"/>
      <w:pPr>
        <w:tabs>
          <w:tab w:val="left" w:pos="5090"/>
        </w:tabs>
        <w:ind w:left="5090" w:hanging="360"/>
      </w:pPr>
      <w:rPr>
        <w:rFonts w:ascii="Wingdings" w:hAnsi="Wingdings" w:hint="default"/>
      </w:rPr>
    </w:lvl>
    <w:lvl w:ilvl="6">
      <w:start w:val="1"/>
      <w:numFmt w:val="bullet"/>
      <w:lvlText w:val=""/>
      <w:lvlJc w:val="left"/>
      <w:pPr>
        <w:tabs>
          <w:tab w:val="left" w:pos="5810"/>
        </w:tabs>
        <w:ind w:left="5810" w:hanging="360"/>
      </w:pPr>
      <w:rPr>
        <w:rFonts w:ascii="Symbol" w:hAnsi="Symbol" w:hint="default"/>
      </w:rPr>
    </w:lvl>
    <w:lvl w:ilvl="7">
      <w:start w:val="1"/>
      <w:numFmt w:val="bullet"/>
      <w:lvlText w:val="o"/>
      <w:lvlJc w:val="left"/>
      <w:pPr>
        <w:tabs>
          <w:tab w:val="left" w:pos="6530"/>
        </w:tabs>
        <w:ind w:left="6530" w:hanging="360"/>
      </w:pPr>
      <w:rPr>
        <w:rFonts w:ascii="Courier New" w:hAnsi="Courier New" w:cs="Courier New" w:hint="default"/>
      </w:rPr>
    </w:lvl>
    <w:lvl w:ilvl="8">
      <w:start w:val="1"/>
      <w:numFmt w:val="bullet"/>
      <w:lvlText w:val=""/>
      <w:lvlJc w:val="left"/>
      <w:pPr>
        <w:tabs>
          <w:tab w:val="left" w:pos="7250"/>
        </w:tabs>
        <w:ind w:left="7250" w:hanging="360"/>
      </w:pPr>
      <w:rPr>
        <w:rFonts w:ascii="Wingdings" w:hAnsi="Wingdings" w:hint="default"/>
      </w:rPr>
    </w:lvl>
  </w:abstractNum>
  <w:abstractNum w:abstractNumId="62" w15:restartNumberingAfterBreak="0">
    <w:nsid w:val="65BB0BE4"/>
    <w:multiLevelType w:val="hybridMultilevel"/>
    <w:tmpl w:val="609E110C"/>
    <w:lvl w:ilvl="0" w:tplc="50DC94DC">
      <w:start w:val="1"/>
      <w:numFmt w:val="decimal"/>
      <w:pStyle w:val="T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7FA3923"/>
    <w:multiLevelType w:val="hybridMultilevel"/>
    <w:tmpl w:val="270C3B24"/>
    <w:lvl w:ilvl="0" w:tplc="9A7E61A4">
      <w:start w:val="2"/>
      <w:numFmt w:val="bullet"/>
      <w:lvlText w:val=""/>
      <w:lvlJc w:val="left"/>
      <w:pPr>
        <w:ind w:left="1211" w:hanging="360"/>
      </w:pPr>
      <w:rPr>
        <w:rFonts w:ascii="Symbol" w:eastAsia="Times New Roman" w:hAnsi="Symbol" w:cs="Times New Roman" w:hint="default"/>
      </w:rPr>
    </w:lvl>
    <w:lvl w:ilvl="1" w:tplc="042A0003" w:tentative="1">
      <w:start w:val="1"/>
      <w:numFmt w:val="bullet"/>
      <w:lvlText w:val="o"/>
      <w:lvlJc w:val="left"/>
      <w:pPr>
        <w:ind w:left="1931" w:hanging="360"/>
      </w:pPr>
      <w:rPr>
        <w:rFonts w:ascii="Courier New" w:hAnsi="Courier New" w:cs="Courier New" w:hint="default"/>
      </w:rPr>
    </w:lvl>
    <w:lvl w:ilvl="2" w:tplc="042A0005" w:tentative="1">
      <w:start w:val="1"/>
      <w:numFmt w:val="bullet"/>
      <w:lvlText w:val=""/>
      <w:lvlJc w:val="left"/>
      <w:pPr>
        <w:ind w:left="2651" w:hanging="360"/>
      </w:pPr>
      <w:rPr>
        <w:rFonts w:ascii="Wingdings" w:hAnsi="Wingdings" w:hint="default"/>
      </w:rPr>
    </w:lvl>
    <w:lvl w:ilvl="3" w:tplc="042A0001" w:tentative="1">
      <w:start w:val="1"/>
      <w:numFmt w:val="bullet"/>
      <w:lvlText w:val=""/>
      <w:lvlJc w:val="left"/>
      <w:pPr>
        <w:ind w:left="3371" w:hanging="360"/>
      </w:pPr>
      <w:rPr>
        <w:rFonts w:ascii="Symbol" w:hAnsi="Symbol" w:hint="default"/>
      </w:rPr>
    </w:lvl>
    <w:lvl w:ilvl="4" w:tplc="042A0003" w:tentative="1">
      <w:start w:val="1"/>
      <w:numFmt w:val="bullet"/>
      <w:lvlText w:val="o"/>
      <w:lvlJc w:val="left"/>
      <w:pPr>
        <w:ind w:left="4091" w:hanging="360"/>
      </w:pPr>
      <w:rPr>
        <w:rFonts w:ascii="Courier New" w:hAnsi="Courier New" w:cs="Courier New" w:hint="default"/>
      </w:rPr>
    </w:lvl>
    <w:lvl w:ilvl="5" w:tplc="042A0005" w:tentative="1">
      <w:start w:val="1"/>
      <w:numFmt w:val="bullet"/>
      <w:lvlText w:val=""/>
      <w:lvlJc w:val="left"/>
      <w:pPr>
        <w:ind w:left="4811" w:hanging="360"/>
      </w:pPr>
      <w:rPr>
        <w:rFonts w:ascii="Wingdings" w:hAnsi="Wingdings" w:hint="default"/>
      </w:rPr>
    </w:lvl>
    <w:lvl w:ilvl="6" w:tplc="042A0001" w:tentative="1">
      <w:start w:val="1"/>
      <w:numFmt w:val="bullet"/>
      <w:lvlText w:val=""/>
      <w:lvlJc w:val="left"/>
      <w:pPr>
        <w:ind w:left="5531" w:hanging="360"/>
      </w:pPr>
      <w:rPr>
        <w:rFonts w:ascii="Symbol" w:hAnsi="Symbol" w:hint="default"/>
      </w:rPr>
    </w:lvl>
    <w:lvl w:ilvl="7" w:tplc="042A0003" w:tentative="1">
      <w:start w:val="1"/>
      <w:numFmt w:val="bullet"/>
      <w:lvlText w:val="o"/>
      <w:lvlJc w:val="left"/>
      <w:pPr>
        <w:ind w:left="6251" w:hanging="360"/>
      </w:pPr>
      <w:rPr>
        <w:rFonts w:ascii="Courier New" w:hAnsi="Courier New" w:cs="Courier New" w:hint="default"/>
      </w:rPr>
    </w:lvl>
    <w:lvl w:ilvl="8" w:tplc="042A0005" w:tentative="1">
      <w:start w:val="1"/>
      <w:numFmt w:val="bullet"/>
      <w:lvlText w:val=""/>
      <w:lvlJc w:val="left"/>
      <w:pPr>
        <w:ind w:left="6971" w:hanging="360"/>
      </w:pPr>
      <w:rPr>
        <w:rFonts w:ascii="Wingdings" w:hAnsi="Wingdings" w:hint="default"/>
      </w:rPr>
    </w:lvl>
  </w:abstractNum>
  <w:abstractNum w:abstractNumId="64" w15:restartNumberingAfterBreak="0">
    <w:nsid w:val="687938CF"/>
    <w:multiLevelType w:val="hybridMultilevel"/>
    <w:tmpl w:val="DB481786"/>
    <w:lvl w:ilvl="0" w:tplc="468852CA">
      <w:start w:val="17"/>
      <w:numFmt w:val="bullet"/>
      <w:pStyle w:val="Tablecentertext1"/>
      <w:lvlText w:val="-"/>
      <w:lvlJc w:val="left"/>
      <w:pPr>
        <w:tabs>
          <w:tab w:val="num" w:pos="360"/>
        </w:tabs>
        <w:ind w:left="360" w:hanging="360"/>
      </w:pPr>
      <w:rPr>
        <w:rFonts w:ascii="Times New Roman" w:hAnsi="Times New Roman" w:cs="Times New Roman" w:hint="default"/>
      </w:rPr>
    </w:lvl>
    <w:lvl w:ilvl="1" w:tplc="A70856F6">
      <w:start w:val="1"/>
      <w:numFmt w:val="bullet"/>
      <w:lvlText w:val="o"/>
      <w:lvlJc w:val="left"/>
      <w:pPr>
        <w:tabs>
          <w:tab w:val="num" w:pos="1440"/>
        </w:tabs>
        <w:ind w:left="1440" w:hanging="360"/>
      </w:pPr>
      <w:rPr>
        <w:rFonts w:ascii="Courier New" w:hAnsi="Courier New" w:hint="default"/>
      </w:rPr>
    </w:lvl>
    <w:lvl w:ilvl="2" w:tplc="9AAAE9B0" w:tentative="1">
      <w:start w:val="1"/>
      <w:numFmt w:val="bullet"/>
      <w:lvlText w:val=""/>
      <w:lvlJc w:val="left"/>
      <w:pPr>
        <w:tabs>
          <w:tab w:val="num" w:pos="2160"/>
        </w:tabs>
        <w:ind w:left="2160" w:hanging="360"/>
      </w:pPr>
      <w:rPr>
        <w:rFonts w:ascii="Wingdings" w:hAnsi="Wingdings" w:hint="default"/>
      </w:rPr>
    </w:lvl>
    <w:lvl w:ilvl="3" w:tplc="AFC84314" w:tentative="1">
      <w:start w:val="1"/>
      <w:numFmt w:val="bullet"/>
      <w:lvlText w:val=""/>
      <w:lvlJc w:val="left"/>
      <w:pPr>
        <w:tabs>
          <w:tab w:val="num" w:pos="2880"/>
        </w:tabs>
        <w:ind w:left="2880" w:hanging="360"/>
      </w:pPr>
      <w:rPr>
        <w:rFonts w:ascii="Symbol" w:hAnsi="Symbol" w:hint="default"/>
      </w:rPr>
    </w:lvl>
    <w:lvl w:ilvl="4" w:tplc="A1F22EC8" w:tentative="1">
      <w:start w:val="1"/>
      <w:numFmt w:val="bullet"/>
      <w:lvlText w:val="o"/>
      <w:lvlJc w:val="left"/>
      <w:pPr>
        <w:tabs>
          <w:tab w:val="num" w:pos="3600"/>
        </w:tabs>
        <w:ind w:left="3600" w:hanging="360"/>
      </w:pPr>
      <w:rPr>
        <w:rFonts w:ascii="Courier New" w:hAnsi="Courier New" w:hint="default"/>
      </w:rPr>
    </w:lvl>
    <w:lvl w:ilvl="5" w:tplc="20EC756A" w:tentative="1">
      <w:start w:val="1"/>
      <w:numFmt w:val="bullet"/>
      <w:lvlText w:val=""/>
      <w:lvlJc w:val="left"/>
      <w:pPr>
        <w:tabs>
          <w:tab w:val="num" w:pos="4320"/>
        </w:tabs>
        <w:ind w:left="4320" w:hanging="360"/>
      </w:pPr>
      <w:rPr>
        <w:rFonts w:ascii="Wingdings" w:hAnsi="Wingdings" w:hint="default"/>
      </w:rPr>
    </w:lvl>
    <w:lvl w:ilvl="6" w:tplc="C960ED44" w:tentative="1">
      <w:start w:val="1"/>
      <w:numFmt w:val="bullet"/>
      <w:lvlText w:val=""/>
      <w:lvlJc w:val="left"/>
      <w:pPr>
        <w:tabs>
          <w:tab w:val="num" w:pos="5040"/>
        </w:tabs>
        <w:ind w:left="5040" w:hanging="360"/>
      </w:pPr>
      <w:rPr>
        <w:rFonts w:ascii="Symbol" w:hAnsi="Symbol" w:hint="default"/>
      </w:rPr>
    </w:lvl>
    <w:lvl w:ilvl="7" w:tplc="DD4C6000" w:tentative="1">
      <w:start w:val="1"/>
      <w:numFmt w:val="bullet"/>
      <w:lvlText w:val="o"/>
      <w:lvlJc w:val="left"/>
      <w:pPr>
        <w:tabs>
          <w:tab w:val="num" w:pos="5760"/>
        </w:tabs>
        <w:ind w:left="5760" w:hanging="360"/>
      </w:pPr>
      <w:rPr>
        <w:rFonts w:ascii="Courier New" w:hAnsi="Courier New" w:hint="default"/>
      </w:rPr>
    </w:lvl>
    <w:lvl w:ilvl="8" w:tplc="4A88AB20"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8BC3753"/>
    <w:multiLevelType w:val="hybridMultilevel"/>
    <w:tmpl w:val="A8CE52BA"/>
    <w:lvl w:ilvl="0" w:tplc="0B9A5DE6">
      <w:start w:val="1"/>
      <w:numFmt w:val="upperRoman"/>
      <w:pStyle w:val="HEAD1"/>
      <w:lvlText w:val="CHƯƠNG %1: "/>
      <w:lvlJc w:val="left"/>
      <w:pPr>
        <w:ind w:left="1440" w:hanging="360"/>
      </w:pPr>
      <w:rPr>
        <w:rFonts w:ascii="Times New Roman Bold" w:hAnsi="Times New Roman Bold" w:hint="default"/>
        <w:b/>
        <w:i w:val="0"/>
        <w:sz w:val="30"/>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66" w15:restartNumberingAfterBreak="0">
    <w:nsid w:val="6AF80434"/>
    <w:multiLevelType w:val="hybridMultilevel"/>
    <w:tmpl w:val="75F83D74"/>
    <w:lvl w:ilvl="0" w:tplc="18B64AC0">
      <w:start w:val="1"/>
      <w:numFmt w:val="bullet"/>
      <w:pStyle w:val="Style3"/>
      <w:lvlText w:val=""/>
      <w:lvlJc w:val="left"/>
      <w:pPr>
        <w:tabs>
          <w:tab w:val="num" w:pos="360"/>
        </w:tabs>
        <w:ind w:left="360" w:hanging="360"/>
      </w:pPr>
      <w:rPr>
        <w:rFonts w:ascii="Symbol" w:hAnsi="Symbol" w:hint="default"/>
        <w:color w:val="auto"/>
      </w:rPr>
    </w:lvl>
    <w:lvl w:ilvl="1" w:tplc="2716CF38" w:tentative="1">
      <w:start w:val="1"/>
      <w:numFmt w:val="bullet"/>
      <w:lvlText w:val="o"/>
      <w:lvlJc w:val="left"/>
      <w:pPr>
        <w:tabs>
          <w:tab w:val="num" w:pos="1440"/>
        </w:tabs>
        <w:ind w:left="1440" w:hanging="360"/>
      </w:pPr>
      <w:rPr>
        <w:rFonts w:ascii="Courier New" w:hAnsi="Courier New" w:cs="Courier New" w:hint="default"/>
      </w:rPr>
    </w:lvl>
    <w:lvl w:ilvl="2" w:tplc="2C9478D0" w:tentative="1">
      <w:start w:val="1"/>
      <w:numFmt w:val="bullet"/>
      <w:lvlText w:val=""/>
      <w:lvlJc w:val="left"/>
      <w:pPr>
        <w:tabs>
          <w:tab w:val="num" w:pos="2160"/>
        </w:tabs>
        <w:ind w:left="2160" w:hanging="360"/>
      </w:pPr>
      <w:rPr>
        <w:rFonts w:ascii="Wingdings" w:hAnsi="Wingdings" w:hint="default"/>
      </w:rPr>
    </w:lvl>
    <w:lvl w:ilvl="3" w:tplc="582636EC" w:tentative="1">
      <w:start w:val="1"/>
      <w:numFmt w:val="bullet"/>
      <w:lvlText w:val=""/>
      <w:lvlJc w:val="left"/>
      <w:pPr>
        <w:tabs>
          <w:tab w:val="num" w:pos="2880"/>
        </w:tabs>
        <w:ind w:left="2880" w:hanging="360"/>
      </w:pPr>
      <w:rPr>
        <w:rFonts w:ascii="Symbol" w:hAnsi="Symbol" w:hint="default"/>
      </w:rPr>
    </w:lvl>
    <w:lvl w:ilvl="4" w:tplc="72824362" w:tentative="1">
      <w:start w:val="1"/>
      <w:numFmt w:val="bullet"/>
      <w:lvlText w:val="o"/>
      <w:lvlJc w:val="left"/>
      <w:pPr>
        <w:tabs>
          <w:tab w:val="num" w:pos="3600"/>
        </w:tabs>
        <w:ind w:left="3600" w:hanging="360"/>
      </w:pPr>
      <w:rPr>
        <w:rFonts w:ascii="Courier New" w:hAnsi="Courier New" w:cs="Courier New" w:hint="default"/>
      </w:rPr>
    </w:lvl>
    <w:lvl w:ilvl="5" w:tplc="8D101834" w:tentative="1">
      <w:start w:val="1"/>
      <w:numFmt w:val="bullet"/>
      <w:lvlText w:val=""/>
      <w:lvlJc w:val="left"/>
      <w:pPr>
        <w:tabs>
          <w:tab w:val="num" w:pos="4320"/>
        </w:tabs>
        <w:ind w:left="4320" w:hanging="360"/>
      </w:pPr>
      <w:rPr>
        <w:rFonts w:ascii="Wingdings" w:hAnsi="Wingdings" w:hint="default"/>
      </w:rPr>
    </w:lvl>
    <w:lvl w:ilvl="6" w:tplc="D6A036FE" w:tentative="1">
      <w:start w:val="1"/>
      <w:numFmt w:val="bullet"/>
      <w:lvlText w:val=""/>
      <w:lvlJc w:val="left"/>
      <w:pPr>
        <w:tabs>
          <w:tab w:val="num" w:pos="5040"/>
        </w:tabs>
        <w:ind w:left="5040" w:hanging="360"/>
      </w:pPr>
      <w:rPr>
        <w:rFonts w:ascii="Symbol" w:hAnsi="Symbol" w:hint="default"/>
      </w:rPr>
    </w:lvl>
    <w:lvl w:ilvl="7" w:tplc="29785ADA" w:tentative="1">
      <w:start w:val="1"/>
      <w:numFmt w:val="bullet"/>
      <w:lvlText w:val="o"/>
      <w:lvlJc w:val="left"/>
      <w:pPr>
        <w:tabs>
          <w:tab w:val="num" w:pos="5760"/>
        </w:tabs>
        <w:ind w:left="5760" w:hanging="360"/>
      </w:pPr>
      <w:rPr>
        <w:rFonts w:ascii="Courier New" w:hAnsi="Courier New" w:cs="Courier New" w:hint="default"/>
      </w:rPr>
    </w:lvl>
    <w:lvl w:ilvl="8" w:tplc="C3669542"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C3917A2"/>
    <w:multiLevelType w:val="multilevel"/>
    <w:tmpl w:val="6C3917A2"/>
    <w:lvl w:ilvl="0">
      <w:start w:val="1"/>
      <w:numFmt w:val="upperRoman"/>
      <w:pStyle w:val="L1Lama1"/>
      <w:lvlText w:val="%1."/>
      <w:lvlJc w:val="right"/>
      <w:pPr>
        <w:tabs>
          <w:tab w:val="left" w:pos="420"/>
        </w:tabs>
        <w:ind w:left="420" w:hanging="18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6D7E414A"/>
    <w:multiLevelType w:val="hybridMultilevel"/>
    <w:tmpl w:val="BFB622A6"/>
    <w:lvl w:ilvl="0" w:tplc="3CA87EBE">
      <w:start w:val="1"/>
      <w:numFmt w:val="bullet"/>
      <w:pStyle w:val="HOATHI10"/>
      <w:lvlText w:val="-"/>
      <w:lvlJc w:val="left"/>
      <w:pPr>
        <w:tabs>
          <w:tab w:val="num" w:pos="284"/>
        </w:tabs>
        <w:ind w:left="284" w:hanging="284"/>
      </w:pPr>
      <w:rPr>
        <w:rFonts w:ascii="Times New Roman" w:eastAsia="Times New Roman" w:hAnsi="Times New Roman" w:cs="Times New Roman" w:hint="default"/>
      </w:rPr>
    </w:lvl>
    <w:lvl w:ilvl="1" w:tplc="C0368CCA">
      <w:start w:val="20"/>
      <w:numFmt w:val="bullet"/>
      <w:lvlText w:val=""/>
      <w:lvlJc w:val="left"/>
      <w:pPr>
        <w:tabs>
          <w:tab w:val="num" w:pos="2160"/>
        </w:tabs>
        <w:ind w:left="2160" w:hanging="360"/>
      </w:pPr>
      <w:rPr>
        <w:rFonts w:ascii="Symbol" w:eastAsia="Times New Roman" w:hAnsi="Symbol" w:cs="Times New Roman" w:hint="default"/>
      </w:rPr>
    </w:lvl>
    <w:lvl w:ilvl="2" w:tplc="A162B04E" w:tentative="1">
      <w:start w:val="1"/>
      <w:numFmt w:val="bullet"/>
      <w:lvlText w:val=""/>
      <w:lvlJc w:val="left"/>
      <w:pPr>
        <w:tabs>
          <w:tab w:val="num" w:pos="2880"/>
        </w:tabs>
        <w:ind w:left="2880" w:hanging="360"/>
      </w:pPr>
      <w:rPr>
        <w:rFonts w:ascii="Wingdings" w:hAnsi="Wingdings" w:hint="default"/>
      </w:rPr>
    </w:lvl>
    <w:lvl w:ilvl="3" w:tplc="30C42390" w:tentative="1">
      <w:start w:val="1"/>
      <w:numFmt w:val="bullet"/>
      <w:lvlText w:val=""/>
      <w:lvlJc w:val="left"/>
      <w:pPr>
        <w:tabs>
          <w:tab w:val="num" w:pos="3600"/>
        </w:tabs>
        <w:ind w:left="3600" w:hanging="360"/>
      </w:pPr>
      <w:rPr>
        <w:rFonts w:ascii="Symbol" w:hAnsi="Symbol" w:hint="default"/>
      </w:rPr>
    </w:lvl>
    <w:lvl w:ilvl="4" w:tplc="929E52D6" w:tentative="1">
      <w:start w:val="1"/>
      <w:numFmt w:val="bullet"/>
      <w:lvlText w:val="o"/>
      <w:lvlJc w:val="left"/>
      <w:pPr>
        <w:tabs>
          <w:tab w:val="num" w:pos="4320"/>
        </w:tabs>
        <w:ind w:left="4320" w:hanging="360"/>
      </w:pPr>
      <w:rPr>
        <w:rFonts w:ascii="Courier New" w:hAnsi="Courier New" w:cs="Courier New" w:hint="default"/>
      </w:rPr>
    </w:lvl>
    <w:lvl w:ilvl="5" w:tplc="46E427DC" w:tentative="1">
      <w:start w:val="1"/>
      <w:numFmt w:val="bullet"/>
      <w:lvlText w:val=""/>
      <w:lvlJc w:val="left"/>
      <w:pPr>
        <w:tabs>
          <w:tab w:val="num" w:pos="5040"/>
        </w:tabs>
        <w:ind w:left="5040" w:hanging="360"/>
      </w:pPr>
      <w:rPr>
        <w:rFonts w:ascii="Wingdings" w:hAnsi="Wingdings" w:hint="default"/>
      </w:rPr>
    </w:lvl>
    <w:lvl w:ilvl="6" w:tplc="9A8A4A06" w:tentative="1">
      <w:start w:val="1"/>
      <w:numFmt w:val="bullet"/>
      <w:lvlText w:val=""/>
      <w:lvlJc w:val="left"/>
      <w:pPr>
        <w:tabs>
          <w:tab w:val="num" w:pos="5760"/>
        </w:tabs>
        <w:ind w:left="5760" w:hanging="360"/>
      </w:pPr>
      <w:rPr>
        <w:rFonts w:ascii="Symbol" w:hAnsi="Symbol" w:hint="default"/>
      </w:rPr>
    </w:lvl>
    <w:lvl w:ilvl="7" w:tplc="162CDD40" w:tentative="1">
      <w:start w:val="1"/>
      <w:numFmt w:val="bullet"/>
      <w:lvlText w:val="o"/>
      <w:lvlJc w:val="left"/>
      <w:pPr>
        <w:tabs>
          <w:tab w:val="num" w:pos="6480"/>
        </w:tabs>
        <w:ind w:left="6480" w:hanging="360"/>
      </w:pPr>
      <w:rPr>
        <w:rFonts w:ascii="Courier New" w:hAnsi="Courier New" w:cs="Courier New" w:hint="default"/>
      </w:rPr>
    </w:lvl>
    <w:lvl w:ilvl="8" w:tplc="80721F18" w:tentative="1">
      <w:start w:val="1"/>
      <w:numFmt w:val="bullet"/>
      <w:lvlText w:val=""/>
      <w:lvlJc w:val="left"/>
      <w:pPr>
        <w:tabs>
          <w:tab w:val="num" w:pos="7200"/>
        </w:tabs>
        <w:ind w:left="7200" w:hanging="360"/>
      </w:pPr>
      <w:rPr>
        <w:rFonts w:ascii="Wingdings" w:hAnsi="Wingdings" w:hint="default"/>
      </w:rPr>
    </w:lvl>
  </w:abstractNum>
  <w:abstractNum w:abstractNumId="69" w15:restartNumberingAfterBreak="0">
    <w:nsid w:val="6E533DA4"/>
    <w:multiLevelType w:val="hybridMultilevel"/>
    <w:tmpl w:val="4ABEB706"/>
    <w:lvl w:ilvl="0" w:tplc="FFFFFFFF">
      <w:start w:val="4"/>
      <w:numFmt w:val="bullet"/>
      <w:lvlText w:val="-"/>
      <w:lvlJc w:val="left"/>
      <w:pPr>
        <w:tabs>
          <w:tab w:val="num" w:pos="420"/>
        </w:tabs>
        <w:ind w:left="420" w:hanging="360"/>
      </w:pPr>
      <w:rPr>
        <w:rFonts w:ascii="Times New Roman" w:hAnsi="Times New Roman" w:hint="default"/>
      </w:rPr>
    </w:lvl>
    <w:lvl w:ilvl="1" w:tplc="FFFFFFFF">
      <w:start w:val="1"/>
      <w:numFmt w:val="decimal"/>
      <w:lvlText w:val="%2."/>
      <w:lvlJc w:val="left"/>
      <w:pPr>
        <w:tabs>
          <w:tab w:val="num" w:pos="1500"/>
        </w:tabs>
        <w:ind w:left="1500" w:hanging="360"/>
      </w:pPr>
      <w:rPr>
        <w:rFonts w:hint="default"/>
      </w:rPr>
    </w:lvl>
    <w:lvl w:ilvl="2" w:tplc="FFFFFFFF">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cs="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cs="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0" w15:restartNumberingAfterBreak="0">
    <w:nsid w:val="70623A8D"/>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71" w15:restartNumberingAfterBreak="0">
    <w:nsid w:val="71A34E7F"/>
    <w:multiLevelType w:val="multilevel"/>
    <w:tmpl w:val="93E88FF8"/>
    <w:lvl w:ilvl="0">
      <w:start w:val="1"/>
      <w:numFmt w:val="decimal"/>
      <w:pStyle w:val="pritititre"/>
      <w:lvlText w:val="%1."/>
      <w:lvlJc w:val="left"/>
      <w:pPr>
        <w:tabs>
          <w:tab w:val="num" w:pos="1211"/>
        </w:tabs>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72" w15:restartNumberingAfterBreak="0">
    <w:nsid w:val="72335272"/>
    <w:multiLevelType w:val="multilevel"/>
    <w:tmpl w:val="E3027578"/>
    <w:lvl w:ilvl="0">
      <w:start w:val="1"/>
      <w:numFmt w:val="none"/>
      <w:lvlText w:val="-"/>
      <w:legacy w:legacy="1" w:legacySpace="120" w:legacyIndent="360"/>
      <w:lvlJc w:val="left"/>
      <w:pPr>
        <w:ind w:left="360" w:hanging="360"/>
      </w:pPr>
      <w:rPr>
        <w:b/>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Times New Roman" w:hAnsi="Times New Roman" w:cs="Times New Roman" w:hint="default"/>
      </w:rPr>
    </w:lvl>
    <w:lvl w:ilvl="3">
      <w:start w:val="1"/>
      <w:numFmt w:val="none"/>
      <w:lvlText w:val=""/>
      <w:legacy w:legacy="1" w:legacySpace="120" w:legacyIndent="360"/>
      <w:lvlJc w:val="left"/>
      <w:pPr>
        <w:ind w:left="1440" w:hanging="360"/>
      </w:pPr>
      <w:rPr>
        <w:rFonts w:ascii="Times New Roman" w:hAnsi="Times New Roman" w:cs="Times New Roman"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Times New Roman" w:hAnsi="Times New Roman" w:cs="Times New Roman" w:hint="default"/>
      </w:rPr>
    </w:lvl>
    <w:lvl w:ilvl="6">
      <w:start w:val="1"/>
      <w:numFmt w:val="none"/>
      <w:lvlText w:val=""/>
      <w:legacy w:legacy="1" w:legacySpace="120" w:legacyIndent="360"/>
      <w:lvlJc w:val="left"/>
      <w:pPr>
        <w:ind w:left="2520" w:hanging="360"/>
      </w:pPr>
      <w:rPr>
        <w:rFonts w:ascii="Times New Roman" w:hAnsi="Times New Roman" w:cs="Times New Roman"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Times New Roman" w:hAnsi="Times New Roman" w:cs="Times New Roman" w:hint="default"/>
      </w:rPr>
    </w:lvl>
  </w:abstractNum>
  <w:abstractNum w:abstractNumId="73" w15:restartNumberingAfterBreak="0">
    <w:nsid w:val="74024502"/>
    <w:multiLevelType w:val="hybridMultilevel"/>
    <w:tmpl w:val="7DAA5EEE"/>
    <w:lvl w:ilvl="0" w:tplc="E976D978">
      <w:numFmt w:val="bullet"/>
      <w:lvlText w:val="-"/>
      <w:lvlJc w:val="left"/>
      <w:pPr>
        <w:tabs>
          <w:tab w:val="num" w:pos="1134"/>
        </w:tabs>
        <w:ind w:left="1134" w:hanging="283"/>
      </w:pPr>
      <w:rPr>
        <w:rFonts w:ascii="Times New Roman" w:eastAsia="Times New Roman" w:hAnsi="Times New Roman" w:cs="Times New Roman" w:hint="default"/>
        <w:b/>
        <w:i w:val="0"/>
        <w:color w:val="auto"/>
        <w:sz w:val="26"/>
        <w:szCs w:val="26"/>
      </w:rPr>
    </w:lvl>
    <w:lvl w:ilvl="1" w:tplc="5B90F614">
      <w:start w:val="1"/>
      <w:numFmt w:val="bullet"/>
      <w:lvlText w:val="+"/>
      <w:lvlJc w:val="left"/>
      <w:pPr>
        <w:tabs>
          <w:tab w:val="num" w:pos="1440"/>
        </w:tabs>
        <w:ind w:left="1440" w:hanging="360"/>
      </w:pPr>
      <w:rPr>
        <w:rFonts w:ascii="Courier New" w:hAnsi="Courier New"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start w:val="2"/>
      <w:numFmt w:val="bullet"/>
      <w:lvlText w:val="-"/>
      <w:lvlJc w:val="left"/>
      <w:pPr>
        <w:tabs>
          <w:tab w:val="num" w:pos="2880"/>
        </w:tabs>
        <w:ind w:left="2880" w:hanging="360"/>
      </w:pPr>
      <w:rPr>
        <w:rFonts w:ascii="Times New Roman" w:eastAsia="Times New Roman" w:hAnsi="Times New Roman" w:cs="Times New Roman"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40B0B52"/>
    <w:multiLevelType w:val="hybridMultilevel"/>
    <w:tmpl w:val="E8BACAF8"/>
    <w:lvl w:ilvl="0" w:tplc="04090013">
      <w:numFmt w:val="bullet"/>
      <w:pStyle w:val="BodyTextlist2"/>
      <w:lvlText w:val="+"/>
      <w:lvlJc w:val="left"/>
      <w:pPr>
        <w:tabs>
          <w:tab w:val="num" w:pos="1418"/>
        </w:tabs>
        <w:ind w:left="1418" w:hanging="284"/>
      </w:pPr>
      <w:rPr>
        <w:rFonts w:ascii="Courier New" w:eastAsia="Times New Roman" w:hAnsi="Courier New" w:hint="default"/>
        <w:b/>
        <w:i w:val="0"/>
        <w:sz w:val="22"/>
        <w:szCs w:val="22"/>
      </w:rPr>
    </w:lvl>
    <w:lvl w:ilvl="1" w:tplc="04090019">
      <w:start w:val="1"/>
      <w:numFmt w:val="bullet"/>
      <w:lvlText w:val=""/>
      <w:lvlJc w:val="left"/>
      <w:pPr>
        <w:tabs>
          <w:tab w:val="num" w:pos="2157"/>
        </w:tabs>
        <w:ind w:left="2157" w:hanging="360"/>
      </w:pPr>
      <w:rPr>
        <w:rFonts w:ascii="Wingdings" w:hAnsi="Wingdings" w:hint="default"/>
        <w:b/>
        <w:i w:val="0"/>
        <w:sz w:val="20"/>
        <w:szCs w:val="20"/>
      </w:rPr>
    </w:lvl>
    <w:lvl w:ilvl="2" w:tplc="0409001B" w:tentative="1">
      <w:start w:val="1"/>
      <w:numFmt w:val="bullet"/>
      <w:lvlText w:val=""/>
      <w:lvlJc w:val="left"/>
      <w:pPr>
        <w:tabs>
          <w:tab w:val="num" w:pos="2877"/>
        </w:tabs>
        <w:ind w:left="2877" w:hanging="360"/>
      </w:pPr>
      <w:rPr>
        <w:rFonts w:ascii="Wingdings" w:hAnsi="Wingdings" w:hint="default"/>
      </w:rPr>
    </w:lvl>
    <w:lvl w:ilvl="3" w:tplc="0409000F" w:tentative="1">
      <w:start w:val="1"/>
      <w:numFmt w:val="bullet"/>
      <w:lvlText w:val=""/>
      <w:lvlJc w:val="left"/>
      <w:pPr>
        <w:tabs>
          <w:tab w:val="num" w:pos="3597"/>
        </w:tabs>
        <w:ind w:left="3597" w:hanging="360"/>
      </w:pPr>
      <w:rPr>
        <w:rFonts w:ascii="Symbol" w:hAnsi="Symbol" w:hint="default"/>
      </w:rPr>
    </w:lvl>
    <w:lvl w:ilvl="4" w:tplc="04090019" w:tentative="1">
      <w:start w:val="1"/>
      <w:numFmt w:val="bullet"/>
      <w:lvlText w:val="o"/>
      <w:lvlJc w:val="left"/>
      <w:pPr>
        <w:tabs>
          <w:tab w:val="num" w:pos="4317"/>
        </w:tabs>
        <w:ind w:left="4317" w:hanging="360"/>
      </w:pPr>
      <w:rPr>
        <w:rFonts w:ascii="Courier New" w:hAnsi="Courier New" w:cs="Courier New" w:hint="default"/>
      </w:rPr>
    </w:lvl>
    <w:lvl w:ilvl="5" w:tplc="0409001B" w:tentative="1">
      <w:start w:val="1"/>
      <w:numFmt w:val="bullet"/>
      <w:lvlText w:val=""/>
      <w:lvlJc w:val="left"/>
      <w:pPr>
        <w:tabs>
          <w:tab w:val="num" w:pos="5037"/>
        </w:tabs>
        <w:ind w:left="5037" w:hanging="360"/>
      </w:pPr>
      <w:rPr>
        <w:rFonts w:ascii="Wingdings" w:hAnsi="Wingdings" w:hint="default"/>
      </w:rPr>
    </w:lvl>
    <w:lvl w:ilvl="6" w:tplc="0409000F" w:tentative="1">
      <w:start w:val="1"/>
      <w:numFmt w:val="bullet"/>
      <w:lvlText w:val=""/>
      <w:lvlJc w:val="left"/>
      <w:pPr>
        <w:tabs>
          <w:tab w:val="num" w:pos="5757"/>
        </w:tabs>
        <w:ind w:left="5757" w:hanging="360"/>
      </w:pPr>
      <w:rPr>
        <w:rFonts w:ascii="Symbol" w:hAnsi="Symbol" w:hint="default"/>
      </w:rPr>
    </w:lvl>
    <w:lvl w:ilvl="7" w:tplc="04090019" w:tentative="1">
      <w:start w:val="1"/>
      <w:numFmt w:val="bullet"/>
      <w:lvlText w:val="o"/>
      <w:lvlJc w:val="left"/>
      <w:pPr>
        <w:tabs>
          <w:tab w:val="num" w:pos="6477"/>
        </w:tabs>
        <w:ind w:left="6477" w:hanging="360"/>
      </w:pPr>
      <w:rPr>
        <w:rFonts w:ascii="Courier New" w:hAnsi="Courier New" w:cs="Courier New" w:hint="default"/>
      </w:rPr>
    </w:lvl>
    <w:lvl w:ilvl="8" w:tplc="0409001B" w:tentative="1">
      <w:start w:val="1"/>
      <w:numFmt w:val="bullet"/>
      <w:lvlText w:val=""/>
      <w:lvlJc w:val="left"/>
      <w:pPr>
        <w:tabs>
          <w:tab w:val="num" w:pos="7197"/>
        </w:tabs>
        <w:ind w:left="7197" w:hanging="360"/>
      </w:pPr>
      <w:rPr>
        <w:rFonts w:ascii="Wingdings" w:hAnsi="Wingdings" w:hint="default"/>
      </w:rPr>
    </w:lvl>
  </w:abstractNum>
  <w:abstractNum w:abstractNumId="75" w15:restartNumberingAfterBreak="0">
    <w:nsid w:val="74193D20"/>
    <w:multiLevelType w:val="hybridMultilevel"/>
    <w:tmpl w:val="E46ED07A"/>
    <w:lvl w:ilvl="0" w:tplc="2A88F252">
      <w:start w:val="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6" w15:restartNumberingAfterBreak="0">
    <w:nsid w:val="7488450F"/>
    <w:multiLevelType w:val="hybridMultilevel"/>
    <w:tmpl w:val="643E013C"/>
    <w:lvl w:ilvl="0" w:tplc="0409000F">
      <w:start w:val="1"/>
      <w:numFmt w:val="bullet"/>
      <w:pStyle w:val="List4"/>
      <w:lvlText w:val=""/>
      <w:lvlJc w:val="left"/>
      <w:pPr>
        <w:tabs>
          <w:tab w:val="num" w:pos="340"/>
        </w:tabs>
        <w:ind w:left="340" w:hanging="340"/>
      </w:pPr>
      <w:rPr>
        <w:rFonts w:ascii="Wingdings" w:hAnsi="Wingdings" w:hint="default"/>
        <w:b/>
        <w:i w:val="0"/>
        <w:sz w:val="26"/>
        <w:szCs w:val="26"/>
      </w:rPr>
    </w:lvl>
    <w:lvl w:ilvl="1" w:tplc="04090019">
      <w:start w:val="1"/>
      <w:numFmt w:val="bullet"/>
      <w:lvlText w:val="o"/>
      <w:lvlJc w:val="left"/>
      <w:pPr>
        <w:tabs>
          <w:tab w:val="num" w:pos="2520"/>
        </w:tabs>
        <w:ind w:left="2520" w:hanging="360"/>
      </w:pPr>
      <w:rPr>
        <w:rFonts w:ascii="Courier New" w:hAnsi="Courier New" w:cs="Courier New" w:hint="default"/>
      </w:rPr>
    </w:lvl>
    <w:lvl w:ilvl="2" w:tplc="0409001B">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77"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78" w15:restartNumberingAfterBreak="0">
    <w:nsid w:val="77512830"/>
    <w:multiLevelType w:val="hybridMultilevel"/>
    <w:tmpl w:val="A3880768"/>
    <w:lvl w:ilvl="0" w:tplc="FFFFFFFF">
      <w:numFmt w:val="bullet"/>
      <w:lvlText w:val=""/>
      <w:lvlJc w:val="left"/>
      <w:pPr>
        <w:ind w:left="1080" w:hanging="360"/>
      </w:pPr>
      <w:rPr>
        <w:rFonts w:ascii="Symbol" w:eastAsia="Times New Roman" w:hAnsi="Symbol" w:cs="Tahoma"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9" w15:restartNumberingAfterBreak="0">
    <w:nsid w:val="778A396B"/>
    <w:multiLevelType w:val="multilevel"/>
    <w:tmpl w:val="2D78AA54"/>
    <w:lvl w:ilvl="0">
      <w:start w:val="1"/>
      <w:numFmt w:val="upperRoman"/>
      <w:pStyle w:val="CAP1"/>
      <w:lvlText w:val="CHƯƠNG %1:"/>
      <w:lvlJc w:val="left"/>
      <w:pPr>
        <w:ind w:left="360" w:hanging="360"/>
      </w:pPr>
      <w:rPr>
        <w:rFonts w:hint="default"/>
      </w:rPr>
    </w:lvl>
    <w:lvl w:ilvl="1">
      <w:start w:val="1"/>
      <w:numFmt w:val="upperRoman"/>
      <w:lvlRestart w:val="0"/>
      <w:pStyle w:val="CAP21"/>
      <w:lvlText w:val="%2."/>
      <w:lvlJc w:val="left"/>
      <w:pPr>
        <w:ind w:left="720" w:hanging="360"/>
      </w:pPr>
      <w:rPr>
        <w:rFonts w:hint="default"/>
      </w:rPr>
    </w:lvl>
    <w:lvl w:ilvl="2">
      <w:start w:val="1"/>
      <w:numFmt w:val="decimal"/>
      <w:lvlRestart w:val="0"/>
      <w:pStyle w:val="CAP31"/>
      <w:lvlText w:val="%3."/>
      <w:lvlJc w:val="left"/>
      <w:pPr>
        <w:ind w:left="1080" w:hanging="360"/>
      </w:pPr>
      <w:rPr>
        <w:rFonts w:hint="default"/>
      </w:rPr>
    </w:lvl>
    <w:lvl w:ilvl="3">
      <w:start w:val="1"/>
      <w:numFmt w:val="lowerLetter"/>
      <w:lvlRestart w:val="0"/>
      <w:pStyle w:val="CAP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77B40DB2"/>
    <w:multiLevelType w:val="hybridMultilevel"/>
    <w:tmpl w:val="15166AF2"/>
    <w:lvl w:ilvl="0" w:tplc="3A401384">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pStyle w:val="01111"/>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1"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82" w15:restartNumberingAfterBreak="0">
    <w:nsid w:val="78692C2C"/>
    <w:multiLevelType w:val="hybridMultilevel"/>
    <w:tmpl w:val="04F8EBE6"/>
    <w:lvl w:ilvl="0" w:tplc="8FE60FBA">
      <w:start w:val="1"/>
      <w:numFmt w:val="bullet"/>
      <w:pStyle w:val="HOATHI4"/>
      <w:lvlText w:val="-"/>
      <w:lvlJc w:val="left"/>
      <w:pPr>
        <w:ind w:left="644" w:hanging="360"/>
      </w:pPr>
      <w:rPr>
        <w:rFonts w:ascii="Times New Roman" w:eastAsia="Times New Roman" w:hAnsi="Times New Roman" w:cs="Times New Roman" w:hint="default"/>
      </w:rPr>
    </w:lvl>
    <w:lvl w:ilvl="1" w:tplc="D1AEA900">
      <w:start w:val="1"/>
      <w:numFmt w:val="decimal"/>
      <w:lvlText w:val="%2."/>
      <w:lvlJc w:val="left"/>
      <w:pPr>
        <w:tabs>
          <w:tab w:val="num" w:pos="1680"/>
        </w:tabs>
        <w:ind w:left="1680" w:hanging="360"/>
      </w:pPr>
      <w:rPr>
        <w:rFonts w:hint="default"/>
        <w:b/>
        <w:i/>
      </w:rPr>
    </w:lvl>
    <w:lvl w:ilvl="2" w:tplc="F99455A0" w:tentative="1">
      <w:start w:val="1"/>
      <w:numFmt w:val="bullet"/>
      <w:lvlText w:val=""/>
      <w:lvlJc w:val="left"/>
      <w:pPr>
        <w:ind w:left="2400" w:hanging="360"/>
      </w:pPr>
      <w:rPr>
        <w:rFonts w:ascii="Wingdings" w:hAnsi="Wingdings" w:hint="default"/>
      </w:rPr>
    </w:lvl>
    <w:lvl w:ilvl="3" w:tplc="48762F98" w:tentative="1">
      <w:start w:val="1"/>
      <w:numFmt w:val="bullet"/>
      <w:lvlText w:val=""/>
      <w:lvlJc w:val="left"/>
      <w:pPr>
        <w:ind w:left="3120" w:hanging="360"/>
      </w:pPr>
      <w:rPr>
        <w:rFonts w:ascii="Symbol" w:hAnsi="Symbol" w:hint="default"/>
      </w:rPr>
    </w:lvl>
    <w:lvl w:ilvl="4" w:tplc="60A4E890" w:tentative="1">
      <w:start w:val="1"/>
      <w:numFmt w:val="bullet"/>
      <w:lvlText w:val="o"/>
      <w:lvlJc w:val="left"/>
      <w:pPr>
        <w:ind w:left="3840" w:hanging="360"/>
      </w:pPr>
      <w:rPr>
        <w:rFonts w:ascii="Courier New" w:hAnsi="Courier New" w:cs="Courier New" w:hint="default"/>
      </w:rPr>
    </w:lvl>
    <w:lvl w:ilvl="5" w:tplc="5E649160" w:tentative="1">
      <w:start w:val="1"/>
      <w:numFmt w:val="bullet"/>
      <w:lvlText w:val=""/>
      <w:lvlJc w:val="left"/>
      <w:pPr>
        <w:ind w:left="4560" w:hanging="360"/>
      </w:pPr>
      <w:rPr>
        <w:rFonts w:ascii="Wingdings" w:hAnsi="Wingdings" w:hint="default"/>
      </w:rPr>
    </w:lvl>
    <w:lvl w:ilvl="6" w:tplc="BB2ACC2A" w:tentative="1">
      <w:start w:val="1"/>
      <w:numFmt w:val="bullet"/>
      <w:lvlText w:val=""/>
      <w:lvlJc w:val="left"/>
      <w:pPr>
        <w:ind w:left="5280" w:hanging="360"/>
      </w:pPr>
      <w:rPr>
        <w:rFonts w:ascii="Symbol" w:hAnsi="Symbol" w:hint="default"/>
      </w:rPr>
    </w:lvl>
    <w:lvl w:ilvl="7" w:tplc="FCB40BD2" w:tentative="1">
      <w:start w:val="1"/>
      <w:numFmt w:val="bullet"/>
      <w:lvlText w:val="o"/>
      <w:lvlJc w:val="left"/>
      <w:pPr>
        <w:ind w:left="6000" w:hanging="360"/>
      </w:pPr>
      <w:rPr>
        <w:rFonts w:ascii="Courier New" w:hAnsi="Courier New" w:cs="Courier New" w:hint="default"/>
      </w:rPr>
    </w:lvl>
    <w:lvl w:ilvl="8" w:tplc="B7AA86C6" w:tentative="1">
      <w:start w:val="1"/>
      <w:numFmt w:val="bullet"/>
      <w:lvlText w:val=""/>
      <w:lvlJc w:val="left"/>
      <w:pPr>
        <w:ind w:left="6720" w:hanging="360"/>
      </w:pPr>
      <w:rPr>
        <w:rFonts w:ascii="Wingdings" w:hAnsi="Wingdings" w:hint="default"/>
      </w:rPr>
    </w:lvl>
  </w:abstractNum>
  <w:abstractNum w:abstractNumId="83" w15:restartNumberingAfterBreak="0">
    <w:nsid w:val="7900437E"/>
    <w:multiLevelType w:val="hybridMultilevel"/>
    <w:tmpl w:val="AD88A5BE"/>
    <w:lvl w:ilvl="0" w:tplc="3EA6B850">
      <w:start w:val="1"/>
      <w:numFmt w:val="decimal"/>
      <w:pStyle w:val="Table"/>
      <w:lvlText w:val="Table %1."/>
      <w:lvlJc w:val="left"/>
      <w:pPr>
        <w:tabs>
          <w:tab w:val="num" w:pos="360"/>
        </w:tabs>
        <w:ind w:left="360" w:hanging="360"/>
      </w:pPr>
      <w:rPr>
        <w:rFonts w:ascii="Times New Roman" w:hAnsi="Times New Roman" w:hint="default"/>
        <w:u w:val="single" w:color="000000"/>
      </w:rPr>
    </w:lvl>
    <w:lvl w:ilvl="1" w:tplc="62DCEF20">
      <w:start w:val="1"/>
      <w:numFmt w:val="lowerLetter"/>
      <w:lvlText w:val="%2."/>
      <w:lvlJc w:val="left"/>
      <w:pPr>
        <w:tabs>
          <w:tab w:val="num" w:pos="1440"/>
        </w:tabs>
        <w:ind w:left="1440" w:hanging="360"/>
      </w:pPr>
    </w:lvl>
    <w:lvl w:ilvl="2" w:tplc="560C8B08" w:tentative="1">
      <w:start w:val="1"/>
      <w:numFmt w:val="lowerRoman"/>
      <w:lvlText w:val="%3."/>
      <w:lvlJc w:val="right"/>
      <w:pPr>
        <w:tabs>
          <w:tab w:val="num" w:pos="2160"/>
        </w:tabs>
        <w:ind w:left="2160" w:hanging="180"/>
      </w:pPr>
    </w:lvl>
    <w:lvl w:ilvl="3" w:tplc="5DC6EB56" w:tentative="1">
      <w:start w:val="1"/>
      <w:numFmt w:val="decimal"/>
      <w:lvlText w:val="%4."/>
      <w:lvlJc w:val="left"/>
      <w:pPr>
        <w:tabs>
          <w:tab w:val="num" w:pos="2880"/>
        </w:tabs>
        <w:ind w:left="2880" w:hanging="360"/>
      </w:pPr>
    </w:lvl>
    <w:lvl w:ilvl="4" w:tplc="F5FC63AC" w:tentative="1">
      <w:start w:val="1"/>
      <w:numFmt w:val="lowerLetter"/>
      <w:lvlText w:val="%5."/>
      <w:lvlJc w:val="left"/>
      <w:pPr>
        <w:tabs>
          <w:tab w:val="num" w:pos="3600"/>
        </w:tabs>
        <w:ind w:left="3600" w:hanging="360"/>
      </w:pPr>
    </w:lvl>
    <w:lvl w:ilvl="5" w:tplc="26E0DAD8" w:tentative="1">
      <w:start w:val="1"/>
      <w:numFmt w:val="lowerRoman"/>
      <w:lvlText w:val="%6."/>
      <w:lvlJc w:val="right"/>
      <w:pPr>
        <w:tabs>
          <w:tab w:val="num" w:pos="4320"/>
        </w:tabs>
        <w:ind w:left="4320" w:hanging="180"/>
      </w:pPr>
    </w:lvl>
    <w:lvl w:ilvl="6" w:tplc="3172297C" w:tentative="1">
      <w:start w:val="1"/>
      <w:numFmt w:val="decimal"/>
      <w:lvlText w:val="%7."/>
      <w:lvlJc w:val="left"/>
      <w:pPr>
        <w:tabs>
          <w:tab w:val="num" w:pos="5040"/>
        </w:tabs>
        <w:ind w:left="5040" w:hanging="360"/>
      </w:pPr>
    </w:lvl>
    <w:lvl w:ilvl="7" w:tplc="F28A1B86" w:tentative="1">
      <w:start w:val="1"/>
      <w:numFmt w:val="lowerLetter"/>
      <w:lvlText w:val="%8."/>
      <w:lvlJc w:val="left"/>
      <w:pPr>
        <w:tabs>
          <w:tab w:val="num" w:pos="5760"/>
        </w:tabs>
        <w:ind w:left="5760" w:hanging="360"/>
      </w:pPr>
    </w:lvl>
    <w:lvl w:ilvl="8" w:tplc="52A02566" w:tentative="1">
      <w:start w:val="1"/>
      <w:numFmt w:val="lowerRoman"/>
      <w:lvlText w:val="%9."/>
      <w:lvlJc w:val="right"/>
      <w:pPr>
        <w:tabs>
          <w:tab w:val="num" w:pos="6480"/>
        </w:tabs>
        <w:ind w:left="6480" w:hanging="180"/>
      </w:pPr>
    </w:lvl>
  </w:abstractNum>
  <w:abstractNum w:abstractNumId="84" w15:restartNumberingAfterBreak="0">
    <w:nsid w:val="79D35826"/>
    <w:multiLevelType w:val="hybridMultilevel"/>
    <w:tmpl w:val="667653A4"/>
    <w:lvl w:ilvl="0" w:tplc="A8B818E6">
      <w:start w:val="1"/>
      <w:numFmt w:val="bullet"/>
      <w:lvlText w:val="+"/>
      <w:lvlJc w:val="left"/>
      <w:pPr>
        <w:ind w:left="440" w:hanging="440"/>
      </w:pPr>
      <w:rPr>
        <w:rFonts w:ascii="Times New Roman" w:hAnsi="Times New Roman" w:cs="Times New Roman" w:hint="default"/>
        <w:b/>
        <w:i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5" w15:restartNumberingAfterBreak="0">
    <w:nsid w:val="7AED24D5"/>
    <w:multiLevelType w:val="multilevel"/>
    <w:tmpl w:val="195EAB4A"/>
    <w:lvl w:ilvl="0">
      <w:start w:val="1"/>
      <w:numFmt w:val="decimal"/>
      <w:lvlText w:val="III.%1"/>
      <w:lvlJc w:val="left"/>
      <w:pPr>
        <w:tabs>
          <w:tab w:val="num" w:pos="1725"/>
        </w:tabs>
        <w:ind w:left="1725" w:hanging="720"/>
      </w:pPr>
      <w:rPr>
        <w:rFonts w:hint="default"/>
      </w:rPr>
    </w:lvl>
    <w:lvl w:ilvl="1">
      <w:start w:val="1"/>
      <w:numFmt w:val="bullet"/>
      <w:lvlText w:val="-"/>
      <w:lvlJc w:val="left"/>
      <w:pPr>
        <w:tabs>
          <w:tab w:val="num" w:pos="720"/>
        </w:tabs>
        <w:ind w:left="716" w:firstLine="364"/>
      </w:pPr>
      <w:rPr>
        <w:rFonts w:ascii="Arial" w:eastAsia="Times New Roman" w:hAnsi="Arial" w:hint="default"/>
      </w:rPr>
    </w:lvl>
    <w:lvl w:ilvl="2">
      <w:start w:val="3"/>
      <w:numFmt w:val="upperLetter"/>
      <w:lvlText w:val="%3."/>
      <w:lvlJc w:val="left"/>
      <w:pPr>
        <w:tabs>
          <w:tab w:val="num" w:pos="2340"/>
        </w:tabs>
        <w:ind w:left="2340" w:hanging="360"/>
      </w:pPr>
      <w:rPr>
        <w:rFonts w:hint="default"/>
        <w:b w:val="0"/>
      </w:rPr>
    </w:lvl>
    <w:lvl w:ilvl="3">
      <w:start w:val="1"/>
      <w:numFmt w:val="decimal"/>
      <w:lvlText w:val="%4."/>
      <w:lvlJc w:val="left"/>
      <w:pPr>
        <w:tabs>
          <w:tab w:val="num" w:pos="2880"/>
        </w:tabs>
        <w:ind w:left="2880" w:hanging="360"/>
      </w:pPr>
    </w:lvl>
    <w:lvl w:ilvl="4">
      <w:start w:val="1"/>
      <w:numFmt w:val="lowerLetter"/>
      <w:pStyle w:val="LEVEL7"/>
      <w:lvlText w:val="%5."/>
      <w:lvlJc w:val="left"/>
      <w:pPr>
        <w:tabs>
          <w:tab w:val="num" w:pos="900"/>
        </w:tabs>
        <w:ind w:left="9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15:restartNumberingAfterBreak="0">
    <w:nsid w:val="7D1F569B"/>
    <w:multiLevelType w:val="multilevel"/>
    <w:tmpl w:val="7C5443C6"/>
    <w:lvl w:ilvl="0">
      <w:start w:val="3"/>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7" w15:restartNumberingAfterBreak="0">
    <w:nsid w:val="7D3065D1"/>
    <w:multiLevelType w:val="multilevel"/>
    <w:tmpl w:val="7D3065D1"/>
    <w:lvl w:ilvl="0">
      <w:start w:val="1"/>
      <w:numFmt w:val="bullet"/>
      <w:lvlText w:val=""/>
      <w:lvlJc w:val="left"/>
      <w:pPr>
        <w:tabs>
          <w:tab w:val="left" w:pos="113"/>
        </w:tabs>
        <w:ind w:left="113" w:firstLine="244"/>
      </w:pPr>
      <w:rPr>
        <w:rFonts w:ascii="Symbol" w:hAnsi="Symbol" w:hint="default"/>
      </w:rPr>
    </w:lvl>
    <w:lvl w:ilvl="1">
      <w:start w:val="1"/>
      <w:numFmt w:val="bullet"/>
      <w:lvlText w:val="o"/>
      <w:lvlJc w:val="left"/>
      <w:pPr>
        <w:ind w:left="1770" w:hanging="360"/>
      </w:pPr>
      <w:rPr>
        <w:rFonts w:ascii="Courier New" w:hAnsi="Courier New" w:cs="Courier New" w:hint="default"/>
      </w:rPr>
    </w:lvl>
    <w:lvl w:ilvl="2">
      <w:start w:val="1"/>
      <w:numFmt w:val="bullet"/>
      <w:lvlText w:val=""/>
      <w:lvlJc w:val="left"/>
      <w:pPr>
        <w:ind w:left="2490" w:hanging="360"/>
      </w:pPr>
      <w:rPr>
        <w:rFonts w:ascii="Wingdings" w:hAnsi="Wingdings" w:hint="default"/>
      </w:rPr>
    </w:lvl>
    <w:lvl w:ilvl="3">
      <w:start w:val="1"/>
      <w:numFmt w:val="bullet"/>
      <w:lvlText w:val=""/>
      <w:lvlJc w:val="left"/>
      <w:pPr>
        <w:ind w:left="3210" w:hanging="360"/>
      </w:pPr>
      <w:rPr>
        <w:rFonts w:ascii="Symbol" w:hAnsi="Symbol" w:hint="default"/>
      </w:rPr>
    </w:lvl>
    <w:lvl w:ilvl="4">
      <w:start w:val="1"/>
      <w:numFmt w:val="bullet"/>
      <w:lvlText w:val="o"/>
      <w:lvlJc w:val="left"/>
      <w:pPr>
        <w:ind w:left="3930" w:hanging="360"/>
      </w:pPr>
      <w:rPr>
        <w:rFonts w:ascii="Courier New" w:hAnsi="Courier New" w:cs="Courier New" w:hint="default"/>
      </w:rPr>
    </w:lvl>
    <w:lvl w:ilvl="5">
      <w:start w:val="1"/>
      <w:numFmt w:val="bullet"/>
      <w:lvlText w:val=""/>
      <w:lvlJc w:val="left"/>
      <w:pPr>
        <w:ind w:left="4650" w:hanging="360"/>
      </w:pPr>
      <w:rPr>
        <w:rFonts w:ascii="Wingdings" w:hAnsi="Wingdings" w:hint="default"/>
      </w:rPr>
    </w:lvl>
    <w:lvl w:ilvl="6">
      <w:start w:val="1"/>
      <w:numFmt w:val="bullet"/>
      <w:lvlText w:val=""/>
      <w:lvlJc w:val="left"/>
      <w:pPr>
        <w:ind w:left="5370" w:hanging="360"/>
      </w:pPr>
      <w:rPr>
        <w:rFonts w:ascii="Symbol" w:hAnsi="Symbol" w:hint="default"/>
      </w:rPr>
    </w:lvl>
    <w:lvl w:ilvl="7">
      <w:start w:val="1"/>
      <w:numFmt w:val="bullet"/>
      <w:lvlText w:val="o"/>
      <w:lvlJc w:val="left"/>
      <w:pPr>
        <w:ind w:left="6090" w:hanging="360"/>
      </w:pPr>
      <w:rPr>
        <w:rFonts w:ascii="Courier New" w:hAnsi="Courier New" w:cs="Courier New" w:hint="default"/>
      </w:rPr>
    </w:lvl>
    <w:lvl w:ilvl="8">
      <w:start w:val="1"/>
      <w:numFmt w:val="bullet"/>
      <w:lvlText w:val=""/>
      <w:lvlJc w:val="left"/>
      <w:pPr>
        <w:ind w:left="6810" w:hanging="360"/>
      </w:pPr>
      <w:rPr>
        <w:rFonts w:ascii="Wingdings" w:hAnsi="Wingdings" w:hint="default"/>
      </w:rPr>
    </w:lvl>
  </w:abstractNum>
  <w:abstractNum w:abstractNumId="88" w15:restartNumberingAfterBreak="0">
    <w:nsid w:val="7E95797B"/>
    <w:multiLevelType w:val="singleLevel"/>
    <w:tmpl w:val="90A0D7CE"/>
    <w:lvl w:ilvl="0">
      <w:start w:val="1"/>
      <w:numFmt w:val="bullet"/>
      <w:pStyle w:val="nguyen00"/>
      <w:lvlText w:val="-"/>
      <w:lvlJc w:val="left"/>
      <w:pPr>
        <w:tabs>
          <w:tab w:val="num" w:pos="360"/>
        </w:tabs>
        <w:ind w:left="360" w:hanging="360"/>
      </w:pPr>
      <w:rPr>
        <w:rFonts w:ascii="Times New Roman" w:hAnsi="Times New Roman" w:hint="default"/>
      </w:rPr>
    </w:lvl>
  </w:abstractNum>
  <w:abstractNum w:abstractNumId="89" w15:restartNumberingAfterBreak="0">
    <w:nsid w:val="7EA009A1"/>
    <w:multiLevelType w:val="singleLevel"/>
    <w:tmpl w:val="7EA009A1"/>
    <w:lvl w:ilvl="0">
      <w:start w:val="6"/>
      <w:numFmt w:val="bullet"/>
      <w:lvlText w:val="-"/>
      <w:lvlJc w:val="left"/>
      <w:pPr>
        <w:tabs>
          <w:tab w:val="num" w:pos="720"/>
        </w:tabs>
        <w:ind w:left="720" w:hanging="360"/>
      </w:pPr>
      <w:rPr>
        <w:rFonts w:ascii="Times New Roman" w:hAnsi="Times New Roman" w:hint="default"/>
      </w:rPr>
    </w:lvl>
  </w:abstractNum>
  <w:abstractNum w:abstractNumId="90" w15:restartNumberingAfterBreak="0">
    <w:nsid w:val="7F466C86"/>
    <w:multiLevelType w:val="multilevel"/>
    <w:tmpl w:val="7F466C86"/>
    <w:lvl w:ilvl="0">
      <w:numFmt w:val="bullet"/>
      <w:pStyle w:val="GachNho-"/>
      <w:lvlText w:val="-"/>
      <w:lvlJc w:val="left"/>
      <w:pPr>
        <w:tabs>
          <w:tab w:val="left" w:pos="1080"/>
        </w:tabs>
        <w:ind w:left="0" w:firstLine="720"/>
      </w:pPr>
      <w:rPr>
        <w:rFonts w:hint="default"/>
        <w:b/>
        <w:i w:val="0"/>
      </w:rPr>
    </w:lvl>
    <w:lvl w:ilvl="1">
      <w:numFmt w:val="bullet"/>
      <w:lvlText w:val=""/>
      <w:lvlJc w:val="left"/>
      <w:pPr>
        <w:tabs>
          <w:tab w:val="left" w:pos="1440"/>
        </w:tabs>
        <w:ind w:left="1440" w:hanging="360"/>
      </w:pPr>
      <w:rPr>
        <w:rFonts w:ascii="Symbol" w:eastAsia="Times New Roman" w:hAnsi="Symbol" w:cs="Times New Roman" w:hint="default"/>
        <w:b/>
        <w:i w:val="0"/>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708340228">
    <w:abstractNumId w:val="2"/>
    <w:lvlOverride w:ilvl="0">
      <w:lvl w:ilvl="0">
        <w:numFmt w:val="bullet"/>
        <w:lvlText w:val="-"/>
        <w:legacy w:legacy="1" w:legacySpace="120" w:legacyIndent="360"/>
        <w:lvlJc w:val="left"/>
        <w:pPr>
          <w:ind w:left="851" w:hanging="360"/>
        </w:pPr>
      </w:lvl>
    </w:lvlOverride>
  </w:num>
  <w:num w:numId="2" w16cid:durableId="848638811">
    <w:abstractNumId w:val="82"/>
  </w:num>
  <w:num w:numId="3" w16cid:durableId="209000212">
    <w:abstractNumId w:val="20"/>
  </w:num>
  <w:num w:numId="4" w16cid:durableId="1997953678">
    <w:abstractNumId w:val="68"/>
  </w:num>
  <w:num w:numId="5" w16cid:durableId="1623221066">
    <w:abstractNumId w:val="16"/>
  </w:num>
  <w:num w:numId="6" w16cid:durableId="159468908">
    <w:abstractNumId w:val="23"/>
  </w:num>
  <w:num w:numId="7" w16cid:durableId="19167720">
    <w:abstractNumId w:val="6"/>
  </w:num>
  <w:num w:numId="8" w16cid:durableId="1230723501">
    <w:abstractNumId w:val="45"/>
  </w:num>
  <w:num w:numId="9" w16cid:durableId="1856188710">
    <w:abstractNumId w:val="37"/>
  </w:num>
  <w:num w:numId="10" w16cid:durableId="935216542">
    <w:abstractNumId w:val="42"/>
  </w:num>
  <w:num w:numId="11" w16cid:durableId="442264584">
    <w:abstractNumId w:val="66"/>
  </w:num>
  <w:num w:numId="12" w16cid:durableId="155073301">
    <w:abstractNumId w:val="39"/>
  </w:num>
  <w:num w:numId="13" w16cid:durableId="859002376">
    <w:abstractNumId w:val="8"/>
    <w:lvlOverride w:ilvl="0">
      <w:lvl w:ilvl="0">
        <w:start w:val="1"/>
        <w:numFmt w:val="decimal"/>
        <w:pStyle w:val="Spiegelstrich3"/>
        <w:lvlText w:val="%1."/>
        <w:legacy w:legacy="1" w:legacySpace="0" w:legacyIndent="360"/>
        <w:lvlJc w:val="left"/>
        <w:pPr>
          <w:ind w:left="360" w:hanging="360"/>
        </w:pPr>
      </w:lvl>
    </w:lvlOverride>
  </w:num>
  <w:num w:numId="14" w16cid:durableId="1671447188">
    <w:abstractNumId w:val="57"/>
  </w:num>
  <w:num w:numId="15" w16cid:durableId="1142697449">
    <w:abstractNumId w:val="77"/>
  </w:num>
  <w:num w:numId="16" w16cid:durableId="692540077">
    <w:abstractNumId w:val="81"/>
  </w:num>
  <w:num w:numId="17" w16cid:durableId="871966473">
    <w:abstractNumId w:val="13"/>
  </w:num>
  <w:num w:numId="18" w16cid:durableId="550850616">
    <w:abstractNumId w:val="12"/>
  </w:num>
  <w:num w:numId="19" w16cid:durableId="1064836720">
    <w:abstractNumId w:val="44"/>
  </w:num>
  <w:num w:numId="20" w16cid:durableId="1481339451">
    <w:abstractNumId w:val="64"/>
  </w:num>
  <w:num w:numId="21" w16cid:durableId="881987125">
    <w:abstractNumId w:val="26"/>
  </w:num>
  <w:num w:numId="22" w16cid:durableId="199754122">
    <w:abstractNumId w:val="83"/>
  </w:num>
  <w:num w:numId="23" w16cid:durableId="561479465">
    <w:abstractNumId w:val="65"/>
  </w:num>
  <w:num w:numId="24" w16cid:durableId="2066829957">
    <w:abstractNumId w:val="21"/>
  </w:num>
  <w:num w:numId="25" w16cid:durableId="423918257">
    <w:abstractNumId w:val="72"/>
  </w:num>
  <w:num w:numId="26" w16cid:durableId="1714883118">
    <w:abstractNumId w:val="18"/>
  </w:num>
  <w:num w:numId="27" w16cid:durableId="642545563">
    <w:abstractNumId w:val="78"/>
  </w:num>
  <w:num w:numId="28" w16cid:durableId="2043632166">
    <w:abstractNumId w:val="5"/>
  </w:num>
  <w:num w:numId="29" w16cid:durableId="1039551962">
    <w:abstractNumId w:val="54"/>
  </w:num>
  <w:num w:numId="30" w16cid:durableId="1578395574">
    <w:abstractNumId w:val="85"/>
  </w:num>
  <w:num w:numId="31" w16cid:durableId="2050716133">
    <w:abstractNumId w:val="89"/>
  </w:num>
  <w:num w:numId="32" w16cid:durableId="857087229">
    <w:abstractNumId w:val="73"/>
  </w:num>
  <w:num w:numId="33" w16cid:durableId="1686470630">
    <w:abstractNumId w:val="63"/>
  </w:num>
  <w:num w:numId="34" w16cid:durableId="1822234580">
    <w:abstractNumId w:val="7"/>
  </w:num>
  <w:num w:numId="35" w16cid:durableId="57021021">
    <w:abstractNumId w:val="15"/>
  </w:num>
  <w:num w:numId="36" w16cid:durableId="1445610674">
    <w:abstractNumId w:val="86"/>
  </w:num>
  <w:num w:numId="37" w16cid:durableId="659771923">
    <w:abstractNumId w:val="24"/>
  </w:num>
  <w:num w:numId="38" w16cid:durableId="2085909757">
    <w:abstractNumId w:val="10"/>
  </w:num>
  <w:num w:numId="39" w16cid:durableId="688944645">
    <w:abstractNumId w:val="14"/>
  </w:num>
  <w:num w:numId="40" w16cid:durableId="627860974">
    <w:abstractNumId w:val="58"/>
  </w:num>
  <w:num w:numId="41" w16cid:durableId="673798287">
    <w:abstractNumId w:val="40"/>
  </w:num>
  <w:num w:numId="42" w16cid:durableId="985013365">
    <w:abstractNumId w:val="48"/>
  </w:num>
  <w:num w:numId="43" w16cid:durableId="704405787">
    <w:abstractNumId w:val="17"/>
  </w:num>
  <w:num w:numId="44" w16cid:durableId="251672417">
    <w:abstractNumId w:val="38"/>
  </w:num>
  <w:num w:numId="45" w16cid:durableId="204757413">
    <w:abstractNumId w:val="53"/>
  </w:num>
  <w:num w:numId="46" w16cid:durableId="671958714">
    <w:abstractNumId w:val="61"/>
  </w:num>
  <w:num w:numId="47" w16cid:durableId="1117456427">
    <w:abstractNumId w:val="31"/>
  </w:num>
  <w:num w:numId="48" w16cid:durableId="301888223">
    <w:abstractNumId w:val="0"/>
  </w:num>
  <w:num w:numId="49" w16cid:durableId="931399758">
    <w:abstractNumId w:val="55"/>
  </w:num>
  <w:num w:numId="50" w16cid:durableId="918976147">
    <w:abstractNumId w:val="11"/>
  </w:num>
  <w:num w:numId="51" w16cid:durableId="904796642">
    <w:abstractNumId w:val="56"/>
  </w:num>
  <w:num w:numId="52" w16cid:durableId="1302731987">
    <w:abstractNumId w:val="59"/>
  </w:num>
  <w:num w:numId="53" w16cid:durableId="1285380200">
    <w:abstractNumId w:val="67"/>
  </w:num>
  <w:num w:numId="54" w16cid:durableId="1648820619">
    <w:abstractNumId w:val="90"/>
  </w:num>
  <w:num w:numId="55" w16cid:durableId="1287665663">
    <w:abstractNumId w:val="32"/>
  </w:num>
  <w:num w:numId="56" w16cid:durableId="1576549017">
    <w:abstractNumId w:val="33"/>
  </w:num>
  <w:num w:numId="57" w16cid:durableId="1005673267">
    <w:abstractNumId w:val="30"/>
  </w:num>
  <w:num w:numId="58" w16cid:durableId="638460969">
    <w:abstractNumId w:val="1"/>
  </w:num>
  <w:num w:numId="59" w16cid:durableId="757795879">
    <w:abstractNumId w:val="34"/>
  </w:num>
  <w:num w:numId="60" w16cid:durableId="1162307056">
    <w:abstractNumId w:val="29"/>
  </w:num>
  <w:num w:numId="61" w16cid:durableId="60055827">
    <w:abstractNumId w:val="71"/>
  </w:num>
  <w:num w:numId="62" w16cid:durableId="39718815">
    <w:abstractNumId w:val="28"/>
  </w:num>
  <w:num w:numId="63" w16cid:durableId="1699504855">
    <w:abstractNumId w:val="88"/>
  </w:num>
  <w:num w:numId="64" w16cid:durableId="428742431">
    <w:abstractNumId w:val="47"/>
  </w:num>
  <w:num w:numId="65" w16cid:durableId="1399664933">
    <w:abstractNumId w:val="74"/>
  </w:num>
  <w:num w:numId="66" w16cid:durableId="294989456">
    <w:abstractNumId w:val="70"/>
  </w:num>
  <w:num w:numId="67" w16cid:durableId="337855173">
    <w:abstractNumId w:val="76"/>
  </w:num>
  <w:num w:numId="68" w16cid:durableId="144706031">
    <w:abstractNumId w:val="46"/>
  </w:num>
  <w:num w:numId="69" w16cid:durableId="276528642">
    <w:abstractNumId w:val="52"/>
  </w:num>
  <w:num w:numId="70" w16cid:durableId="1222711910">
    <w:abstractNumId w:val="79"/>
  </w:num>
  <w:num w:numId="71" w16cid:durableId="717507802">
    <w:abstractNumId w:val="49"/>
  </w:num>
  <w:num w:numId="72" w16cid:durableId="126316474">
    <w:abstractNumId w:val="4"/>
  </w:num>
  <w:num w:numId="73" w16cid:durableId="939602346">
    <w:abstractNumId w:val="22"/>
  </w:num>
  <w:num w:numId="74" w16cid:durableId="870532179">
    <w:abstractNumId w:val="25"/>
  </w:num>
  <w:num w:numId="75" w16cid:durableId="878057096">
    <w:abstractNumId w:val="50"/>
  </w:num>
  <w:num w:numId="76" w16cid:durableId="854005836">
    <w:abstractNumId w:val="62"/>
  </w:num>
  <w:num w:numId="77" w16cid:durableId="775370899">
    <w:abstractNumId w:val="27"/>
  </w:num>
  <w:num w:numId="78" w16cid:durableId="1601646677">
    <w:abstractNumId w:val="41"/>
  </w:num>
  <w:num w:numId="79" w16cid:durableId="945502588">
    <w:abstractNumId w:val="60"/>
  </w:num>
  <w:num w:numId="80" w16cid:durableId="1763911697">
    <w:abstractNumId w:val="19"/>
  </w:num>
  <w:num w:numId="81" w16cid:durableId="1225992996">
    <w:abstractNumId w:val="36"/>
  </w:num>
  <w:num w:numId="82" w16cid:durableId="181960861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37256625">
    <w:abstractNumId w:val="80"/>
  </w:num>
  <w:num w:numId="84" w16cid:durableId="2033993130">
    <w:abstractNumId w:val="84"/>
  </w:num>
  <w:num w:numId="85" w16cid:durableId="1382289277">
    <w:abstractNumId w:val="75"/>
  </w:num>
  <w:num w:numId="86" w16cid:durableId="1455556883">
    <w:abstractNumId w:val="2"/>
    <w:lvlOverride w:ilvl="0">
      <w:lvl w:ilvl="0">
        <w:numFmt w:val="bullet"/>
        <w:lvlText w:val="-"/>
        <w:legacy w:legacy="1" w:legacySpace="120" w:legacyIndent="360"/>
        <w:lvlJc w:val="left"/>
        <w:pPr>
          <w:ind w:left="851" w:hanging="360"/>
        </w:pPr>
      </w:lvl>
    </w:lvlOverride>
  </w:num>
  <w:num w:numId="87" w16cid:durableId="79452569">
    <w:abstractNumId w:val="8"/>
    <w:lvlOverride w:ilvl="0">
      <w:lvl w:ilvl="0">
        <w:start w:val="1"/>
        <w:numFmt w:val="decimal"/>
        <w:pStyle w:val="Spiegelstrich3"/>
        <w:lvlText w:val="%1."/>
        <w:legacy w:legacy="1" w:legacySpace="0" w:legacyIndent="360"/>
        <w:lvlJc w:val="left"/>
        <w:pPr>
          <w:ind w:left="360" w:hanging="360"/>
        </w:pPr>
      </w:lvl>
    </w:lvlOverride>
  </w:num>
  <w:num w:numId="88" w16cid:durableId="1570996108">
    <w:abstractNumId w:val="0"/>
  </w:num>
  <w:num w:numId="89" w16cid:durableId="641547490">
    <w:abstractNumId w:val="8"/>
    <w:lvlOverride w:ilvl="0">
      <w:lvl w:ilvl="0">
        <w:start w:val="1"/>
        <w:numFmt w:val="decimal"/>
        <w:pStyle w:val="Spiegelstrich3"/>
        <w:lvlText w:val="%1."/>
        <w:legacy w:legacy="1" w:legacySpace="0" w:legacyIndent="360"/>
        <w:lvlJc w:val="left"/>
        <w:pPr>
          <w:ind w:left="360" w:hanging="360"/>
        </w:pPr>
      </w:lvl>
    </w:lvlOverride>
  </w:num>
  <w:num w:numId="90" w16cid:durableId="1590701423">
    <w:abstractNumId w:val="9"/>
  </w:num>
  <w:num w:numId="91" w16cid:durableId="29964124">
    <w:abstractNumId w:val="69"/>
  </w:num>
  <w:num w:numId="92" w16cid:durableId="1058823809">
    <w:abstractNumId w:val="87"/>
  </w:num>
  <w:num w:numId="93" w16cid:durableId="669647184">
    <w:abstractNumId w:val="43"/>
  </w:num>
  <w:num w:numId="94" w16cid:durableId="1377730524">
    <w:abstractNumId w:val="35"/>
  </w:num>
  <w:num w:numId="95" w16cid:durableId="1879127222">
    <w:abstractNumId w:val="5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DE7"/>
    <w:rsid w:val="0000017C"/>
    <w:rsid w:val="00000638"/>
    <w:rsid w:val="00000903"/>
    <w:rsid w:val="00000B95"/>
    <w:rsid w:val="00000E62"/>
    <w:rsid w:val="00000F6B"/>
    <w:rsid w:val="00001331"/>
    <w:rsid w:val="0000138B"/>
    <w:rsid w:val="00002537"/>
    <w:rsid w:val="0000272C"/>
    <w:rsid w:val="000028D0"/>
    <w:rsid w:val="00003150"/>
    <w:rsid w:val="000043CB"/>
    <w:rsid w:val="00004D62"/>
    <w:rsid w:val="00004DDC"/>
    <w:rsid w:val="00004DF5"/>
    <w:rsid w:val="0000583F"/>
    <w:rsid w:val="000059DE"/>
    <w:rsid w:val="00005F8B"/>
    <w:rsid w:val="0000643B"/>
    <w:rsid w:val="0000645A"/>
    <w:rsid w:val="000067E6"/>
    <w:rsid w:val="000069B8"/>
    <w:rsid w:val="00006CC3"/>
    <w:rsid w:val="00010114"/>
    <w:rsid w:val="00010272"/>
    <w:rsid w:val="0001048C"/>
    <w:rsid w:val="0001089D"/>
    <w:rsid w:val="0001095D"/>
    <w:rsid w:val="00011B04"/>
    <w:rsid w:val="0001231D"/>
    <w:rsid w:val="00012918"/>
    <w:rsid w:val="000132D1"/>
    <w:rsid w:val="00013611"/>
    <w:rsid w:val="000139CF"/>
    <w:rsid w:val="00013FD2"/>
    <w:rsid w:val="000143FD"/>
    <w:rsid w:val="00014BF0"/>
    <w:rsid w:val="000154A8"/>
    <w:rsid w:val="0001590B"/>
    <w:rsid w:val="00016295"/>
    <w:rsid w:val="00016CBD"/>
    <w:rsid w:val="00016E0E"/>
    <w:rsid w:val="00017277"/>
    <w:rsid w:val="0001753D"/>
    <w:rsid w:val="00017BA6"/>
    <w:rsid w:val="00017DA3"/>
    <w:rsid w:val="000204D5"/>
    <w:rsid w:val="00020D57"/>
    <w:rsid w:val="000215ED"/>
    <w:rsid w:val="00021B57"/>
    <w:rsid w:val="00022135"/>
    <w:rsid w:val="00022509"/>
    <w:rsid w:val="00023619"/>
    <w:rsid w:val="00023805"/>
    <w:rsid w:val="00024199"/>
    <w:rsid w:val="0002487B"/>
    <w:rsid w:val="000249EE"/>
    <w:rsid w:val="0002628B"/>
    <w:rsid w:val="00026973"/>
    <w:rsid w:val="0002736D"/>
    <w:rsid w:val="000274FF"/>
    <w:rsid w:val="0002777C"/>
    <w:rsid w:val="00031193"/>
    <w:rsid w:val="0003156C"/>
    <w:rsid w:val="00031C82"/>
    <w:rsid w:val="00031FB5"/>
    <w:rsid w:val="000322CA"/>
    <w:rsid w:val="000329FB"/>
    <w:rsid w:val="00034627"/>
    <w:rsid w:val="00034764"/>
    <w:rsid w:val="00034953"/>
    <w:rsid w:val="00034A1E"/>
    <w:rsid w:val="00035B66"/>
    <w:rsid w:val="00035BD6"/>
    <w:rsid w:val="00037E54"/>
    <w:rsid w:val="000403F7"/>
    <w:rsid w:val="00040795"/>
    <w:rsid w:val="00041336"/>
    <w:rsid w:val="0004142A"/>
    <w:rsid w:val="00044AFC"/>
    <w:rsid w:val="00045017"/>
    <w:rsid w:val="000451E2"/>
    <w:rsid w:val="00045F3E"/>
    <w:rsid w:val="0004680C"/>
    <w:rsid w:val="0004740A"/>
    <w:rsid w:val="000479C2"/>
    <w:rsid w:val="000501F0"/>
    <w:rsid w:val="000503B9"/>
    <w:rsid w:val="0005040F"/>
    <w:rsid w:val="0005058D"/>
    <w:rsid w:val="0005075B"/>
    <w:rsid w:val="00050C9B"/>
    <w:rsid w:val="00050CF1"/>
    <w:rsid w:val="00050E6B"/>
    <w:rsid w:val="000515D7"/>
    <w:rsid w:val="00051B99"/>
    <w:rsid w:val="00052B07"/>
    <w:rsid w:val="00052F1D"/>
    <w:rsid w:val="00053241"/>
    <w:rsid w:val="00053A04"/>
    <w:rsid w:val="00054898"/>
    <w:rsid w:val="0005556E"/>
    <w:rsid w:val="00055C19"/>
    <w:rsid w:val="00055EBC"/>
    <w:rsid w:val="0005697E"/>
    <w:rsid w:val="00056CF1"/>
    <w:rsid w:val="00057379"/>
    <w:rsid w:val="00057BBF"/>
    <w:rsid w:val="00057FFE"/>
    <w:rsid w:val="00060511"/>
    <w:rsid w:val="00060F67"/>
    <w:rsid w:val="00061462"/>
    <w:rsid w:val="00061AE6"/>
    <w:rsid w:val="00062170"/>
    <w:rsid w:val="00062336"/>
    <w:rsid w:val="000632DB"/>
    <w:rsid w:val="00063523"/>
    <w:rsid w:val="000645B1"/>
    <w:rsid w:val="000645FB"/>
    <w:rsid w:val="0006472C"/>
    <w:rsid w:val="00064BF8"/>
    <w:rsid w:val="00064E73"/>
    <w:rsid w:val="00064E87"/>
    <w:rsid w:val="000658CA"/>
    <w:rsid w:val="00066234"/>
    <w:rsid w:val="0006650C"/>
    <w:rsid w:val="00066937"/>
    <w:rsid w:val="00066E99"/>
    <w:rsid w:val="00067242"/>
    <w:rsid w:val="0006732E"/>
    <w:rsid w:val="000673BF"/>
    <w:rsid w:val="000678A8"/>
    <w:rsid w:val="00067A36"/>
    <w:rsid w:val="00067DFC"/>
    <w:rsid w:val="00070074"/>
    <w:rsid w:val="000703A7"/>
    <w:rsid w:val="000706FC"/>
    <w:rsid w:val="00070A2B"/>
    <w:rsid w:val="00070C59"/>
    <w:rsid w:val="00070F18"/>
    <w:rsid w:val="00072968"/>
    <w:rsid w:val="00073B37"/>
    <w:rsid w:val="00073CA7"/>
    <w:rsid w:val="00073D14"/>
    <w:rsid w:val="00074133"/>
    <w:rsid w:val="00074A4C"/>
    <w:rsid w:val="00075211"/>
    <w:rsid w:val="00075B2F"/>
    <w:rsid w:val="00076886"/>
    <w:rsid w:val="000768F9"/>
    <w:rsid w:val="00081C70"/>
    <w:rsid w:val="00083968"/>
    <w:rsid w:val="00083D53"/>
    <w:rsid w:val="00083E40"/>
    <w:rsid w:val="00084020"/>
    <w:rsid w:val="000844A4"/>
    <w:rsid w:val="0008489E"/>
    <w:rsid w:val="0008496E"/>
    <w:rsid w:val="00084D07"/>
    <w:rsid w:val="00084D71"/>
    <w:rsid w:val="0008508D"/>
    <w:rsid w:val="00085BB1"/>
    <w:rsid w:val="00086B8D"/>
    <w:rsid w:val="0008733E"/>
    <w:rsid w:val="00087DF4"/>
    <w:rsid w:val="00090D6E"/>
    <w:rsid w:val="00090FAB"/>
    <w:rsid w:val="00092153"/>
    <w:rsid w:val="000929FF"/>
    <w:rsid w:val="00092A60"/>
    <w:rsid w:val="00092B4F"/>
    <w:rsid w:val="00093B50"/>
    <w:rsid w:val="00094EC1"/>
    <w:rsid w:val="000961A7"/>
    <w:rsid w:val="0009781A"/>
    <w:rsid w:val="000A00FC"/>
    <w:rsid w:val="000A04A3"/>
    <w:rsid w:val="000A182C"/>
    <w:rsid w:val="000A1BBA"/>
    <w:rsid w:val="000A280F"/>
    <w:rsid w:val="000A2A4B"/>
    <w:rsid w:val="000A3088"/>
    <w:rsid w:val="000A35A8"/>
    <w:rsid w:val="000A4445"/>
    <w:rsid w:val="000A44E2"/>
    <w:rsid w:val="000A689E"/>
    <w:rsid w:val="000A6E97"/>
    <w:rsid w:val="000A72FF"/>
    <w:rsid w:val="000A7814"/>
    <w:rsid w:val="000A78BD"/>
    <w:rsid w:val="000A7B00"/>
    <w:rsid w:val="000A7CDE"/>
    <w:rsid w:val="000A7D21"/>
    <w:rsid w:val="000B15B1"/>
    <w:rsid w:val="000B315A"/>
    <w:rsid w:val="000B39F9"/>
    <w:rsid w:val="000B3FF7"/>
    <w:rsid w:val="000B4882"/>
    <w:rsid w:val="000B4EDA"/>
    <w:rsid w:val="000B544E"/>
    <w:rsid w:val="000B5519"/>
    <w:rsid w:val="000B5B63"/>
    <w:rsid w:val="000B6199"/>
    <w:rsid w:val="000B6D2C"/>
    <w:rsid w:val="000B6FF4"/>
    <w:rsid w:val="000B721A"/>
    <w:rsid w:val="000B733C"/>
    <w:rsid w:val="000B763C"/>
    <w:rsid w:val="000B77EE"/>
    <w:rsid w:val="000B7A7B"/>
    <w:rsid w:val="000B7B37"/>
    <w:rsid w:val="000B7E2E"/>
    <w:rsid w:val="000C0059"/>
    <w:rsid w:val="000C06C8"/>
    <w:rsid w:val="000C0843"/>
    <w:rsid w:val="000C18BF"/>
    <w:rsid w:val="000C2501"/>
    <w:rsid w:val="000C27D3"/>
    <w:rsid w:val="000C285D"/>
    <w:rsid w:val="000C3491"/>
    <w:rsid w:val="000C3CD1"/>
    <w:rsid w:val="000C42D4"/>
    <w:rsid w:val="000C4FCA"/>
    <w:rsid w:val="000C5051"/>
    <w:rsid w:val="000C5254"/>
    <w:rsid w:val="000C5444"/>
    <w:rsid w:val="000C5C0D"/>
    <w:rsid w:val="000C69A0"/>
    <w:rsid w:val="000C6C97"/>
    <w:rsid w:val="000C6F92"/>
    <w:rsid w:val="000C72CB"/>
    <w:rsid w:val="000D0586"/>
    <w:rsid w:val="000D0697"/>
    <w:rsid w:val="000D08F6"/>
    <w:rsid w:val="000D09D8"/>
    <w:rsid w:val="000D0F1A"/>
    <w:rsid w:val="000D1E56"/>
    <w:rsid w:val="000D212B"/>
    <w:rsid w:val="000D2BFC"/>
    <w:rsid w:val="000D3BAF"/>
    <w:rsid w:val="000D4214"/>
    <w:rsid w:val="000D47C8"/>
    <w:rsid w:val="000D600A"/>
    <w:rsid w:val="000D6ADF"/>
    <w:rsid w:val="000D7983"/>
    <w:rsid w:val="000E06AA"/>
    <w:rsid w:val="000E09A9"/>
    <w:rsid w:val="000E09D5"/>
    <w:rsid w:val="000E0B57"/>
    <w:rsid w:val="000E0D62"/>
    <w:rsid w:val="000E208C"/>
    <w:rsid w:val="000E22D6"/>
    <w:rsid w:val="000E2762"/>
    <w:rsid w:val="000E36FC"/>
    <w:rsid w:val="000E3AF1"/>
    <w:rsid w:val="000E3CDA"/>
    <w:rsid w:val="000E4EF4"/>
    <w:rsid w:val="000E55D7"/>
    <w:rsid w:val="000E6A97"/>
    <w:rsid w:val="000E6C04"/>
    <w:rsid w:val="000E6E02"/>
    <w:rsid w:val="000E75BC"/>
    <w:rsid w:val="000E7786"/>
    <w:rsid w:val="000E783C"/>
    <w:rsid w:val="000E7D02"/>
    <w:rsid w:val="000F000B"/>
    <w:rsid w:val="000F0256"/>
    <w:rsid w:val="000F143B"/>
    <w:rsid w:val="000F1B10"/>
    <w:rsid w:val="000F1C2B"/>
    <w:rsid w:val="000F2BE8"/>
    <w:rsid w:val="000F3232"/>
    <w:rsid w:val="000F3DF1"/>
    <w:rsid w:val="000F485E"/>
    <w:rsid w:val="000F6AFA"/>
    <w:rsid w:val="000F6E60"/>
    <w:rsid w:val="000F7865"/>
    <w:rsid w:val="001006AB"/>
    <w:rsid w:val="00100C61"/>
    <w:rsid w:val="001018A5"/>
    <w:rsid w:val="001021A2"/>
    <w:rsid w:val="00103576"/>
    <w:rsid w:val="00103B32"/>
    <w:rsid w:val="00103E47"/>
    <w:rsid w:val="001050F3"/>
    <w:rsid w:val="001101C0"/>
    <w:rsid w:val="00110366"/>
    <w:rsid w:val="0011037C"/>
    <w:rsid w:val="00110A70"/>
    <w:rsid w:val="00110EAF"/>
    <w:rsid w:val="00111619"/>
    <w:rsid w:val="00111865"/>
    <w:rsid w:val="001120FA"/>
    <w:rsid w:val="0011259D"/>
    <w:rsid w:val="001128EA"/>
    <w:rsid w:val="00112ADF"/>
    <w:rsid w:val="00114385"/>
    <w:rsid w:val="001149D2"/>
    <w:rsid w:val="00115B88"/>
    <w:rsid w:val="00116792"/>
    <w:rsid w:val="001167D2"/>
    <w:rsid w:val="00116E9A"/>
    <w:rsid w:val="0011759B"/>
    <w:rsid w:val="00117E05"/>
    <w:rsid w:val="00120B4E"/>
    <w:rsid w:val="00120B62"/>
    <w:rsid w:val="00121985"/>
    <w:rsid w:val="0012232F"/>
    <w:rsid w:val="001224C0"/>
    <w:rsid w:val="001237A8"/>
    <w:rsid w:val="00124652"/>
    <w:rsid w:val="00124D07"/>
    <w:rsid w:val="00124D2B"/>
    <w:rsid w:val="00124FE0"/>
    <w:rsid w:val="001253F4"/>
    <w:rsid w:val="001272A6"/>
    <w:rsid w:val="001277C0"/>
    <w:rsid w:val="00127B09"/>
    <w:rsid w:val="0013119D"/>
    <w:rsid w:val="001315DF"/>
    <w:rsid w:val="00131AAA"/>
    <w:rsid w:val="001337BC"/>
    <w:rsid w:val="00133D63"/>
    <w:rsid w:val="00134A83"/>
    <w:rsid w:val="00135A62"/>
    <w:rsid w:val="00135C1D"/>
    <w:rsid w:val="00135D87"/>
    <w:rsid w:val="00136CE0"/>
    <w:rsid w:val="00137042"/>
    <w:rsid w:val="001374EA"/>
    <w:rsid w:val="00137E1A"/>
    <w:rsid w:val="00140853"/>
    <w:rsid w:val="00140B89"/>
    <w:rsid w:val="00140EF1"/>
    <w:rsid w:val="00141282"/>
    <w:rsid w:val="0014141B"/>
    <w:rsid w:val="0014171D"/>
    <w:rsid w:val="00141B1F"/>
    <w:rsid w:val="00142963"/>
    <w:rsid w:val="0014334B"/>
    <w:rsid w:val="001438CE"/>
    <w:rsid w:val="00144947"/>
    <w:rsid w:val="00145D6A"/>
    <w:rsid w:val="0014634C"/>
    <w:rsid w:val="00146DDF"/>
    <w:rsid w:val="0014761B"/>
    <w:rsid w:val="0015058C"/>
    <w:rsid w:val="001506BB"/>
    <w:rsid w:val="001507BC"/>
    <w:rsid w:val="00150888"/>
    <w:rsid w:val="00150FB8"/>
    <w:rsid w:val="001510B0"/>
    <w:rsid w:val="0015195C"/>
    <w:rsid w:val="0015195F"/>
    <w:rsid w:val="00151A82"/>
    <w:rsid w:val="0015271C"/>
    <w:rsid w:val="001527B6"/>
    <w:rsid w:val="00153F86"/>
    <w:rsid w:val="00154922"/>
    <w:rsid w:val="001556B5"/>
    <w:rsid w:val="001567CE"/>
    <w:rsid w:val="0015708C"/>
    <w:rsid w:val="00160334"/>
    <w:rsid w:val="0016089E"/>
    <w:rsid w:val="00160B6E"/>
    <w:rsid w:val="00160EFD"/>
    <w:rsid w:val="00160FC4"/>
    <w:rsid w:val="00161ABC"/>
    <w:rsid w:val="00161ED3"/>
    <w:rsid w:val="001625C3"/>
    <w:rsid w:val="0016300C"/>
    <w:rsid w:val="0016302A"/>
    <w:rsid w:val="00163A5E"/>
    <w:rsid w:val="001640F2"/>
    <w:rsid w:val="00164547"/>
    <w:rsid w:val="001663C3"/>
    <w:rsid w:val="00166FDC"/>
    <w:rsid w:val="00167047"/>
    <w:rsid w:val="00167219"/>
    <w:rsid w:val="00170044"/>
    <w:rsid w:val="00170166"/>
    <w:rsid w:val="00170EF1"/>
    <w:rsid w:val="0017120D"/>
    <w:rsid w:val="00171A89"/>
    <w:rsid w:val="00172533"/>
    <w:rsid w:val="0017269E"/>
    <w:rsid w:val="0017451D"/>
    <w:rsid w:val="0017550A"/>
    <w:rsid w:val="00176235"/>
    <w:rsid w:val="001765AF"/>
    <w:rsid w:val="00177671"/>
    <w:rsid w:val="001779F1"/>
    <w:rsid w:val="00177E3F"/>
    <w:rsid w:val="001806B5"/>
    <w:rsid w:val="00180854"/>
    <w:rsid w:val="00182262"/>
    <w:rsid w:val="00182EBE"/>
    <w:rsid w:val="00182F75"/>
    <w:rsid w:val="0018351D"/>
    <w:rsid w:val="00183E01"/>
    <w:rsid w:val="001844FC"/>
    <w:rsid w:val="00184C0D"/>
    <w:rsid w:val="0018543F"/>
    <w:rsid w:val="00185634"/>
    <w:rsid w:val="0018637A"/>
    <w:rsid w:val="00186954"/>
    <w:rsid w:val="001872E9"/>
    <w:rsid w:val="001877A3"/>
    <w:rsid w:val="00190542"/>
    <w:rsid w:val="00190B2B"/>
    <w:rsid w:val="00192B68"/>
    <w:rsid w:val="001935DB"/>
    <w:rsid w:val="00193B51"/>
    <w:rsid w:val="0019425C"/>
    <w:rsid w:val="0019495D"/>
    <w:rsid w:val="00195291"/>
    <w:rsid w:val="00195983"/>
    <w:rsid w:val="00195B05"/>
    <w:rsid w:val="0019638A"/>
    <w:rsid w:val="001969F9"/>
    <w:rsid w:val="00197302"/>
    <w:rsid w:val="00197A63"/>
    <w:rsid w:val="001A142D"/>
    <w:rsid w:val="001A19B3"/>
    <w:rsid w:val="001A3442"/>
    <w:rsid w:val="001A3DB3"/>
    <w:rsid w:val="001A41D8"/>
    <w:rsid w:val="001A427C"/>
    <w:rsid w:val="001A4AF7"/>
    <w:rsid w:val="001A4C6C"/>
    <w:rsid w:val="001A51D8"/>
    <w:rsid w:val="001A5EAF"/>
    <w:rsid w:val="001A66A7"/>
    <w:rsid w:val="001A6963"/>
    <w:rsid w:val="001A7048"/>
    <w:rsid w:val="001B0159"/>
    <w:rsid w:val="001B089B"/>
    <w:rsid w:val="001B0969"/>
    <w:rsid w:val="001B0A56"/>
    <w:rsid w:val="001B1D75"/>
    <w:rsid w:val="001B2E75"/>
    <w:rsid w:val="001B47EE"/>
    <w:rsid w:val="001B4D87"/>
    <w:rsid w:val="001B50F3"/>
    <w:rsid w:val="001B558D"/>
    <w:rsid w:val="001B5C41"/>
    <w:rsid w:val="001B6116"/>
    <w:rsid w:val="001B67EC"/>
    <w:rsid w:val="001B68BF"/>
    <w:rsid w:val="001B7FBD"/>
    <w:rsid w:val="001C00CB"/>
    <w:rsid w:val="001C1446"/>
    <w:rsid w:val="001C1768"/>
    <w:rsid w:val="001C17DD"/>
    <w:rsid w:val="001C2703"/>
    <w:rsid w:val="001C371B"/>
    <w:rsid w:val="001C37E3"/>
    <w:rsid w:val="001C41FC"/>
    <w:rsid w:val="001C420F"/>
    <w:rsid w:val="001C4A7F"/>
    <w:rsid w:val="001C4E3E"/>
    <w:rsid w:val="001C5115"/>
    <w:rsid w:val="001C537D"/>
    <w:rsid w:val="001C56ED"/>
    <w:rsid w:val="001C5E6C"/>
    <w:rsid w:val="001C672B"/>
    <w:rsid w:val="001C78DE"/>
    <w:rsid w:val="001C79D7"/>
    <w:rsid w:val="001C7B37"/>
    <w:rsid w:val="001C7C66"/>
    <w:rsid w:val="001C7C87"/>
    <w:rsid w:val="001D0E2A"/>
    <w:rsid w:val="001D1522"/>
    <w:rsid w:val="001D2500"/>
    <w:rsid w:val="001D25B7"/>
    <w:rsid w:val="001D368C"/>
    <w:rsid w:val="001D3B09"/>
    <w:rsid w:val="001D4B9E"/>
    <w:rsid w:val="001D54AA"/>
    <w:rsid w:val="001D5B58"/>
    <w:rsid w:val="001D637D"/>
    <w:rsid w:val="001D6660"/>
    <w:rsid w:val="001D6B1E"/>
    <w:rsid w:val="001D6E46"/>
    <w:rsid w:val="001D6F62"/>
    <w:rsid w:val="001D7852"/>
    <w:rsid w:val="001D7BDD"/>
    <w:rsid w:val="001E0420"/>
    <w:rsid w:val="001E0845"/>
    <w:rsid w:val="001E0B42"/>
    <w:rsid w:val="001E0DC2"/>
    <w:rsid w:val="001E1685"/>
    <w:rsid w:val="001E16A1"/>
    <w:rsid w:val="001E1DF5"/>
    <w:rsid w:val="001E20BE"/>
    <w:rsid w:val="001E2666"/>
    <w:rsid w:val="001E2DC3"/>
    <w:rsid w:val="001E3315"/>
    <w:rsid w:val="001E343F"/>
    <w:rsid w:val="001E3D93"/>
    <w:rsid w:val="001E4F4D"/>
    <w:rsid w:val="001E513E"/>
    <w:rsid w:val="001E5AEA"/>
    <w:rsid w:val="001E5CFD"/>
    <w:rsid w:val="001E6B2C"/>
    <w:rsid w:val="001E7E98"/>
    <w:rsid w:val="001F019B"/>
    <w:rsid w:val="001F0A45"/>
    <w:rsid w:val="001F0E13"/>
    <w:rsid w:val="001F0F21"/>
    <w:rsid w:val="001F1058"/>
    <w:rsid w:val="001F119E"/>
    <w:rsid w:val="001F139D"/>
    <w:rsid w:val="001F183C"/>
    <w:rsid w:val="001F18B2"/>
    <w:rsid w:val="001F18B7"/>
    <w:rsid w:val="001F190A"/>
    <w:rsid w:val="001F1C73"/>
    <w:rsid w:val="001F2364"/>
    <w:rsid w:val="001F2919"/>
    <w:rsid w:val="001F2FB8"/>
    <w:rsid w:val="001F30AF"/>
    <w:rsid w:val="001F3130"/>
    <w:rsid w:val="001F4247"/>
    <w:rsid w:val="001F4437"/>
    <w:rsid w:val="001F4ED7"/>
    <w:rsid w:val="001F503D"/>
    <w:rsid w:val="001F53BB"/>
    <w:rsid w:val="001F5561"/>
    <w:rsid w:val="001F6026"/>
    <w:rsid w:val="001F7021"/>
    <w:rsid w:val="001F709F"/>
    <w:rsid w:val="001F7195"/>
    <w:rsid w:val="001F73F1"/>
    <w:rsid w:val="001F7DBA"/>
    <w:rsid w:val="001F7EAD"/>
    <w:rsid w:val="0020087F"/>
    <w:rsid w:val="00200EF3"/>
    <w:rsid w:val="0020174B"/>
    <w:rsid w:val="0020452D"/>
    <w:rsid w:val="00205DCF"/>
    <w:rsid w:val="0020703A"/>
    <w:rsid w:val="002076B6"/>
    <w:rsid w:val="002100AE"/>
    <w:rsid w:val="00210185"/>
    <w:rsid w:val="00210F50"/>
    <w:rsid w:val="00210F91"/>
    <w:rsid w:val="002111B8"/>
    <w:rsid w:val="00211424"/>
    <w:rsid w:val="002120F8"/>
    <w:rsid w:val="00213718"/>
    <w:rsid w:val="00213A92"/>
    <w:rsid w:val="00213B61"/>
    <w:rsid w:val="00213CE2"/>
    <w:rsid w:val="002144C2"/>
    <w:rsid w:val="002146EF"/>
    <w:rsid w:val="00214E63"/>
    <w:rsid w:val="0021512D"/>
    <w:rsid w:val="00215F18"/>
    <w:rsid w:val="00217CA4"/>
    <w:rsid w:val="00220ABD"/>
    <w:rsid w:val="00220BD7"/>
    <w:rsid w:val="00221A64"/>
    <w:rsid w:val="00221D86"/>
    <w:rsid w:val="002226D2"/>
    <w:rsid w:val="002230BD"/>
    <w:rsid w:val="002231B5"/>
    <w:rsid w:val="00223226"/>
    <w:rsid w:val="0022387F"/>
    <w:rsid w:val="00223FA8"/>
    <w:rsid w:val="00225667"/>
    <w:rsid w:val="00225C29"/>
    <w:rsid w:val="002261C2"/>
    <w:rsid w:val="002263E3"/>
    <w:rsid w:val="002268A5"/>
    <w:rsid w:val="0022713A"/>
    <w:rsid w:val="00227B05"/>
    <w:rsid w:val="00227D56"/>
    <w:rsid w:val="00230C72"/>
    <w:rsid w:val="00230E15"/>
    <w:rsid w:val="00231034"/>
    <w:rsid w:val="0023171F"/>
    <w:rsid w:val="0023176F"/>
    <w:rsid w:val="00232BD8"/>
    <w:rsid w:val="00232CA6"/>
    <w:rsid w:val="002338AD"/>
    <w:rsid w:val="00233BB3"/>
    <w:rsid w:val="00233D65"/>
    <w:rsid w:val="002349D7"/>
    <w:rsid w:val="00234A7D"/>
    <w:rsid w:val="00234E8F"/>
    <w:rsid w:val="00235109"/>
    <w:rsid w:val="00235130"/>
    <w:rsid w:val="00235168"/>
    <w:rsid w:val="002356CE"/>
    <w:rsid w:val="00235E5B"/>
    <w:rsid w:val="0023651B"/>
    <w:rsid w:val="0023665E"/>
    <w:rsid w:val="00236B4A"/>
    <w:rsid w:val="00237506"/>
    <w:rsid w:val="0023786B"/>
    <w:rsid w:val="00237EA7"/>
    <w:rsid w:val="002405FA"/>
    <w:rsid w:val="002408BD"/>
    <w:rsid w:val="002408F4"/>
    <w:rsid w:val="00240DD9"/>
    <w:rsid w:val="002418B4"/>
    <w:rsid w:val="00241CAC"/>
    <w:rsid w:val="00242C28"/>
    <w:rsid w:val="0024348E"/>
    <w:rsid w:val="00243DFA"/>
    <w:rsid w:val="0024412B"/>
    <w:rsid w:val="00244563"/>
    <w:rsid w:val="0024500F"/>
    <w:rsid w:val="002450AF"/>
    <w:rsid w:val="00245CD1"/>
    <w:rsid w:val="00246DB5"/>
    <w:rsid w:val="00247494"/>
    <w:rsid w:val="00251221"/>
    <w:rsid w:val="002514C5"/>
    <w:rsid w:val="00251A88"/>
    <w:rsid w:val="00251E01"/>
    <w:rsid w:val="00251FE0"/>
    <w:rsid w:val="002521F4"/>
    <w:rsid w:val="00252782"/>
    <w:rsid w:val="00252AD1"/>
    <w:rsid w:val="0025357C"/>
    <w:rsid w:val="00253858"/>
    <w:rsid w:val="00253B86"/>
    <w:rsid w:val="002543BD"/>
    <w:rsid w:val="0025464E"/>
    <w:rsid w:val="0025574A"/>
    <w:rsid w:val="00256F61"/>
    <w:rsid w:val="00257369"/>
    <w:rsid w:val="00257DA5"/>
    <w:rsid w:val="0026074D"/>
    <w:rsid w:val="00262EDE"/>
    <w:rsid w:val="00263328"/>
    <w:rsid w:val="00263465"/>
    <w:rsid w:val="00263F98"/>
    <w:rsid w:val="002642AF"/>
    <w:rsid w:val="0026482C"/>
    <w:rsid w:val="00264B3B"/>
    <w:rsid w:val="002702F5"/>
    <w:rsid w:val="00271ADC"/>
    <w:rsid w:val="00272153"/>
    <w:rsid w:val="002728B3"/>
    <w:rsid w:val="002736A2"/>
    <w:rsid w:val="002736EC"/>
    <w:rsid w:val="00273C97"/>
    <w:rsid w:val="00273DCF"/>
    <w:rsid w:val="00274193"/>
    <w:rsid w:val="002745ED"/>
    <w:rsid w:val="00274633"/>
    <w:rsid w:val="00274ABC"/>
    <w:rsid w:val="00274C32"/>
    <w:rsid w:val="0027527E"/>
    <w:rsid w:val="00276463"/>
    <w:rsid w:val="0027695C"/>
    <w:rsid w:val="00276ECC"/>
    <w:rsid w:val="00276EFD"/>
    <w:rsid w:val="0027747E"/>
    <w:rsid w:val="00277633"/>
    <w:rsid w:val="00280B3A"/>
    <w:rsid w:val="00280B77"/>
    <w:rsid w:val="002814D7"/>
    <w:rsid w:val="002819B5"/>
    <w:rsid w:val="00281A28"/>
    <w:rsid w:val="00281A58"/>
    <w:rsid w:val="00282209"/>
    <w:rsid w:val="00282466"/>
    <w:rsid w:val="00282CE4"/>
    <w:rsid w:val="002834DA"/>
    <w:rsid w:val="002838BE"/>
    <w:rsid w:val="00284072"/>
    <w:rsid w:val="00284379"/>
    <w:rsid w:val="00284477"/>
    <w:rsid w:val="002853F7"/>
    <w:rsid w:val="00286573"/>
    <w:rsid w:val="002909FC"/>
    <w:rsid w:val="00290A35"/>
    <w:rsid w:val="00290BCD"/>
    <w:rsid w:val="002912B6"/>
    <w:rsid w:val="00291C79"/>
    <w:rsid w:val="0029239F"/>
    <w:rsid w:val="00292C6A"/>
    <w:rsid w:val="0029497D"/>
    <w:rsid w:val="00294B5F"/>
    <w:rsid w:val="00294E95"/>
    <w:rsid w:val="00295215"/>
    <w:rsid w:val="0029538C"/>
    <w:rsid w:val="00295555"/>
    <w:rsid w:val="002958A4"/>
    <w:rsid w:val="002958FD"/>
    <w:rsid w:val="00295B04"/>
    <w:rsid w:val="00295B0B"/>
    <w:rsid w:val="00295D2F"/>
    <w:rsid w:val="00295F9D"/>
    <w:rsid w:val="00296247"/>
    <w:rsid w:val="0029700E"/>
    <w:rsid w:val="002A02C2"/>
    <w:rsid w:val="002A0F9E"/>
    <w:rsid w:val="002A11A7"/>
    <w:rsid w:val="002A1267"/>
    <w:rsid w:val="002A136A"/>
    <w:rsid w:val="002A43BA"/>
    <w:rsid w:val="002A4885"/>
    <w:rsid w:val="002A4BE3"/>
    <w:rsid w:val="002A50B7"/>
    <w:rsid w:val="002A53D9"/>
    <w:rsid w:val="002A551F"/>
    <w:rsid w:val="002A5D1B"/>
    <w:rsid w:val="002A5ECF"/>
    <w:rsid w:val="002A631F"/>
    <w:rsid w:val="002A754F"/>
    <w:rsid w:val="002A76A7"/>
    <w:rsid w:val="002A7920"/>
    <w:rsid w:val="002B0246"/>
    <w:rsid w:val="002B08B6"/>
    <w:rsid w:val="002B0CD7"/>
    <w:rsid w:val="002B11C5"/>
    <w:rsid w:val="002B1C92"/>
    <w:rsid w:val="002B2770"/>
    <w:rsid w:val="002B3236"/>
    <w:rsid w:val="002B6999"/>
    <w:rsid w:val="002B6DC3"/>
    <w:rsid w:val="002B7D88"/>
    <w:rsid w:val="002B7F8F"/>
    <w:rsid w:val="002C00DC"/>
    <w:rsid w:val="002C0284"/>
    <w:rsid w:val="002C1707"/>
    <w:rsid w:val="002C1852"/>
    <w:rsid w:val="002C1B79"/>
    <w:rsid w:val="002C1C15"/>
    <w:rsid w:val="002C20AC"/>
    <w:rsid w:val="002C216C"/>
    <w:rsid w:val="002C274E"/>
    <w:rsid w:val="002C2EFF"/>
    <w:rsid w:val="002C32F6"/>
    <w:rsid w:val="002C4F23"/>
    <w:rsid w:val="002C505B"/>
    <w:rsid w:val="002C5260"/>
    <w:rsid w:val="002C538B"/>
    <w:rsid w:val="002C5724"/>
    <w:rsid w:val="002C58AA"/>
    <w:rsid w:val="002C62D9"/>
    <w:rsid w:val="002C6ECE"/>
    <w:rsid w:val="002C72B9"/>
    <w:rsid w:val="002C77D0"/>
    <w:rsid w:val="002C7A4E"/>
    <w:rsid w:val="002D037C"/>
    <w:rsid w:val="002D065F"/>
    <w:rsid w:val="002D1F5D"/>
    <w:rsid w:val="002D22B7"/>
    <w:rsid w:val="002D26B5"/>
    <w:rsid w:val="002D26E0"/>
    <w:rsid w:val="002D290F"/>
    <w:rsid w:val="002D2DDC"/>
    <w:rsid w:val="002D2FD9"/>
    <w:rsid w:val="002D59B4"/>
    <w:rsid w:val="002D69DA"/>
    <w:rsid w:val="002D6A46"/>
    <w:rsid w:val="002D6AA8"/>
    <w:rsid w:val="002E0046"/>
    <w:rsid w:val="002E00DA"/>
    <w:rsid w:val="002E0A31"/>
    <w:rsid w:val="002E0FE6"/>
    <w:rsid w:val="002E15C0"/>
    <w:rsid w:val="002E22B5"/>
    <w:rsid w:val="002E3AAA"/>
    <w:rsid w:val="002E3DFF"/>
    <w:rsid w:val="002E447A"/>
    <w:rsid w:val="002E48B7"/>
    <w:rsid w:val="002E4A36"/>
    <w:rsid w:val="002E4B63"/>
    <w:rsid w:val="002E546E"/>
    <w:rsid w:val="002E5832"/>
    <w:rsid w:val="002E5A86"/>
    <w:rsid w:val="002E5C90"/>
    <w:rsid w:val="002E5CD8"/>
    <w:rsid w:val="002E615A"/>
    <w:rsid w:val="002E67C3"/>
    <w:rsid w:val="002E6B41"/>
    <w:rsid w:val="002E75A9"/>
    <w:rsid w:val="002E7AD1"/>
    <w:rsid w:val="002F058E"/>
    <w:rsid w:val="002F081B"/>
    <w:rsid w:val="002F0A1D"/>
    <w:rsid w:val="002F0ED9"/>
    <w:rsid w:val="002F1311"/>
    <w:rsid w:val="002F22DF"/>
    <w:rsid w:val="002F39DE"/>
    <w:rsid w:val="002F3ADA"/>
    <w:rsid w:val="002F4DFF"/>
    <w:rsid w:val="002F523C"/>
    <w:rsid w:val="002F53C7"/>
    <w:rsid w:val="002F6111"/>
    <w:rsid w:val="002F6A7B"/>
    <w:rsid w:val="002F78CB"/>
    <w:rsid w:val="00300B97"/>
    <w:rsid w:val="0030124B"/>
    <w:rsid w:val="00301A61"/>
    <w:rsid w:val="00301D29"/>
    <w:rsid w:val="00302476"/>
    <w:rsid w:val="0030249E"/>
    <w:rsid w:val="00302C63"/>
    <w:rsid w:val="00302CB7"/>
    <w:rsid w:val="00303098"/>
    <w:rsid w:val="0030332A"/>
    <w:rsid w:val="00303819"/>
    <w:rsid w:val="00303B0B"/>
    <w:rsid w:val="00303DBF"/>
    <w:rsid w:val="003050A6"/>
    <w:rsid w:val="00305832"/>
    <w:rsid w:val="00305B17"/>
    <w:rsid w:val="00306C13"/>
    <w:rsid w:val="00307341"/>
    <w:rsid w:val="003076C2"/>
    <w:rsid w:val="00307E52"/>
    <w:rsid w:val="0031028C"/>
    <w:rsid w:val="00310842"/>
    <w:rsid w:val="00310B23"/>
    <w:rsid w:val="00310D13"/>
    <w:rsid w:val="00310F9B"/>
    <w:rsid w:val="0031158C"/>
    <w:rsid w:val="00311AD0"/>
    <w:rsid w:val="00311CE3"/>
    <w:rsid w:val="00312140"/>
    <w:rsid w:val="00312EEC"/>
    <w:rsid w:val="00313B06"/>
    <w:rsid w:val="00314089"/>
    <w:rsid w:val="003145D8"/>
    <w:rsid w:val="00314749"/>
    <w:rsid w:val="0031479B"/>
    <w:rsid w:val="003154C9"/>
    <w:rsid w:val="003158EB"/>
    <w:rsid w:val="00316714"/>
    <w:rsid w:val="00317126"/>
    <w:rsid w:val="0031740D"/>
    <w:rsid w:val="0031754F"/>
    <w:rsid w:val="003208F3"/>
    <w:rsid w:val="00320CFD"/>
    <w:rsid w:val="0032102C"/>
    <w:rsid w:val="00321106"/>
    <w:rsid w:val="00321D13"/>
    <w:rsid w:val="00322938"/>
    <w:rsid w:val="003229A7"/>
    <w:rsid w:val="0032383D"/>
    <w:rsid w:val="00323A12"/>
    <w:rsid w:val="00323AF6"/>
    <w:rsid w:val="00324B6E"/>
    <w:rsid w:val="00324E1A"/>
    <w:rsid w:val="00325063"/>
    <w:rsid w:val="00325B91"/>
    <w:rsid w:val="003270BA"/>
    <w:rsid w:val="00327FBC"/>
    <w:rsid w:val="003310E0"/>
    <w:rsid w:val="00331CF1"/>
    <w:rsid w:val="00332298"/>
    <w:rsid w:val="00332B2A"/>
    <w:rsid w:val="00333109"/>
    <w:rsid w:val="003339D3"/>
    <w:rsid w:val="00333F6F"/>
    <w:rsid w:val="003342CB"/>
    <w:rsid w:val="003343CE"/>
    <w:rsid w:val="0033488C"/>
    <w:rsid w:val="003352A2"/>
    <w:rsid w:val="0033530B"/>
    <w:rsid w:val="0033610C"/>
    <w:rsid w:val="00336413"/>
    <w:rsid w:val="00336B91"/>
    <w:rsid w:val="00336D31"/>
    <w:rsid w:val="00337269"/>
    <w:rsid w:val="003373B9"/>
    <w:rsid w:val="003400FF"/>
    <w:rsid w:val="003404A1"/>
    <w:rsid w:val="00340B40"/>
    <w:rsid w:val="00340B8C"/>
    <w:rsid w:val="003410E4"/>
    <w:rsid w:val="00341844"/>
    <w:rsid w:val="00341EC8"/>
    <w:rsid w:val="00342790"/>
    <w:rsid w:val="00342DE7"/>
    <w:rsid w:val="00344518"/>
    <w:rsid w:val="003446DB"/>
    <w:rsid w:val="0034585E"/>
    <w:rsid w:val="00345997"/>
    <w:rsid w:val="003470B7"/>
    <w:rsid w:val="003476F9"/>
    <w:rsid w:val="00347A3E"/>
    <w:rsid w:val="0035016B"/>
    <w:rsid w:val="00350170"/>
    <w:rsid w:val="003505A1"/>
    <w:rsid w:val="00350E60"/>
    <w:rsid w:val="003513AE"/>
    <w:rsid w:val="00352166"/>
    <w:rsid w:val="003524CB"/>
    <w:rsid w:val="00352A18"/>
    <w:rsid w:val="0035357C"/>
    <w:rsid w:val="00353BFF"/>
    <w:rsid w:val="00353C90"/>
    <w:rsid w:val="00354AAC"/>
    <w:rsid w:val="00354E70"/>
    <w:rsid w:val="00354F4A"/>
    <w:rsid w:val="003558D8"/>
    <w:rsid w:val="003568E2"/>
    <w:rsid w:val="003568F7"/>
    <w:rsid w:val="00356B90"/>
    <w:rsid w:val="00356DB4"/>
    <w:rsid w:val="003575D4"/>
    <w:rsid w:val="00357B5B"/>
    <w:rsid w:val="00357BAB"/>
    <w:rsid w:val="0036057A"/>
    <w:rsid w:val="003606D0"/>
    <w:rsid w:val="00361266"/>
    <w:rsid w:val="00361662"/>
    <w:rsid w:val="00362C79"/>
    <w:rsid w:val="00362FD2"/>
    <w:rsid w:val="00363218"/>
    <w:rsid w:val="00364982"/>
    <w:rsid w:val="00364B11"/>
    <w:rsid w:val="00364CA8"/>
    <w:rsid w:val="00365AE5"/>
    <w:rsid w:val="00366871"/>
    <w:rsid w:val="00366F19"/>
    <w:rsid w:val="00367CAF"/>
    <w:rsid w:val="00367F04"/>
    <w:rsid w:val="00370003"/>
    <w:rsid w:val="003701C6"/>
    <w:rsid w:val="00370AEC"/>
    <w:rsid w:val="00370C20"/>
    <w:rsid w:val="00371075"/>
    <w:rsid w:val="00371FA1"/>
    <w:rsid w:val="00372EA4"/>
    <w:rsid w:val="00374132"/>
    <w:rsid w:val="00374AA1"/>
    <w:rsid w:val="00374C0B"/>
    <w:rsid w:val="003750EC"/>
    <w:rsid w:val="0037596B"/>
    <w:rsid w:val="00375CD6"/>
    <w:rsid w:val="003769D9"/>
    <w:rsid w:val="003779AA"/>
    <w:rsid w:val="003800A2"/>
    <w:rsid w:val="003816EB"/>
    <w:rsid w:val="003816F6"/>
    <w:rsid w:val="003821EC"/>
    <w:rsid w:val="00382D23"/>
    <w:rsid w:val="00383345"/>
    <w:rsid w:val="003833DF"/>
    <w:rsid w:val="003835B0"/>
    <w:rsid w:val="00383CD7"/>
    <w:rsid w:val="0038454B"/>
    <w:rsid w:val="00385064"/>
    <w:rsid w:val="00385742"/>
    <w:rsid w:val="0038605B"/>
    <w:rsid w:val="003863C8"/>
    <w:rsid w:val="003870CD"/>
    <w:rsid w:val="0038731D"/>
    <w:rsid w:val="003876EC"/>
    <w:rsid w:val="00387C26"/>
    <w:rsid w:val="00391CB9"/>
    <w:rsid w:val="003926C5"/>
    <w:rsid w:val="00392783"/>
    <w:rsid w:val="00393456"/>
    <w:rsid w:val="00393C39"/>
    <w:rsid w:val="003951B1"/>
    <w:rsid w:val="00395795"/>
    <w:rsid w:val="00395DF3"/>
    <w:rsid w:val="00396BB2"/>
    <w:rsid w:val="00396DBD"/>
    <w:rsid w:val="00397E3F"/>
    <w:rsid w:val="003A048C"/>
    <w:rsid w:val="003A1B99"/>
    <w:rsid w:val="003A1D20"/>
    <w:rsid w:val="003A2D70"/>
    <w:rsid w:val="003A3924"/>
    <w:rsid w:val="003A3A72"/>
    <w:rsid w:val="003A43C2"/>
    <w:rsid w:val="003A5D45"/>
    <w:rsid w:val="003A6547"/>
    <w:rsid w:val="003A74EA"/>
    <w:rsid w:val="003B0305"/>
    <w:rsid w:val="003B05AA"/>
    <w:rsid w:val="003B0CC4"/>
    <w:rsid w:val="003B0F3A"/>
    <w:rsid w:val="003B1AB4"/>
    <w:rsid w:val="003B1B26"/>
    <w:rsid w:val="003B1C64"/>
    <w:rsid w:val="003B2993"/>
    <w:rsid w:val="003B3001"/>
    <w:rsid w:val="003B322D"/>
    <w:rsid w:val="003B36D1"/>
    <w:rsid w:val="003B36D9"/>
    <w:rsid w:val="003B4358"/>
    <w:rsid w:val="003B4425"/>
    <w:rsid w:val="003B4E9C"/>
    <w:rsid w:val="003B510B"/>
    <w:rsid w:val="003B55D4"/>
    <w:rsid w:val="003B5B06"/>
    <w:rsid w:val="003B66F1"/>
    <w:rsid w:val="003B673C"/>
    <w:rsid w:val="003B6D59"/>
    <w:rsid w:val="003C09A1"/>
    <w:rsid w:val="003C0D79"/>
    <w:rsid w:val="003C1510"/>
    <w:rsid w:val="003C201F"/>
    <w:rsid w:val="003C20BB"/>
    <w:rsid w:val="003C268B"/>
    <w:rsid w:val="003C27CC"/>
    <w:rsid w:val="003C555A"/>
    <w:rsid w:val="003C6083"/>
    <w:rsid w:val="003D0159"/>
    <w:rsid w:val="003D02DD"/>
    <w:rsid w:val="003D0732"/>
    <w:rsid w:val="003D0BC7"/>
    <w:rsid w:val="003D0E90"/>
    <w:rsid w:val="003D11EB"/>
    <w:rsid w:val="003D14C4"/>
    <w:rsid w:val="003D18E0"/>
    <w:rsid w:val="003D29D0"/>
    <w:rsid w:val="003D2D4B"/>
    <w:rsid w:val="003D3972"/>
    <w:rsid w:val="003D3B0E"/>
    <w:rsid w:val="003D461F"/>
    <w:rsid w:val="003D469D"/>
    <w:rsid w:val="003D474A"/>
    <w:rsid w:val="003D5136"/>
    <w:rsid w:val="003D5B04"/>
    <w:rsid w:val="003D5E56"/>
    <w:rsid w:val="003D5EAC"/>
    <w:rsid w:val="003D6319"/>
    <w:rsid w:val="003D63DC"/>
    <w:rsid w:val="003D6749"/>
    <w:rsid w:val="003D6C9F"/>
    <w:rsid w:val="003D7478"/>
    <w:rsid w:val="003D767D"/>
    <w:rsid w:val="003D7869"/>
    <w:rsid w:val="003D78D6"/>
    <w:rsid w:val="003E0592"/>
    <w:rsid w:val="003E0A53"/>
    <w:rsid w:val="003E1502"/>
    <w:rsid w:val="003E1B16"/>
    <w:rsid w:val="003E2482"/>
    <w:rsid w:val="003E2B57"/>
    <w:rsid w:val="003E2FCB"/>
    <w:rsid w:val="003E385C"/>
    <w:rsid w:val="003E425D"/>
    <w:rsid w:val="003E4396"/>
    <w:rsid w:val="003E4A8F"/>
    <w:rsid w:val="003E563B"/>
    <w:rsid w:val="003E5A21"/>
    <w:rsid w:val="003E5AC6"/>
    <w:rsid w:val="003E6031"/>
    <w:rsid w:val="003E6046"/>
    <w:rsid w:val="003E60C7"/>
    <w:rsid w:val="003E7529"/>
    <w:rsid w:val="003E75EA"/>
    <w:rsid w:val="003E7A1D"/>
    <w:rsid w:val="003F0721"/>
    <w:rsid w:val="003F217D"/>
    <w:rsid w:val="003F2A87"/>
    <w:rsid w:val="003F3558"/>
    <w:rsid w:val="003F46A6"/>
    <w:rsid w:val="003F5590"/>
    <w:rsid w:val="003F6661"/>
    <w:rsid w:val="003F7426"/>
    <w:rsid w:val="004005CC"/>
    <w:rsid w:val="00400A78"/>
    <w:rsid w:val="004011DD"/>
    <w:rsid w:val="00401945"/>
    <w:rsid w:val="004022FC"/>
    <w:rsid w:val="00402384"/>
    <w:rsid w:val="00402A69"/>
    <w:rsid w:val="00402E20"/>
    <w:rsid w:val="00402F1E"/>
    <w:rsid w:val="00403A0B"/>
    <w:rsid w:val="00403B95"/>
    <w:rsid w:val="0040449F"/>
    <w:rsid w:val="004047A0"/>
    <w:rsid w:val="00404A21"/>
    <w:rsid w:val="00404BC3"/>
    <w:rsid w:val="00404E70"/>
    <w:rsid w:val="00405104"/>
    <w:rsid w:val="00405D7F"/>
    <w:rsid w:val="00406718"/>
    <w:rsid w:val="004067AF"/>
    <w:rsid w:val="004067B4"/>
    <w:rsid w:val="00406E93"/>
    <w:rsid w:val="00411163"/>
    <w:rsid w:val="004126ED"/>
    <w:rsid w:val="00412C08"/>
    <w:rsid w:val="0041361F"/>
    <w:rsid w:val="0041366D"/>
    <w:rsid w:val="004138D5"/>
    <w:rsid w:val="00413966"/>
    <w:rsid w:val="00413BB1"/>
    <w:rsid w:val="00413E2E"/>
    <w:rsid w:val="004141F0"/>
    <w:rsid w:val="0041590D"/>
    <w:rsid w:val="00416629"/>
    <w:rsid w:val="00417034"/>
    <w:rsid w:val="0041724C"/>
    <w:rsid w:val="00417CD8"/>
    <w:rsid w:val="00420AC3"/>
    <w:rsid w:val="00422540"/>
    <w:rsid w:val="004225CA"/>
    <w:rsid w:val="00422801"/>
    <w:rsid w:val="0042617C"/>
    <w:rsid w:val="00426EA6"/>
    <w:rsid w:val="004271C5"/>
    <w:rsid w:val="00427ACA"/>
    <w:rsid w:val="00427C29"/>
    <w:rsid w:val="00430069"/>
    <w:rsid w:val="00430253"/>
    <w:rsid w:val="00430289"/>
    <w:rsid w:val="004307B1"/>
    <w:rsid w:val="00430CD8"/>
    <w:rsid w:val="00431963"/>
    <w:rsid w:val="004323CF"/>
    <w:rsid w:val="00432D9F"/>
    <w:rsid w:val="00433E50"/>
    <w:rsid w:val="00434515"/>
    <w:rsid w:val="00434C5D"/>
    <w:rsid w:val="004358EF"/>
    <w:rsid w:val="00435E84"/>
    <w:rsid w:val="00436892"/>
    <w:rsid w:val="00436FC8"/>
    <w:rsid w:val="00437194"/>
    <w:rsid w:val="00437AAD"/>
    <w:rsid w:val="00437D65"/>
    <w:rsid w:val="00440643"/>
    <w:rsid w:val="00440B95"/>
    <w:rsid w:val="004429CC"/>
    <w:rsid w:val="0044409D"/>
    <w:rsid w:val="00444CC0"/>
    <w:rsid w:val="00444F8E"/>
    <w:rsid w:val="00444FBB"/>
    <w:rsid w:val="00445334"/>
    <w:rsid w:val="00445A58"/>
    <w:rsid w:val="0044610B"/>
    <w:rsid w:val="00446852"/>
    <w:rsid w:val="00446D37"/>
    <w:rsid w:val="00447009"/>
    <w:rsid w:val="00447395"/>
    <w:rsid w:val="00447B43"/>
    <w:rsid w:val="00447BD8"/>
    <w:rsid w:val="00447C01"/>
    <w:rsid w:val="00447C5B"/>
    <w:rsid w:val="00450EAF"/>
    <w:rsid w:val="0045127D"/>
    <w:rsid w:val="004520FE"/>
    <w:rsid w:val="00452ADC"/>
    <w:rsid w:val="00454705"/>
    <w:rsid w:val="004548DA"/>
    <w:rsid w:val="00454A00"/>
    <w:rsid w:val="00455141"/>
    <w:rsid w:val="00455217"/>
    <w:rsid w:val="0045615C"/>
    <w:rsid w:val="0045639B"/>
    <w:rsid w:val="00457048"/>
    <w:rsid w:val="00457DD1"/>
    <w:rsid w:val="00460262"/>
    <w:rsid w:val="00460309"/>
    <w:rsid w:val="00460821"/>
    <w:rsid w:val="004613E0"/>
    <w:rsid w:val="00461A7C"/>
    <w:rsid w:val="0046215A"/>
    <w:rsid w:val="004625B9"/>
    <w:rsid w:val="004627D7"/>
    <w:rsid w:val="00462C5C"/>
    <w:rsid w:val="004630A0"/>
    <w:rsid w:val="0046312F"/>
    <w:rsid w:val="0046379D"/>
    <w:rsid w:val="00463B8C"/>
    <w:rsid w:val="0046405B"/>
    <w:rsid w:val="0046425A"/>
    <w:rsid w:val="00464269"/>
    <w:rsid w:val="00464498"/>
    <w:rsid w:val="00464F2F"/>
    <w:rsid w:val="00465AF6"/>
    <w:rsid w:val="00465E1D"/>
    <w:rsid w:val="00466117"/>
    <w:rsid w:val="00467A92"/>
    <w:rsid w:val="00467D7B"/>
    <w:rsid w:val="00467E55"/>
    <w:rsid w:val="004703AD"/>
    <w:rsid w:val="0047061A"/>
    <w:rsid w:val="004706AA"/>
    <w:rsid w:val="00470883"/>
    <w:rsid w:val="00471123"/>
    <w:rsid w:val="0047165E"/>
    <w:rsid w:val="0047216A"/>
    <w:rsid w:val="00472677"/>
    <w:rsid w:val="0047298C"/>
    <w:rsid w:val="00472DC3"/>
    <w:rsid w:val="0047310F"/>
    <w:rsid w:val="00473903"/>
    <w:rsid w:val="00474A2E"/>
    <w:rsid w:val="00475273"/>
    <w:rsid w:val="00475D19"/>
    <w:rsid w:val="00476DD7"/>
    <w:rsid w:val="00476FC2"/>
    <w:rsid w:val="00477E24"/>
    <w:rsid w:val="00480617"/>
    <w:rsid w:val="00480AE2"/>
    <w:rsid w:val="00481AA6"/>
    <w:rsid w:val="0048225A"/>
    <w:rsid w:val="00483D09"/>
    <w:rsid w:val="00484A32"/>
    <w:rsid w:val="00485401"/>
    <w:rsid w:val="0048551B"/>
    <w:rsid w:val="0048593D"/>
    <w:rsid w:val="00485A50"/>
    <w:rsid w:val="00485AA5"/>
    <w:rsid w:val="00486180"/>
    <w:rsid w:val="004869C3"/>
    <w:rsid w:val="00486E3D"/>
    <w:rsid w:val="004872A1"/>
    <w:rsid w:val="00490093"/>
    <w:rsid w:val="00490C95"/>
    <w:rsid w:val="00491829"/>
    <w:rsid w:val="0049387E"/>
    <w:rsid w:val="00493981"/>
    <w:rsid w:val="004942FA"/>
    <w:rsid w:val="004945D9"/>
    <w:rsid w:val="00494B1B"/>
    <w:rsid w:val="00495462"/>
    <w:rsid w:val="004957E6"/>
    <w:rsid w:val="0049636B"/>
    <w:rsid w:val="0049663F"/>
    <w:rsid w:val="00497D17"/>
    <w:rsid w:val="00497F16"/>
    <w:rsid w:val="004A0680"/>
    <w:rsid w:val="004A1872"/>
    <w:rsid w:val="004A30B3"/>
    <w:rsid w:val="004A3649"/>
    <w:rsid w:val="004A3CE3"/>
    <w:rsid w:val="004A43A5"/>
    <w:rsid w:val="004A4533"/>
    <w:rsid w:val="004A458D"/>
    <w:rsid w:val="004A47CD"/>
    <w:rsid w:val="004A4C69"/>
    <w:rsid w:val="004A506A"/>
    <w:rsid w:val="004A52D8"/>
    <w:rsid w:val="004A558B"/>
    <w:rsid w:val="004A57A3"/>
    <w:rsid w:val="004A7976"/>
    <w:rsid w:val="004B1AA4"/>
    <w:rsid w:val="004B23D4"/>
    <w:rsid w:val="004B2490"/>
    <w:rsid w:val="004B431D"/>
    <w:rsid w:val="004B46FE"/>
    <w:rsid w:val="004B55FA"/>
    <w:rsid w:val="004B5D0E"/>
    <w:rsid w:val="004B5DFF"/>
    <w:rsid w:val="004B6F1C"/>
    <w:rsid w:val="004B7454"/>
    <w:rsid w:val="004B7474"/>
    <w:rsid w:val="004B7635"/>
    <w:rsid w:val="004B7766"/>
    <w:rsid w:val="004C0553"/>
    <w:rsid w:val="004C1282"/>
    <w:rsid w:val="004C1516"/>
    <w:rsid w:val="004C1A6C"/>
    <w:rsid w:val="004C1FE0"/>
    <w:rsid w:val="004C26B4"/>
    <w:rsid w:val="004C3883"/>
    <w:rsid w:val="004C3D5D"/>
    <w:rsid w:val="004C3E81"/>
    <w:rsid w:val="004C4237"/>
    <w:rsid w:val="004C47E5"/>
    <w:rsid w:val="004C4DC1"/>
    <w:rsid w:val="004C5385"/>
    <w:rsid w:val="004C562B"/>
    <w:rsid w:val="004C5A1D"/>
    <w:rsid w:val="004C5C4E"/>
    <w:rsid w:val="004C692B"/>
    <w:rsid w:val="004C7FBF"/>
    <w:rsid w:val="004D045E"/>
    <w:rsid w:val="004D0C84"/>
    <w:rsid w:val="004D10EA"/>
    <w:rsid w:val="004D16E4"/>
    <w:rsid w:val="004D1827"/>
    <w:rsid w:val="004D1EA0"/>
    <w:rsid w:val="004D25F1"/>
    <w:rsid w:val="004D2604"/>
    <w:rsid w:val="004D26E5"/>
    <w:rsid w:val="004D2B07"/>
    <w:rsid w:val="004D2E6A"/>
    <w:rsid w:val="004D3451"/>
    <w:rsid w:val="004D4425"/>
    <w:rsid w:val="004D45BD"/>
    <w:rsid w:val="004D4942"/>
    <w:rsid w:val="004D5856"/>
    <w:rsid w:val="004D5C97"/>
    <w:rsid w:val="004D6090"/>
    <w:rsid w:val="004D618E"/>
    <w:rsid w:val="004D6E2C"/>
    <w:rsid w:val="004D76B1"/>
    <w:rsid w:val="004D785F"/>
    <w:rsid w:val="004D7C23"/>
    <w:rsid w:val="004E0385"/>
    <w:rsid w:val="004E0A38"/>
    <w:rsid w:val="004E1B26"/>
    <w:rsid w:val="004E3C70"/>
    <w:rsid w:val="004E42A7"/>
    <w:rsid w:val="004E44B9"/>
    <w:rsid w:val="004E5367"/>
    <w:rsid w:val="004E551C"/>
    <w:rsid w:val="004E5F27"/>
    <w:rsid w:val="004E6067"/>
    <w:rsid w:val="004E6C70"/>
    <w:rsid w:val="004E6CA3"/>
    <w:rsid w:val="004E7375"/>
    <w:rsid w:val="004E7431"/>
    <w:rsid w:val="004E785E"/>
    <w:rsid w:val="004E7AEF"/>
    <w:rsid w:val="004F0C9D"/>
    <w:rsid w:val="004F17B7"/>
    <w:rsid w:val="004F1945"/>
    <w:rsid w:val="004F1A37"/>
    <w:rsid w:val="004F203D"/>
    <w:rsid w:val="004F20EE"/>
    <w:rsid w:val="004F295C"/>
    <w:rsid w:val="004F2A62"/>
    <w:rsid w:val="004F3AC8"/>
    <w:rsid w:val="004F4047"/>
    <w:rsid w:val="004F414B"/>
    <w:rsid w:val="004F4173"/>
    <w:rsid w:val="004F46CE"/>
    <w:rsid w:val="004F53DB"/>
    <w:rsid w:val="004F5B3F"/>
    <w:rsid w:val="004F5B41"/>
    <w:rsid w:val="004F5BB8"/>
    <w:rsid w:val="004F5F17"/>
    <w:rsid w:val="004F6766"/>
    <w:rsid w:val="004F6877"/>
    <w:rsid w:val="004F7C25"/>
    <w:rsid w:val="004F7C9B"/>
    <w:rsid w:val="005002A0"/>
    <w:rsid w:val="00500AAB"/>
    <w:rsid w:val="005011E0"/>
    <w:rsid w:val="005014D2"/>
    <w:rsid w:val="00501DD8"/>
    <w:rsid w:val="00502295"/>
    <w:rsid w:val="00502BD4"/>
    <w:rsid w:val="00503144"/>
    <w:rsid w:val="00503976"/>
    <w:rsid w:val="005049E1"/>
    <w:rsid w:val="00504B88"/>
    <w:rsid w:val="005052F2"/>
    <w:rsid w:val="00505547"/>
    <w:rsid w:val="005060BA"/>
    <w:rsid w:val="005062F3"/>
    <w:rsid w:val="00506AD5"/>
    <w:rsid w:val="00506CCC"/>
    <w:rsid w:val="00511E6C"/>
    <w:rsid w:val="0051217B"/>
    <w:rsid w:val="00512567"/>
    <w:rsid w:val="0051263C"/>
    <w:rsid w:val="0051385F"/>
    <w:rsid w:val="0051402F"/>
    <w:rsid w:val="005147F0"/>
    <w:rsid w:val="0051494F"/>
    <w:rsid w:val="00515041"/>
    <w:rsid w:val="00515415"/>
    <w:rsid w:val="00515B90"/>
    <w:rsid w:val="00516AFD"/>
    <w:rsid w:val="00516B4A"/>
    <w:rsid w:val="0051736C"/>
    <w:rsid w:val="00517B68"/>
    <w:rsid w:val="00517CDC"/>
    <w:rsid w:val="00517FD3"/>
    <w:rsid w:val="005207E6"/>
    <w:rsid w:val="00520A90"/>
    <w:rsid w:val="00520C5F"/>
    <w:rsid w:val="00521510"/>
    <w:rsid w:val="00521FA3"/>
    <w:rsid w:val="00522745"/>
    <w:rsid w:val="0052281F"/>
    <w:rsid w:val="00523CE1"/>
    <w:rsid w:val="00524556"/>
    <w:rsid w:val="00524A42"/>
    <w:rsid w:val="0052628E"/>
    <w:rsid w:val="0052658F"/>
    <w:rsid w:val="005265E6"/>
    <w:rsid w:val="0052679B"/>
    <w:rsid w:val="005267D4"/>
    <w:rsid w:val="00527258"/>
    <w:rsid w:val="00527705"/>
    <w:rsid w:val="00530235"/>
    <w:rsid w:val="00530568"/>
    <w:rsid w:val="005305AC"/>
    <w:rsid w:val="005308F3"/>
    <w:rsid w:val="0053178F"/>
    <w:rsid w:val="00532125"/>
    <w:rsid w:val="00532135"/>
    <w:rsid w:val="0053243A"/>
    <w:rsid w:val="00532E83"/>
    <w:rsid w:val="005336CF"/>
    <w:rsid w:val="00533C78"/>
    <w:rsid w:val="00534367"/>
    <w:rsid w:val="00534C46"/>
    <w:rsid w:val="005352EF"/>
    <w:rsid w:val="0053536B"/>
    <w:rsid w:val="005354B7"/>
    <w:rsid w:val="00535F8A"/>
    <w:rsid w:val="00536587"/>
    <w:rsid w:val="00537188"/>
    <w:rsid w:val="00537E4E"/>
    <w:rsid w:val="00540DD9"/>
    <w:rsid w:val="005413AC"/>
    <w:rsid w:val="00541F24"/>
    <w:rsid w:val="00541F94"/>
    <w:rsid w:val="0054219E"/>
    <w:rsid w:val="00542AB1"/>
    <w:rsid w:val="00543091"/>
    <w:rsid w:val="005440AD"/>
    <w:rsid w:val="00544457"/>
    <w:rsid w:val="00544681"/>
    <w:rsid w:val="00544F3D"/>
    <w:rsid w:val="00545E27"/>
    <w:rsid w:val="005466E5"/>
    <w:rsid w:val="00547246"/>
    <w:rsid w:val="005474FF"/>
    <w:rsid w:val="005506E1"/>
    <w:rsid w:val="00551FC4"/>
    <w:rsid w:val="005521A6"/>
    <w:rsid w:val="005521B7"/>
    <w:rsid w:val="00552956"/>
    <w:rsid w:val="00552C21"/>
    <w:rsid w:val="005557FB"/>
    <w:rsid w:val="00555DDA"/>
    <w:rsid w:val="00556189"/>
    <w:rsid w:val="0055631E"/>
    <w:rsid w:val="005569FC"/>
    <w:rsid w:val="0055765A"/>
    <w:rsid w:val="00560C7D"/>
    <w:rsid w:val="0056133E"/>
    <w:rsid w:val="0056185E"/>
    <w:rsid w:val="00561C96"/>
    <w:rsid w:val="0056242F"/>
    <w:rsid w:val="00562CA1"/>
    <w:rsid w:val="005646B3"/>
    <w:rsid w:val="005647A6"/>
    <w:rsid w:val="0056566C"/>
    <w:rsid w:val="005665AA"/>
    <w:rsid w:val="005668BE"/>
    <w:rsid w:val="00566B09"/>
    <w:rsid w:val="00566C05"/>
    <w:rsid w:val="00567144"/>
    <w:rsid w:val="00567230"/>
    <w:rsid w:val="00567330"/>
    <w:rsid w:val="00567A6F"/>
    <w:rsid w:val="005705DF"/>
    <w:rsid w:val="00571E44"/>
    <w:rsid w:val="005721BB"/>
    <w:rsid w:val="0057241A"/>
    <w:rsid w:val="00572FD7"/>
    <w:rsid w:val="00576013"/>
    <w:rsid w:val="0057661D"/>
    <w:rsid w:val="00576FA8"/>
    <w:rsid w:val="00577309"/>
    <w:rsid w:val="00577E8A"/>
    <w:rsid w:val="00580D77"/>
    <w:rsid w:val="00581DD0"/>
    <w:rsid w:val="00582C17"/>
    <w:rsid w:val="005833B8"/>
    <w:rsid w:val="005837AB"/>
    <w:rsid w:val="00584D5D"/>
    <w:rsid w:val="005866FB"/>
    <w:rsid w:val="0058672D"/>
    <w:rsid w:val="00586CF3"/>
    <w:rsid w:val="00586DEB"/>
    <w:rsid w:val="00586E4C"/>
    <w:rsid w:val="0058768E"/>
    <w:rsid w:val="0058794D"/>
    <w:rsid w:val="00587D47"/>
    <w:rsid w:val="00587F4B"/>
    <w:rsid w:val="005907D1"/>
    <w:rsid w:val="00590AFA"/>
    <w:rsid w:val="00591A1B"/>
    <w:rsid w:val="00591E73"/>
    <w:rsid w:val="005923DC"/>
    <w:rsid w:val="00592AB9"/>
    <w:rsid w:val="00592B58"/>
    <w:rsid w:val="00592BFF"/>
    <w:rsid w:val="00592C18"/>
    <w:rsid w:val="00592CD7"/>
    <w:rsid w:val="00592E6D"/>
    <w:rsid w:val="005935BA"/>
    <w:rsid w:val="00593611"/>
    <w:rsid w:val="00593AE0"/>
    <w:rsid w:val="00594551"/>
    <w:rsid w:val="00594A05"/>
    <w:rsid w:val="0059515F"/>
    <w:rsid w:val="00595487"/>
    <w:rsid w:val="00596636"/>
    <w:rsid w:val="0059663F"/>
    <w:rsid w:val="00597645"/>
    <w:rsid w:val="00597C7B"/>
    <w:rsid w:val="005A0592"/>
    <w:rsid w:val="005A0C81"/>
    <w:rsid w:val="005A0E08"/>
    <w:rsid w:val="005A1CE7"/>
    <w:rsid w:val="005A1DBE"/>
    <w:rsid w:val="005A20ED"/>
    <w:rsid w:val="005A21FC"/>
    <w:rsid w:val="005A2505"/>
    <w:rsid w:val="005A3A0F"/>
    <w:rsid w:val="005A3B37"/>
    <w:rsid w:val="005A3F5D"/>
    <w:rsid w:val="005A4B82"/>
    <w:rsid w:val="005A5FC3"/>
    <w:rsid w:val="005A6490"/>
    <w:rsid w:val="005A69F3"/>
    <w:rsid w:val="005A6EDC"/>
    <w:rsid w:val="005A7568"/>
    <w:rsid w:val="005A78F9"/>
    <w:rsid w:val="005A7CE1"/>
    <w:rsid w:val="005A7F20"/>
    <w:rsid w:val="005B038A"/>
    <w:rsid w:val="005B0BDA"/>
    <w:rsid w:val="005B1D1E"/>
    <w:rsid w:val="005B1EC2"/>
    <w:rsid w:val="005B1F81"/>
    <w:rsid w:val="005B2252"/>
    <w:rsid w:val="005B2E8D"/>
    <w:rsid w:val="005B3447"/>
    <w:rsid w:val="005B3921"/>
    <w:rsid w:val="005B3B1F"/>
    <w:rsid w:val="005B480A"/>
    <w:rsid w:val="005B48A7"/>
    <w:rsid w:val="005B4CE2"/>
    <w:rsid w:val="005B5D86"/>
    <w:rsid w:val="005B5F33"/>
    <w:rsid w:val="005B6417"/>
    <w:rsid w:val="005B64AB"/>
    <w:rsid w:val="005B71EF"/>
    <w:rsid w:val="005B7B0D"/>
    <w:rsid w:val="005B7C21"/>
    <w:rsid w:val="005B7C3B"/>
    <w:rsid w:val="005C08C9"/>
    <w:rsid w:val="005C0F38"/>
    <w:rsid w:val="005C10F8"/>
    <w:rsid w:val="005C2E27"/>
    <w:rsid w:val="005C347B"/>
    <w:rsid w:val="005C3932"/>
    <w:rsid w:val="005C475B"/>
    <w:rsid w:val="005C4988"/>
    <w:rsid w:val="005C4A96"/>
    <w:rsid w:val="005C4BA6"/>
    <w:rsid w:val="005C6302"/>
    <w:rsid w:val="005C6E4C"/>
    <w:rsid w:val="005C7F65"/>
    <w:rsid w:val="005D030C"/>
    <w:rsid w:val="005D07F6"/>
    <w:rsid w:val="005D08D8"/>
    <w:rsid w:val="005D1290"/>
    <w:rsid w:val="005D169C"/>
    <w:rsid w:val="005D1E90"/>
    <w:rsid w:val="005D1E9C"/>
    <w:rsid w:val="005D1FC3"/>
    <w:rsid w:val="005D2020"/>
    <w:rsid w:val="005D258E"/>
    <w:rsid w:val="005D428C"/>
    <w:rsid w:val="005D42D0"/>
    <w:rsid w:val="005D472C"/>
    <w:rsid w:val="005D501C"/>
    <w:rsid w:val="005D59D7"/>
    <w:rsid w:val="005D72B7"/>
    <w:rsid w:val="005D7803"/>
    <w:rsid w:val="005E0513"/>
    <w:rsid w:val="005E0883"/>
    <w:rsid w:val="005E08D6"/>
    <w:rsid w:val="005E11A0"/>
    <w:rsid w:val="005E1378"/>
    <w:rsid w:val="005E160B"/>
    <w:rsid w:val="005E1DEF"/>
    <w:rsid w:val="005E2C43"/>
    <w:rsid w:val="005E3BD1"/>
    <w:rsid w:val="005E4191"/>
    <w:rsid w:val="005E4368"/>
    <w:rsid w:val="005E44F1"/>
    <w:rsid w:val="005E4B3B"/>
    <w:rsid w:val="005E4C75"/>
    <w:rsid w:val="005E4C79"/>
    <w:rsid w:val="005E517A"/>
    <w:rsid w:val="005E5C94"/>
    <w:rsid w:val="005E6A6D"/>
    <w:rsid w:val="005E7153"/>
    <w:rsid w:val="005E7763"/>
    <w:rsid w:val="005F0BBC"/>
    <w:rsid w:val="005F1B8E"/>
    <w:rsid w:val="005F40CF"/>
    <w:rsid w:val="005F54F8"/>
    <w:rsid w:val="005F6876"/>
    <w:rsid w:val="005F6CEA"/>
    <w:rsid w:val="005F6FA7"/>
    <w:rsid w:val="005F79FC"/>
    <w:rsid w:val="005F7C4F"/>
    <w:rsid w:val="00601507"/>
    <w:rsid w:val="00601E5B"/>
    <w:rsid w:val="00602034"/>
    <w:rsid w:val="006023FF"/>
    <w:rsid w:val="006029C0"/>
    <w:rsid w:val="00602CD7"/>
    <w:rsid w:val="00602E83"/>
    <w:rsid w:val="00602ED2"/>
    <w:rsid w:val="00604C3F"/>
    <w:rsid w:val="006055A4"/>
    <w:rsid w:val="0060560E"/>
    <w:rsid w:val="00605A45"/>
    <w:rsid w:val="00606192"/>
    <w:rsid w:val="006063B3"/>
    <w:rsid w:val="006065A2"/>
    <w:rsid w:val="00606A9A"/>
    <w:rsid w:val="00606AEB"/>
    <w:rsid w:val="006102A6"/>
    <w:rsid w:val="0061030D"/>
    <w:rsid w:val="00610594"/>
    <w:rsid w:val="00610BF7"/>
    <w:rsid w:val="0061270D"/>
    <w:rsid w:val="006127F5"/>
    <w:rsid w:val="00612D0D"/>
    <w:rsid w:val="00613036"/>
    <w:rsid w:val="00613038"/>
    <w:rsid w:val="006144E5"/>
    <w:rsid w:val="0061495D"/>
    <w:rsid w:val="0061532E"/>
    <w:rsid w:val="0061534F"/>
    <w:rsid w:val="006177F6"/>
    <w:rsid w:val="006212EC"/>
    <w:rsid w:val="00622190"/>
    <w:rsid w:val="00622F8C"/>
    <w:rsid w:val="006230C4"/>
    <w:rsid w:val="00624082"/>
    <w:rsid w:val="00624430"/>
    <w:rsid w:val="00624534"/>
    <w:rsid w:val="00624B14"/>
    <w:rsid w:val="00624B6E"/>
    <w:rsid w:val="006250B7"/>
    <w:rsid w:val="0062675F"/>
    <w:rsid w:val="006270EC"/>
    <w:rsid w:val="006278E9"/>
    <w:rsid w:val="00627ADC"/>
    <w:rsid w:val="00627E4C"/>
    <w:rsid w:val="00627F0D"/>
    <w:rsid w:val="006312D8"/>
    <w:rsid w:val="00632879"/>
    <w:rsid w:val="00634CD8"/>
    <w:rsid w:val="00635319"/>
    <w:rsid w:val="00635464"/>
    <w:rsid w:val="006357B5"/>
    <w:rsid w:val="00635CB0"/>
    <w:rsid w:val="006366E6"/>
    <w:rsid w:val="00636717"/>
    <w:rsid w:val="00637832"/>
    <w:rsid w:val="00637EFA"/>
    <w:rsid w:val="006406A4"/>
    <w:rsid w:val="00640CFF"/>
    <w:rsid w:val="006414B3"/>
    <w:rsid w:val="00641F4E"/>
    <w:rsid w:val="0064232D"/>
    <w:rsid w:val="00643D51"/>
    <w:rsid w:val="00644480"/>
    <w:rsid w:val="00644C37"/>
    <w:rsid w:val="00645275"/>
    <w:rsid w:val="00645469"/>
    <w:rsid w:val="006466D2"/>
    <w:rsid w:val="0064675D"/>
    <w:rsid w:val="00646800"/>
    <w:rsid w:val="00646A2B"/>
    <w:rsid w:val="00646F74"/>
    <w:rsid w:val="00647226"/>
    <w:rsid w:val="00647C98"/>
    <w:rsid w:val="00650A71"/>
    <w:rsid w:val="00651A90"/>
    <w:rsid w:val="00651F13"/>
    <w:rsid w:val="00651F9E"/>
    <w:rsid w:val="00651FCB"/>
    <w:rsid w:val="00652D8B"/>
    <w:rsid w:val="006531C1"/>
    <w:rsid w:val="00654172"/>
    <w:rsid w:val="006542E5"/>
    <w:rsid w:val="00654470"/>
    <w:rsid w:val="00654B49"/>
    <w:rsid w:val="00655064"/>
    <w:rsid w:val="0065507B"/>
    <w:rsid w:val="006553E1"/>
    <w:rsid w:val="00655777"/>
    <w:rsid w:val="0065650A"/>
    <w:rsid w:val="0065679E"/>
    <w:rsid w:val="0065685A"/>
    <w:rsid w:val="006568E9"/>
    <w:rsid w:val="00656A24"/>
    <w:rsid w:val="006608A1"/>
    <w:rsid w:val="00662205"/>
    <w:rsid w:val="0066243C"/>
    <w:rsid w:val="006629B2"/>
    <w:rsid w:val="00663D4F"/>
    <w:rsid w:val="00663F07"/>
    <w:rsid w:val="006648E0"/>
    <w:rsid w:val="00664E9A"/>
    <w:rsid w:val="00664F51"/>
    <w:rsid w:val="006651CD"/>
    <w:rsid w:val="0066578E"/>
    <w:rsid w:val="00666563"/>
    <w:rsid w:val="0066689B"/>
    <w:rsid w:val="00667808"/>
    <w:rsid w:val="0066790E"/>
    <w:rsid w:val="00667F13"/>
    <w:rsid w:val="006700FB"/>
    <w:rsid w:val="00670152"/>
    <w:rsid w:val="00670BA3"/>
    <w:rsid w:val="00671A0E"/>
    <w:rsid w:val="0067291B"/>
    <w:rsid w:val="006733AA"/>
    <w:rsid w:val="0067366E"/>
    <w:rsid w:val="006736DB"/>
    <w:rsid w:val="00673BCA"/>
    <w:rsid w:val="00673F44"/>
    <w:rsid w:val="006748D9"/>
    <w:rsid w:val="00674BB3"/>
    <w:rsid w:val="00674FD2"/>
    <w:rsid w:val="00675149"/>
    <w:rsid w:val="006753F1"/>
    <w:rsid w:val="00675596"/>
    <w:rsid w:val="00675C5C"/>
    <w:rsid w:val="00676F0A"/>
    <w:rsid w:val="0067753B"/>
    <w:rsid w:val="00677F4A"/>
    <w:rsid w:val="006809C6"/>
    <w:rsid w:val="00680EAF"/>
    <w:rsid w:val="00680F58"/>
    <w:rsid w:val="006813A4"/>
    <w:rsid w:val="006820C4"/>
    <w:rsid w:val="0068223D"/>
    <w:rsid w:val="0068288D"/>
    <w:rsid w:val="00682C71"/>
    <w:rsid w:val="006832A8"/>
    <w:rsid w:val="00683662"/>
    <w:rsid w:val="006843A6"/>
    <w:rsid w:val="00684E10"/>
    <w:rsid w:val="006854C0"/>
    <w:rsid w:val="00686509"/>
    <w:rsid w:val="00686C11"/>
    <w:rsid w:val="006873B3"/>
    <w:rsid w:val="006907F2"/>
    <w:rsid w:val="006912EC"/>
    <w:rsid w:val="0069139E"/>
    <w:rsid w:val="00691CCB"/>
    <w:rsid w:val="006929AB"/>
    <w:rsid w:val="006934A9"/>
    <w:rsid w:val="006939DD"/>
    <w:rsid w:val="00693CFC"/>
    <w:rsid w:val="00693E1C"/>
    <w:rsid w:val="00694698"/>
    <w:rsid w:val="00694AA1"/>
    <w:rsid w:val="00694AC4"/>
    <w:rsid w:val="00694F8D"/>
    <w:rsid w:val="0069518E"/>
    <w:rsid w:val="00695246"/>
    <w:rsid w:val="00696678"/>
    <w:rsid w:val="00696685"/>
    <w:rsid w:val="006976F0"/>
    <w:rsid w:val="006977A6"/>
    <w:rsid w:val="00697D6D"/>
    <w:rsid w:val="00697FB0"/>
    <w:rsid w:val="006A01A3"/>
    <w:rsid w:val="006A061C"/>
    <w:rsid w:val="006A0CF4"/>
    <w:rsid w:val="006A0E66"/>
    <w:rsid w:val="006A1050"/>
    <w:rsid w:val="006A1361"/>
    <w:rsid w:val="006A1D92"/>
    <w:rsid w:val="006A1E22"/>
    <w:rsid w:val="006A2423"/>
    <w:rsid w:val="006A261E"/>
    <w:rsid w:val="006A280B"/>
    <w:rsid w:val="006A2BEA"/>
    <w:rsid w:val="006A2E73"/>
    <w:rsid w:val="006A3061"/>
    <w:rsid w:val="006A42D5"/>
    <w:rsid w:val="006A4861"/>
    <w:rsid w:val="006A4880"/>
    <w:rsid w:val="006A48C4"/>
    <w:rsid w:val="006A4F3F"/>
    <w:rsid w:val="006A51A4"/>
    <w:rsid w:val="006A56FC"/>
    <w:rsid w:val="006A5B97"/>
    <w:rsid w:val="006B0BF0"/>
    <w:rsid w:val="006B11B7"/>
    <w:rsid w:val="006B16AB"/>
    <w:rsid w:val="006B1C70"/>
    <w:rsid w:val="006B24A7"/>
    <w:rsid w:val="006B2815"/>
    <w:rsid w:val="006B3CE3"/>
    <w:rsid w:val="006B3D7D"/>
    <w:rsid w:val="006B47EF"/>
    <w:rsid w:val="006B4A5A"/>
    <w:rsid w:val="006B60D7"/>
    <w:rsid w:val="006B60DA"/>
    <w:rsid w:val="006B6467"/>
    <w:rsid w:val="006B6897"/>
    <w:rsid w:val="006B7BD3"/>
    <w:rsid w:val="006B7D73"/>
    <w:rsid w:val="006C00C1"/>
    <w:rsid w:val="006C07BD"/>
    <w:rsid w:val="006C0D3C"/>
    <w:rsid w:val="006C12B1"/>
    <w:rsid w:val="006C19CD"/>
    <w:rsid w:val="006C1D9C"/>
    <w:rsid w:val="006C2931"/>
    <w:rsid w:val="006C298B"/>
    <w:rsid w:val="006C2C45"/>
    <w:rsid w:val="006C2FAC"/>
    <w:rsid w:val="006C344D"/>
    <w:rsid w:val="006C3915"/>
    <w:rsid w:val="006C3F6F"/>
    <w:rsid w:val="006C453D"/>
    <w:rsid w:val="006C4B5F"/>
    <w:rsid w:val="006C5E08"/>
    <w:rsid w:val="006C64AE"/>
    <w:rsid w:val="006C67D1"/>
    <w:rsid w:val="006C6A5A"/>
    <w:rsid w:val="006C6B27"/>
    <w:rsid w:val="006C72CE"/>
    <w:rsid w:val="006D0C3F"/>
    <w:rsid w:val="006D18C0"/>
    <w:rsid w:val="006D227B"/>
    <w:rsid w:val="006D2689"/>
    <w:rsid w:val="006D33C6"/>
    <w:rsid w:val="006D3659"/>
    <w:rsid w:val="006D3C88"/>
    <w:rsid w:val="006D4192"/>
    <w:rsid w:val="006D4497"/>
    <w:rsid w:val="006D4DE3"/>
    <w:rsid w:val="006D52D1"/>
    <w:rsid w:val="006D58F7"/>
    <w:rsid w:val="006D5AF5"/>
    <w:rsid w:val="006D728C"/>
    <w:rsid w:val="006D7DC1"/>
    <w:rsid w:val="006E03FA"/>
    <w:rsid w:val="006E0A9D"/>
    <w:rsid w:val="006E12D1"/>
    <w:rsid w:val="006E1862"/>
    <w:rsid w:val="006E1CAE"/>
    <w:rsid w:val="006E1E8C"/>
    <w:rsid w:val="006E21F1"/>
    <w:rsid w:val="006E2986"/>
    <w:rsid w:val="006E2ABC"/>
    <w:rsid w:val="006E2F2D"/>
    <w:rsid w:val="006E3228"/>
    <w:rsid w:val="006E38EF"/>
    <w:rsid w:val="006E3BD6"/>
    <w:rsid w:val="006E4016"/>
    <w:rsid w:val="006E4F6B"/>
    <w:rsid w:val="006E6224"/>
    <w:rsid w:val="006E658D"/>
    <w:rsid w:val="006E6C60"/>
    <w:rsid w:val="006E6F11"/>
    <w:rsid w:val="006E79B0"/>
    <w:rsid w:val="006E7F51"/>
    <w:rsid w:val="006F0018"/>
    <w:rsid w:val="006F0575"/>
    <w:rsid w:val="006F0D77"/>
    <w:rsid w:val="006F0F50"/>
    <w:rsid w:val="006F165F"/>
    <w:rsid w:val="006F1AD5"/>
    <w:rsid w:val="006F3338"/>
    <w:rsid w:val="006F3634"/>
    <w:rsid w:val="006F4E3F"/>
    <w:rsid w:val="006F5132"/>
    <w:rsid w:val="006F5D9B"/>
    <w:rsid w:val="006F62F6"/>
    <w:rsid w:val="006F69D0"/>
    <w:rsid w:val="006F6B7D"/>
    <w:rsid w:val="006F6D85"/>
    <w:rsid w:val="006F738C"/>
    <w:rsid w:val="006F7473"/>
    <w:rsid w:val="006F7BC2"/>
    <w:rsid w:val="00700E85"/>
    <w:rsid w:val="00700E8E"/>
    <w:rsid w:val="00701C48"/>
    <w:rsid w:val="007028CA"/>
    <w:rsid w:val="00702CDA"/>
    <w:rsid w:val="0070349E"/>
    <w:rsid w:val="007042A9"/>
    <w:rsid w:val="0070485D"/>
    <w:rsid w:val="00704CA6"/>
    <w:rsid w:val="00704CEF"/>
    <w:rsid w:val="007056CD"/>
    <w:rsid w:val="0070636D"/>
    <w:rsid w:val="00706C1C"/>
    <w:rsid w:val="00706C86"/>
    <w:rsid w:val="00707604"/>
    <w:rsid w:val="00710925"/>
    <w:rsid w:val="00710F80"/>
    <w:rsid w:val="00711DA1"/>
    <w:rsid w:val="00711E44"/>
    <w:rsid w:val="00711FAD"/>
    <w:rsid w:val="00713502"/>
    <w:rsid w:val="007137FD"/>
    <w:rsid w:val="0071388C"/>
    <w:rsid w:val="007147B6"/>
    <w:rsid w:val="00716134"/>
    <w:rsid w:val="007161C7"/>
    <w:rsid w:val="00717353"/>
    <w:rsid w:val="00717466"/>
    <w:rsid w:val="0071765A"/>
    <w:rsid w:val="00717789"/>
    <w:rsid w:val="007202E5"/>
    <w:rsid w:val="0072064E"/>
    <w:rsid w:val="00720B64"/>
    <w:rsid w:val="00720D90"/>
    <w:rsid w:val="00723352"/>
    <w:rsid w:val="0072503A"/>
    <w:rsid w:val="0072690F"/>
    <w:rsid w:val="00727505"/>
    <w:rsid w:val="00730823"/>
    <w:rsid w:val="00731352"/>
    <w:rsid w:val="0073145E"/>
    <w:rsid w:val="00731F6B"/>
    <w:rsid w:val="00732177"/>
    <w:rsid w:val="007326E0"/>
    <w:rsid w:val="007330C9"/>
    <w:rsid w:val="007344C0"/>
    <w:rsid w:val="007348A0"/>
    <w:rsid w:val="00734AAC"/>
    <w:rsid w:val="0073506E"/>
    <w:rsid w:val="0073587D"/>
    <w:rsid w:val="00735B4C"/>
    <w:rsid w:val="00735C8A"/>
    <w:rsid w:val="00736F8A"/>
    <w:rsid w:val="00737080"/>
    <w:rsid w:val="007370C1"/>
    <w:rsid w:val="00742BD4"/>
    <w:rsid w:val="007434E7"/>
    <w:rsid w:val="00743548"/>
    <w:rsid w:val="00743AA6"/>
    <w:rsid w:val="007446E3"/>
    <w:rsid w:val="00744E57"/>
    <w:rsid w:val="00745297"/>
    <w:rsid w:val="00745711"/>
    <w:rsid w:val="0074572F"/>
    <w:rsid w:val="0074687C"/>
    <w:rsid w:val="0074700F"/>
    <w:rsid w:val="007476B9"/>
    <w:rsid w:val="00747805"/>
    <w:rsid w:val="00750419"/>
    <w:rsid w:val="00751828"/>
    <w:rsid w:val="00751FE6"/>
    <w:rsid w:val="0075355F"/>
    <w:rsid w:val="0075357B"/>
    <w:rsid w:val="007535CA"/>
    <w:rsid w:val="00753665"/>
    <w:rsid w:val="00753A60"/>
    <w:rsid w:val="00753AF1"/>
    <w:rsid w:val="00754842"/>
    <w:rsid w:val="00754AC3"/>
    <w:rsid w:val="00754E7F"/>
    <w:rsid w:val="00755A86"/>
    <w:rsid w:val="007562EB"/>
    <w:rsid w:val="00756537"/>
    <w:rsid w:val="00757D81"/>
    <w:rsid w:val="00757F91"/>
    <w:rsid w:val="00760853"/>
    <w:rsid w:val="00760861"/>
    <w:rsid w:val="00761375"/>
    <w:rsid w:val="00762378"/>
    <w:rsid w:val="00762BCC"/>
    <w:rsid w:val="00762F8D"/>
    <w:rsid w:val="0076384D"/>
    <w:rsid w:val="007641D7"/>
    <w:rsid w:val="00764A11"/>
    <w:rsid w:val="007653BD"/>
    <w:rsid w:val="00765C2E"/>
    <w:rsid w:val="00766237"/>
    <w:rsid w:val="00766631"/>
    <w:rsid w:val="00766AF6"/>
    <w:rsid w:val="0076700A"/>
    <w:rsid w:val="0076706B"/>
    <w:rsid w:val="00767434"/>
    <w:rsid w:val="0076745E"/>
    <w:rsid w:val="007679F2"/>
    <w:rsid w:val="007703D3"/>
    <w:rsid w:val="00770B00"/>
    <w:rsid w:val="00770B4F"/>
    <w:rsid w:val="0077115C"/>
    <w:rsid w:val="007714B3"/>
    <w:rsid w:val="0077180A"/>
    <w:rsid w:val="00772240"/>
    <w:rsid w:val="0077255B"/>
    <w:rsid w:val="007727C1"/>
    <w:rsid w:val="00772CA5"/>
    <w:rsid w:val="00772D99"/>
    <w:rsid w:val="00773021"/>
    <w:rsid w:val="007736E7"/>
    <w:rsid w:val="00773F40"/>
    <w:rsid w:val="00774063"/>
    <w:rsid w:val="0077481E"/>
    <w:rsid w:val="00775AE3"/>
    <w:rsid w:val="00775D01"/>
    <w:rsid w:val="007765DC"/>
    <w:rsid w:val="00776930"/>
    <w:rsid w:val="00776A33"/>
    <w:rsid w:val="007779CD"/>
    <w:rsid w:val="00777B3F"/>
    <w:rsid w:val="00780124"/>
    <w:rsid w:val="007816A9"/>
    <w:rsid w:val="00781D5B"/>
    <w:rsid w:val="00782336"/>
    <w:rsid w:val="0078275A"/>
    <w:rsid w:val="00782AC2"/>
    <w:rsid w:val="00783443"/>
    <w:rsid w:val="00784A51"/>
    <w:rsid w:val="00784D24"/>
    <w:rsid w:val="00785334"/>
    <w:rsid w:val="007861DD"/>
    <w:rsid w:val="007861E5"/>
    <w:rsid w:val="007863F7"/>
    <w:rsid w:val="007866B5"/>
    <w:rsid w:val="00790844"/>
    <w:rsid w:val="00790958"/>
    <w:rsid w:val="007913EC"/>
    <w:rsid w:val="007915CF"/>
    <w:rsid w:val="0079166B"/>
    <w:rsid w:val="00793CC5"/>
    <w:rsid w:val="00793CDB"/>
    <w:rsid w:val="007947B9"/>
    <w:rsid w:val="00794B7D"/>
    <w:rsid w:val="00795DBA"/>
    <w:rsid w:val="00795E63"/>
    <w:rsid w:val="0079674D"/>
    <w:rsid w:val="00797327"/>
    <w:rsid w:val="007973AD"/>
    <w:rsid w:val="007974F6"/>
    <w:rsid w:val="00797A90"/>
    <w:rsid w:val="00797C7D"/>
    <w:rsid w:val="007A03F0"/>
    <w:rsid w:val="007A0616"/>
    <w:rsid w:val="007A0691"/>
    <w:rsid w:val="007A15C8"/>
    <w:rsid w:val="007A1B7A"/>
    <w:rsid w:val="007A1EF6"/>
    <w:rsid w:val="007A2909"/>
    <w:rsid w:val="007A3363"/>
    <w:rsid w:val="007A3493"/>
    <w:rsid w:val="007A3AE9"/>
    <w:rsid w:val="007A3DAD"/>
    <w:rsid w:val="007A46EC"/>
    <w:rsid w:val="007A48D5"/>
    <w:rsid w:val="007A4EBE"/>
    <w:rsid w:val="007A5822"/>
    <w:rsid w:val="007A5FBC"/>
    <w:rsid w:val="007A666A"/>
    <w:rsid w:val="007B02A7"/>
    <w:rsid w:val="007B03D0"/>
    <w:rsid w:val="007B0468"/>
    <w:rsid w:val="007B0BFF"/>
    <w:rsid w:val="007B0EAA"/>
    <w:rsid w:val="007B1437"/>
    <w:rsid w:val="007B1664"/>
    <w:rsid w:val="007B177F"/>
    <w:rsid w:val="007B198E"/>
    <w:rsid w:val="007B1A8E"/>
    <w:rsid w:val="007B2271"/>
    <w:rsid w:val="007B4F02"/>
    <w:rsid w:val="007B5399"/>
    <w:rsid w:val="007B53D4"/>
    <w:rsid w:val="007B6535"/>
    <w:rsid w:val="007B6B69"/>
    <w:rsid w:val="007B6E1F"/>
    <w:rsid w:val="007B744A"/>
    <w:rsid w:val="007B7A85"/>
    <w:rsid w:val="007B7F03"/>
    <w:rsid w:val="007C1360"/>
    <w:rsid w:val="007C1503"/>
    <w:rsid w:val="007C1BC6"/>
    <w:rsid w:val="007C1BF4"/>
    <w:rsid w:val="007C229D"/>
    <w:rsid w:val="007C3127"/>
    <w:rsid w:val="007C32B4"/>
    <w:rsid w:val="007C3981"/>
    <w:rsid w:val="007C3AD9"/>
    <w:rsid w:val="007C4241"/>
    <w:rsid w:val="007C5351"/>
    <w:rsid w:val="007C570C"/>
    <w:rsid w:val="007C596C"/>
    <w:rsid w:val="007C6362"/>
    <w:rsid w:val="007C63AE"/>
    <w:rsid w:val="007C63B5"/>
    <w:rsid w:val="007C6DA7"/>
    <w:rsid w:val="007C6E72"/>
    <w:rsid w:val="007C765F"/>
    <w:rsid w:val="007C7A95"/>
    <w:rsid w:val="007C7F56"/>
    <w:rsid w:val="007D079C"/>
    <w:rsid w:val="007D104A"/>
    <w:rsid w:val="007D18EF"/>
    <w:rsid w:val="007D1A55"/>
    <w:rsid w:val="007D1BD3"/>
    <w:rsid w:val="007D26BE"/>
    <w:rsid w:val="007D3265"/>
    <w:rsid w:val="007D3E54"/>
    <w:rsid w:val="007D3ECC"/>
    <w:rsid w:val="007D3F97"/>
    <w:rsid w:val="007D42FE"/>
    <w:rsid w:val="007D4568"/>
    <w:rsid w:val="007D4AE7"/>
    <w:rsid w:val="007D4DD6"/>
    <w:rsid w:val="007D5A48"/>
    <w:rsid w:val="007D5DE4"/>
    <w:rsid w:val="007D64E8"/>
    <w:rsid w:val="007D65E2"/>
    <w:rsid w:val="007D66B5"/>
    <w:rsid w:val="007E0F46"/>
    <w:rsid w:val="007E163E"/>
    <w:rsid w:val="007E177B"/>
    <w:rsid w:val="007E1871"/>
    <w:rsid w:val="007E2A8C"/>
    <w:rsid w:val="007E3585"/>
    <w:rsid w:val="007E4D59"/>
    <w:rsid w:val="007E5A22"/>
    <w:rsid w:val="007E5AA3"/>
    <w:rsid w:val="007E72C2"/>
    <w:rsid w:val="007E7474"/>
    <w:rsid w:val="007E7AB1"/>
    <w:rsid w:val="007E7D32"/>
    <w:rsid w:val="007F077C"/>
    <w:rsid w:val="007F0CE7"/>
    <w:rsid w:val="007F0CF1"/>
    <w:rsid w:val="007F1A0B"/>
    <w:rsid w:val="007F1A72"/>
    <w:rsid w:val="007F2999"/>
    <w:rsid w:val="007F3A23"/>
    <w:rsid w:val="007F3B4F"/>
    <w:rsid w:val="007F4191"/>
    <w:rsid w:val="007F48B8"/>
    <w:rsid w:val="007F5999"/>
    <w:rsid w:val="007F656B"/>
    <w:rsid w:val="007F6A60"/>
    <w:rsid w:val="0080112D"/>
    <w:rsid w:val="00801353"/>
    <w:rsid w:val="00801CF1"/>
    <w:rsid w:val="00802247"/>
    <w:rsid w:val="008022AC"/>
    <w:rsid w:val="0080235D"/>
    <w:rsid w:val="008029D9"/>
    <w:rsid w:val="0080568E"/>
    <w:rsid w:val="00805C53"/>
    <w:rsid w:val="00810828"/>
    <w:rsid w:val="00810BC4"/>
    <w:rsid w:val="008119FA"/>
    <w:rsid w:val="008139A6"/>
    <w:rsid w:val="0081416D"/>
    <w:rsid w:val="00814447"/>
    <w:rsid w:val="00814A8B"/>
    <w:rsid w:val="00814B09"/>
    <w:rsid w:val="00815B32"/>
    <w:rsid w:val="00816D09"/>
    <w:rsid w:val="0081756B"/>
    <w:rsid w:val="0081766B"/>
    <w:rsid w:val="0082012D"/>
    <w:rsid w:val="00820747"/>
    <w:rsid w:val="008210E5"/>
    <w:rsid w:val="0082149E"/>
    <w:rsid w:val="008218B5"/>
    <w:rsid w:val="008220A0"/>
    <w:rsid w:val="00822558"/>
    <w:rsid w:val="00822791"/>
    <w:rsid w:val="00823386"/>
    <w:rsid w:val="0082354D"/>
    <w:rsid w:val="00823608"/>
    <w:rsid w:val="00823D8E"/>
    <w:rsid w:val="00824498"/>
    <w:rsid w:val="00824F6F"/>
    <w:rsid w:val="00825245"/>
    <w:rsid w:val="00825B0B"/>
    <w:rsid w:val="00825B42"/>
    <w:rsid w:val="008261CD"/>
    <w:rsid w:val="00826280"/>
    <w:rsid w:val="00826815"/>
    <w:rsid w:val="00826953"/>
    <w:rsid w:val="00826B5B"/>
    <w:rsid w:val="0082737F"/>
    <w:rsid w:val="008273E0"/>
    <w:rsid w:val="0082749A"/>
    <w:rsid w:val="0082750C"/>
    <w:rsid w:val="00827696"/>
    <w:rsid w:val="00830E0A"/>
    <w:rsid w:val="008312E0"/>
    <w:rsid w:val="0083185F"/>
    <w:rsid w:val="008322CB"/>
    <w:rsid w:val="0083247B"/>
    <w:rsid w:val="00832676"/>
    <w:rsid w:val="008326B4"/>
    <w:rsid w:val="00832C97"/>
    <w:rsid w:val="00833332"/>
    <w:rsid w:val="00833801"/>
    <w:rsid w:val="00833F8F"/>
    <w:rsid w:val="00834FCD"/>
    <w:rsid w:val="00835251"/>
    <w:rsid w:val="00835747"/>
    <w:rsid w:val="0083579A"/>
    <w:rsid w:val="00836119"/>
    <w:rsid w:val="00836201"/>
    <w:rsid w:val="008374AC"/>
    <w:rsid w:val="00837C5C"/>
    <w:rsid w:val="008404DA"/>
    <w:rsid w:val="0084058F"/>
    <w:rsid w:val="00840742"/>
    <w:rsid w:val="008409AD"/>
    <w:rsid w:val="00840F79"/>
    <w:rsid w:val="008411AA"/>
    <w:rsid w:val="00841245"/>
    <w:rsid w:val="00842F77"/>
    <w:rsid w:val="00843509"/>
    <w:rsid w:val="00843B43"/>
    <w:rsid w:val="00843DFE"/>
    <w:rsid w:val="0084412D"/>
    <w:rsid w:val="00844AA4"/>
    <w:rsid w:val="00845013"/>
    <w:rsid w:val="00845136"/>
    <w:rsid w:val="008459B8"/>
    <w:rsid w:val="00845DB5"/>
    <w:rsid w:val="008467B6"/>
    <w:rsid w:val="008467E0"/>
    <w:rsid w:val="00846BDD"/>
    <w:rsid w:val="00846C03"/>
    <w:rsid w:val="00846C83"/>
    <w:rsid w:val="0084759F"/>
    <w:rsid w:val="0084770B"/>
    <w:rsid w:val="00847B0A"/>
    <w:rsid w:val="00847C39"/>
    <w:rsid w:val="00850073"/>
    <w:rsid w:val="008510C8"/>
    <w:rsid w:val="008515D9"/>
    <w:rsid w:val="008518D0"/>
    <w:rsid w:val="00851BFB"/>
    <w:rsid w:val="008521D8"/>
    <w:rsid w:val="008521DF"/>
    <w:rsid w:val="008534D0"/>
    <w:rsid w:val="00853504"/>
    <w:rsid w:val="008535E7"/>
    <w:rsid w:val="00853A54"/>
    <w:rsid w:val="00855352"/>
    <w:rsid w:val="0085599A"/>
    <w:rsid w:val="00855C09"/>
    <w:rsid w:val="00856A17"/>
    <w:rsid w:val="00856AB2"/>
    <w:rsid w:val="00856C97"/>
    <w:rsid w:val="0085740B"/>
    <w:rsid w:val="008576B5"/>
    <w:rsid w:val="008577A0"/>
    <w:rsid w:val="00857CF9"/>
    <w:rsid w:val="0086046E"/>
    <w:rsid w:val="00860475"/>
    <w:rsid w:val="0086091B"/>
    <w:rsid w:val="00860A3D"/>
    <w:rsid w:val="00860AFB"/>
    <w:rsid w:val="00862217"/>
    <w:rsid w:val="00862FC9"/>
    <w:rsid w:val="00863FC9"/>
    <w:rsid w:val="00864F0F"/>
    <w:rsid w:val="00865B3F"/>
    <w:rsid w:val="00865DC8"/>
    <w:rsid w:val="0086693C"/>
    <w:rsid w:val="00867119"/>
    <w:rsid w:val="00867511"/>
    <w:rsid w:val="00867907"/>
    <w:rsid w:val="00867F45"/>
    <w:rsid w:val="00870A33"/>
    <w:rsid w:val="008714ED"/>
    <w:rsid w:val="00871ACF"/>
    <w:rsid w:val="00871D54"/>
    <w:rsid w:val="008724CB"/>
    <w:rsid w:val="008726DF"/>
    <w:rsid w:val="00873B0A"/>
    <w:rsid w:val="00873DB4"/>
    <w:rsid w:val="00874752"/>
    <w:rsid w:val="00874B6C"/>
    <w:rsid w:val="00874B71"/>
    <w:rsid w:val="0087553E"/>
    <w:rsid w:val="008761F9"/>
    <w:rsid w:val="00877A88"/>
    <w:rsid w:val="0088144B"/>
    <w:rsid w:val="0088145E"/>
    <w:rsid w:val="00882C4E"/>
    <w:rsid w:val="00883F7B"/>
    <w:rsid w:val="0088731E"/>
    <w:rsid w:val="008875AD"/>
    <w:rsid w:val="00890104"/>
    <w:rsid w:val="008903F4"/>
    <w:rsid w:val="008904D8"/>
    <w:rsid w:val="00891137"/>
    <w:rsid w:val="008915EC"/>
    <w:rsid w:val="00892764"/>
    <w:rsid w:val="008929C4"/>
    <w:rsid w:val="008929D1"/>
    <w:rsid w:val="00893318"/>
    <w:rsid w:val="00893BA3"/>
    <w:rsid w:val="00895537"/>
    <w:rsid w:val="00895C36"/>
    <w:rsid w:val="008964E1"/>
    <w:rsid w:val="00896947"/>
    <w:rsid w:val="00897152"/>
    <w:rsid w:val="00897292"/>
    <w:rsid w:val="00897353"/>
    <w:rsid w:val="00897419"/>
    <w:rsid w:val="008978C8"/>
    <w:rsid w:val="008A0458"/>
    <w:rsid w:val="008A0A4F"/>
    <w:rsid w:val="008A0A87"/>
    <w:rsid w:val="008A0C1F"/>
    <w:rsid w:val="008A1749"/>
    <w:rsid w:val="008A190E"/>
    <w:rsid w:val="008A1D24"/>
    <w:rsid w:val="008A1F1E"/>
    <w:rsid w:val="008A2011"/>
    <w:rsid w:val="008A2105"/>
    <w:rsid w:val="008A36DC"/>
    <w:rsid w:val="008A459D"/>
    <w:rsid w:val="008A54D4"/>
    <w:rsid w:val="008A5EB8"/>
    <w:rsid w:val="008A64FC"/>
    <w:rsid w:val="008A76EF"/>
    <w:rsid w:val="008A785A"/>
    <w:rsid w:val="008A7C8E"/>
    <w:rsid w:val="008B22B3"/>
    <w:rsid w:val="008B247F"/>
    <w:rsid w:val="008B2736"/>
    <w:rsid w:val="008B29F8"/>
    <w:rsid w:val="008B2A9B"/>
    <w:rsid w:val="008B559D"/>
    <w:rsid w:val="008B5806"/>
    <w:rsid w:val="008B6EE3"/>
    <w:rsid w:val="008B6F75"/>
    <w:rsid w:val="008B6F7A"/>
    <w:rsid w:val="008B7EDC"/>
    <w:rsid w:val="008C034F"/>
    <w:rsid w:val="008C0976"/>
    <w:rsid w:val="008C0C2E"/>
    <w:rsid w:val="008C0C8A"/>
    <w:rsid w:val="008C1C46"/>
    <w:rsid w:val="008C2580"/>
    <w:rsid w:val="008C272E"/>
    <w:rsid w:val="008C2782"/>
    <w:rsid w:val="008C2C21"/>
    <w:rsid w:val="008C2CCF"/>
    <w:rsid w:val="008C3852"/>
    <w:rsid w:val="008C3BED"/>
    <w:rsid w:val="008C4363"/>
    <w:rsid w:val="008C470C"/>
    <w:rsid w:val="008C4EB0"/>
    <w:rsid w:val="008C5DE0"/>
    <w:rsid w:val="008C6257"/>
    <w:rsid w:val="008C62F3"/>
    <w:rsid w:val="008C64D9"/>
    <w:rsid w:val="008C65EE"/>
    <w:rsid w:val="008C6BB2"/>
    <w:rsid w:val="008C6FE5"/>
    <w:rsid w:val="008C7CD8"/>
    <w:rsid w:val="008C7DD5"/>
    <w:rsid w:val="008C7EA9"/>
    <w:rsid w:val="008C7F61"/>
    <w:rsid w:val="008D0F0C"/>
    <w:rsid w:val="008D1819"/>
    <w:rsid w:val="008D1940"/>
    <w:rsid w:val="008D1E6A"/>
    <w:rsid w:val="008D2EC9"/>
    <w:rsid w:val="008D30A3"/>
    <w:rsid w:val="008D3AF9"/>
    <w:rsid w:val="008D3F80"/>
    <w:rsid w:val="008D46ED"/>
    <w:rsid w:val="008D4ADB"/>
    <w:rsid w:val="008D52D4"/>
    <w:rsid w:val="008D5449"/>
    <w:rsid w:val="008D5683"/>
    <w:rsid w:val="008D6238"/>
    <w:rsid w:val="008D66E1"/>
    <w:rsid w:val="008D76E9"/>
    <w:rsid w:val="008D789C"/>
    <w:rsid w:val="008D7DBF"/>
    <w:rsid w:val="008E002D"/>
    <w:rsid w:val="008E0F6F"/>
    <w:rsid w:val="008E1BE1"/>
    <w:rsid w:val="008E20C0"/>
    <w:rsid w:val="008E239C"/>
    <w:rsid w:val="008E2445"/>
    <w:rsid w:val="008E44E5"/>
    <w:rsid w:val="008E4986"/>
    <w:rsid w:val="008E4AE8"/>
    <w:rsid w:val="008E4F81"/>
    <w:rsid w:val="008E51D7"/>
    <w:rsid w:val="008E6466"/>
    <w:rsid w:val="008E65A8"/>
    <w:rsid w:val="008E67D8"/>
    <w:rsid w:val="008E6AFB"/>
    <w:rsid w:val="008E70B0"/>
    <w:rsid w:val="008E7D60"/>
    <w:rsid w:val="008F03C9"/>
    <w:rsid w:val="008F0903"/>
    <w:rsid w:val="008F239A"/>
    <w:rsid w:val="008F2E15"/>
    <w:rsid w:val="008F35C2"/>
    <w:rsid w:val="008F372D"/>
    <w:rsid w:val="008F49A4"/>
    <w:rsid w:val="008F5313"/>
    <w:rsid w:val="008F578E"/>
    <w:rsid w:val="008F5E1A"/>
    <w:rsid w:val="008F62A8"/>
    <w:rsid w:val="008F6724"/>
    <w:rsid w:val="008F6CD2"/>
    <w:rsid w:val="008F7A5D"/>
    <w:rsid w:val="00900131"/>
    <w:rsid w:val="009005E5"/>
    <w:rsid w:val="00900BF1"/>
    <w:rsid w:val="00900F34"/>
    <w:rsid w:val="009014D1"/>
    <w:rsid w:val="00901F25"/>
    <w:rsid w:val="0090234F"/>
    <w:rsid w:val="0090268F"/>
    <w:rsid w:val="00902E01"/>
    <w:rsid w:val="00903C62"/>
    <w:rsid w:val="00903D22"/>
    <w:rsid w:val="009040F2"/>
    <w:rsid w:val="0090472D"/>
    <w:rsid w:val="0090542E"/>
    <w:rsid w:val="00905C6F"/>
    <w:rsid w:val="009070FB"/>
    <w:rsid w:val="00907E69"/>
    <w:rsid w:val="009100DA"/>
    <w:rsid w:val="00910313"/>
    <w:rsid w:val="009109A6"/>
    <w:rsid w:val="00911535"/>
    <w:rsid w:val="00911AD5"/>
    <w:rsid w:val="00912CFB"/>
    <w:rsid w:val="0091397E"/>
    <w:rsid w:val="00913E91"/>
    <w:rsid w:val="00913F22"/>
    <w:rsid w:val="00915075"/>
    <w:rsid w:val="00915B26"/>
    <w:rsid w:val="00916567"/>
    <w:rsid w:val="0091665E"/>
    <w:rsid w:val="00917BB1"/>
    <w:rsid w:val="00920688"/>
    <w:rsid w:val="009210B9"/>
    <w:rsid w:val="00921865"/>
    <w:rsid w:val="00921E4A"/>
    <w:rsid w:val="00922B72"/>
    <w:rsid w:val="00922F10"/>
    <w:rsid w:val="009230DA"/>
    <w:rsid w:val="0092366C"/>
    <w:rsid w:val="009240A8"/>
    <w:rsid w:val="00924190"/>
    <w:rsid w:val="00924252"/>
    <w:rsid w:val="00924476"/>
    <w:rsid w:val="00924FCA"/>
    <w:rsid w:val="00924FEC"/>
    <w:rsid w:val="00925114"/>
    <w:rsid w:val="00925178"/>
    <w:rsid w:val="009260A2"/>
    <w:rsid w:val="00926528"/>
    <w:rsid w:val="00927838"/>
    <w:rsid w:val="0093058E"/>
    <w:rsid w:val="00930C15"/>
    <w:rsid w:val="00930CE5"/>
    <w:rsid w:val="00930EB0"/>
    <w:rsid w:val="009311A3"/>
    <w:rsid w:val="00931691"/>
    <w:rsid w:val="00931C95"/>
    <w:rsid w:val="00931D0A"/>
    <w:rsid w:val="00931E5F"/>
    <w:rsid w:val="0093288B"/>
    <w:rsid w:val="00933857"/>
    <w:rsid w:val="009341CD"/>
    <w:rsid w:val="00934357"/>
    <w:rsid w:val="0093464F"/>
    <w:rsid w:val="00934D76"/>
    <w:rsid w:val="00935945"/>
    <w:rsid w:val="00935A30"/>
    <w:rsid w:val="00935B0F"/>
    <w:rsid w:val="00940203"/>
    <w:rsid w:val="00940628"/>
    <w:rsid w:val="00940906"/>
    <w:rsid w:val="00940F7B"/>
    <w:rsid w:val="009416BE"/>
    <w:rsid w:val="009428D6"/>
    <w:rsid w:val="00943355"/>
    <w:rsid w:val="009448D6"/>
    <w:rsid w:val="00944A2E"/>
    <w:rsid w:val="00945153"/>
    <w:rsid w:val="00945EC0"/>
    <w:rsid w:val="009469C2"/>
    <w:rsid w:val="00946EA1"/>
    <w:rsid w:val="00947069"/>
    <w:rsid w:val="00947A80"/>
    <w:rsid w:val="00947C79"/>
    <w:rsid w:val="00947E2B"/>
    <w:rsid w:val="00947EED"/>
    <w:rsid w:val="00947FF6"/>
    <w:rsid w:val="00950C9D"/>
    <w:rsid w:val="00950CB5"/>
    <w:rsid w:val="00951483"/>
    <w:rsid w:val="00951A43"/>
    <w:rsid w:val="0095247F"/>
    <w:rsid w:val="00952961"/>
    <w:rsid w:val="009529A7"/>
    <w:rsid w:val="00952C76"/>
    <w:rsid w:val="00953A61"/>
    <w:rsid w:val="00953FB7"/>
    <w:rsid w:val="009551FB"/>
    <w:rsid w:val="00955314"/>
    <w:rsid w:val="00955496"/>
    <w:rsid w:val="009554EE"/>
    <w:rsid w:val="009558C5"/>
    <w:rsid w:val="00956250"/>
    <w:rsid w:val="00957D59"/>
    <w:rsid w:val="00957EB2"/>
    <w:rsid w:val="0096030D"/>
    <w:rsid w:val="00960753"/>
    <w:rsid w:val="00960BB0"/>
    <w:rsid w:val="00961047"/>
    <w:rsid w:val="009620DF"/>
    <w:rsid w:val="009625A3"/>
    <w:rsid w:val="009629BE"/>
    <w:rsid w:val="00962D71"/>
    <w:rsid w:val="009635DC"/>
    <w:rsid w:val="00964111"/>
    <w:rsid w:val="00964543"/>
    <w:rsid w:val="00964AD3"/>
    <w:rsid w:val="00965782"/>
    <w:rsid w:val="00965F5E"/>
    <w:rsid w:val="0096605F"/>
    <w:rsid w:val="00966B63"/>
    <w:rsid w:val="00966BB9"/>
    <w:rsid w:val="00967386"/>
    <w:rsid w:val="00967940"/>
    <w:rsid w:val="00967D48"/>
    <w:rsid w:val="009702C8"/>
    <w:rsid w:val="009707A2"/>
    <w:rsid w:val="00971086"/>
    <w:rsid w:val="00971611"/>
    <w:rsid w:val="00972182"/>
    <w:rsid w:val="00972286"/>
    <w:rsid w:val="009739A3"/>
    <w:rsid w:val="009750D1"/>
    <w:rsid w:val="009751B7"/>
    <w:rsid w:val="00976896"/>
    <w:rsid w:val="00976B08"/>
    <w:rsid w:val="00976F47"/>
    <w:rsid w:val="009778CB"/>
    <w:rsid w:val="00977970"/>
    <w:rsid w:val="00977B4A"/>
    <w:rsid w:val="00977D2A"/>
    <w:rsid w:val="009807D3"/>
    <w:rsid w:val="0098092D"/>
    <w:rsid w:val="009809AD"/>
    <w:rsid w:val="0098131D"/>
    <w:rsid w:val="00981867"/>
    <w:rsid w:val="009819D8"/>
    <w:rsid w:val="00981EF0"/>
    <w:rsid w:val="00981FDA"/>
    <w:rsid w:val="00982900"/>
    <w:rsid w:val="009835C2"/>
    <w:rsid w:val="00983B67"/>
    <w:rsid w:val="00983D55"/>
    <w:rsid w:val="00984139"/>
    <w:rsid w:val="00984443"/>
    <w:rsid w:val="00984C2E"/>
    <w:rsid w:val="009852C8"/>
    <w:rsid w:val="00986BAC"/>
    <w:rsid w:val="009904AD"/>
    <w:rsid w:val="00990515"/>
    <w:rsid w:val="009908D0"/>
    <w:rsid w:val="00991614"/>
    <w:rsid w:val="009918F4"/>
    <w:rsid w:val="00993400"/>
    <w:rsid w:val="009938EB"/>
    <w:rsid w:val="009939DD"/>
    <w:rsid w:val="00993B3D"/>
    <w:rsid w:val="00993D93"/>
    <w:rsid w:val="0099472B"/>
    <w:rsid w:val="00994FA6"/>
    <w:rsid w:val="00995270"/>
    <w:rsid w:val="009952EC"/>
    <w:rsid w:val="00995905"/>
    <w:rsid w:val="0099630E"/>
    <w:rsid w:val="0099644A"/>
    <w:rsid w:val="00997F25"/>
    <w:rsid w:val="009A0329"/>
    <w:rsid w:val="009A08CE"/>
    <w:rsid w:val="009A0DB1"/>
    <w:rsid w:val="009A1C86"/>
    <w:rsid w:val="009A2929"/>
    <w:rsid w:val="009A2D50"/>
    <w:rsid w:val="009A39D9"/>
    <w:rsid w:val="009A3CCD"/>
    <w:rsid w:val="009A53B0"/>
    <w:rsid w:val="009A5588"/>
    <w:rsid w:val="009A5BE5"/>
    <w:rsid w:val="009A6082"/>
    <w:rsid w:val="009A6D34"/>
    <w:rsid w:val="009A73A6"/>
    <w:rsid w:val="009A78F2"/>
    <w:rsid w:val="009A7A59"/>
    <w:rsid w:val="009A7C1E"/>
    <w:rsid w:val="009B01AE"/>
    <w:rsid w:val="009B1378"/>
    <w:rsid w:val="009B1AFE"/>
    <w:rsid w:val="009B1B79"/>
    <w:rsid w:val="009B1C5D"/>
    <w:rsid w:val="009B1C6A"/>
    <w:rsid w:val="009B2D7C"/>
    <w:rsid w:val="009B3872"/>
    <w:rsid w:val="009B3B84"/>
    <w:rsid w:val="009B4082"/>
    <w:rsid w:val="009B4739"/>
    <w:rsid w:val="009B49AA"/>
    <w:rsid w:val="009B571E"/>
    <w:rsid w:val="009B76AE"/>
    <w:rsid w:val="009B7B96"/>
    <w:rsid w:val="009B7BE1"/>
    <w:rsid w:val="009C04FE"/>
    <w:rsid w:val="009C065B"/>
    <w:rsid w:val="009C0DF3"/>
    <w:rsid w:val="009C2141"/>
    <w:rsid w:val="009C26BD"/>
    <w:rsid w:val="009C2987"/>
    <w:rsid w:val="009C36E7"/>
    <w:rsid w:val="009C43FC"/>
    <w:rsid w:val="009C57E7"/>
    <w:rsid w:val="009C64AA"/>
    <w:rsid w:val="009C6694"/>
    <w:rsid w:val="009C699C"/>
    <w:rsid w:val="009C6BC0"/>
    <w:rsid w:val="009C6BF7"/>
    <w:rsid w:val="009C6CDA"/>
    <w:rsid w:val="009C6F75"/>
    <w:rsid w:val="009D0472"/>
    <w:rsid w:val="009D1077"/>
    <w:rsid w:val="009D173E"/>
    <w:rsid w:val="009D1A7F"/>
    <w:rsid w:val="009D2DDF"/>
    <w:rsid w:val="009D35D0"/>
    <w:rsid w:val="009D38BE"/>
    <w:rsid w:val="009D3C99"/>
    <w:rsid w:val="009D510B"/>
    <w:rsid w:val="009D5736"/>
    <w:rsid w:val="009D6655"/>
    <w:rsid w:val="009D6DC5"/>
    <w:rsid w:val="009D6F26"/>
    <w:rsid w:val="009D7B9A"/>
    <w:rsid w:val="009D7C90"/>
    <w:rsid w:val="009E01F9"/>
    <w:rsid w:val="009E02AF"/>
    <w:rsid w:val="009E02E6"/>
    <w:rsid w:val="009E0A0F"/>
    <w:rsid w:val="009E0C1E"/>
    <w:rsid w:val="009E0DA7"/>
    <w:rsid w:val="009E12BC"/>
    <w:rsid w:val="009E1585"/>
    <w:rsid w:val="009E1D64"/>
    <w:rsid w:val="009E2029"/>
    <w:rsid w:val="009E2315"/>
    <w:rsid w:val="009E2538"/>
    <w:rsid w:val="009E301D"/>
    <w:rsid w:val="009E4F9D"/>
    <w:rsid w:val="009E5384"/>
    <w:rsid w:val="009E53B3"/>
    <w:rsid w:val="009E5883"/>
    <w:rsid w:val="009E68EB"/>
    <w:rsid w:val="009E75E0"/>
    <w:rsid w:val="009E7B44"/>
    <w:rsid w:val="009E7F10"/>
    <w:rsid w:val="009F180E"/>
    <w:rsid w:val="009F1DC7"/>
    <w:rsid w:val="009F2560"/>
    <w:rsid w:val="009F316C"/>
    <w:rsid w:val="009F33C0"/>
    <w:rsid w:val="009F494E"/>
    <w:rsid w:val="009F6302"/>
    <w:rsid w:val="009F7084"/>
    <w:rsid w:val="009F79BA"/>
    <w:rsid w:val="009F7D10"/>
    <w:rsid w:val="009F7F38"/>
    <w:rsid w:val="00A00B81"/>
    <w:rsid w:val="00A01612"/>
    <w:rsid w:val="00A01681"/>
    <w:rsid w:val="00A017FC"/>
    <w:rsid w:val="00A01DE2"/>
    <w:rsid w:val="00A02301"/>
    <w:rsid w:val="00A027F0"/>
    <w:rsid w:val="00A02ED5"/>
    <w:rsid w:val="00A0453C"/>
    <w:rsid w:val="00A05340"/>
    <w:rsid w:val="00A05556"/>
    <w:rsid w:val="00A056B0"/>
    <w:rsid w:val="00A056C7"/>
    <w:rsid w:val="00A07137"/>
    <w:rsid w:val="00A07979"/>
    <w:rsid w:val="00A07A13"/>
    <w:rsid w:val="00A07AE9"/>
    <w:rsid w:val="00A07BD6"/>
    <w:rsid w:val="00A1107E"/>
    <w:rsid w:val="00A1157D"/>
    <w:rsid w:val="00A11DF5"/>
    <w:rsid w:val="00A1248B"/>
    <w:rsid w:val="00A12CE2"/>
    <w:rsid w:val="00A1323D"/>
    <w:rsid w:val="00A13A87"/>
    <w:rsid w:val="00A13BD2"/>
    <w:rsid w:val="00A13DE3"/>
    <w:rsid w:val="00A14615"/>
    <w:rsid w:val="00A1475B"/>
    <w:rsid w:val="00A14916"/>
    <w:rsid w:val="00A14E5B"/>
    <w:rsid w:val="00A15BCA"/>
    <w:rsid w:val="00A173BE"/>
    <w:rsid w:val="00A1741A"/>
    <w:rsid w:val="00A1747B"/>
    <w:rsid w:val="00A1763A"/>
    <w:rsid w:val="00A17741"/>
    <w:rsid w:val="00A177E7"/>
    <w:rsid w:val="00A2021C"/>
    <w:rsid w:val="00A202B0"/>
    <w:rsid w:val="00A20460"/>
    <w:rsid w:val="00A205DD"/>
    <w:rsid w:val="00A22A44"/>
    <w:rsid w:val="00A22AE9"/>
    <w:rsid w:val="00A23000"/>
    <w:rsid w:val="00A2363C"/>
    <w:rsid w:val="00A237DF"/>
    <w:rsid w:val="00A23828"/>
    <w:rsid w:val="00A244BB"/>
    <w:rsid w:val="00A245E3"/>
    <w:rsid w:val="00A2516A"/>
    <w:rsid w:val="00A25317"/>
    <w:rsid w:val="00A25FC5"/>
    <w:rsid w:val="00A260A3"/>
    <w:rsid w:val="00A26589"/>
    <w:rsid w:val="00A2676F"/>
    <w:rsid w:val="00A26AFA"/>
    <w:rsid w:val="00A27E78"/>
    <w:rsid w:val="00A30A37"/>
    <w:rsid w:val="00A324DB"/>
    <w:rsid w:val="00A3375E"/>
    <w:rsid w:val="00A33B11"/>
    <w:rsid w:val="00A3524C"/>
    <w:rsid w:val="00A36B75"/>
    <w:rsid w:val="00A36DA6"/>
    <w:rsid w:val="00A3727F"/>
    <w:rsid w:val="00A3784A"/>
    <w:rsid w:val="00A40F84"/>
    <w:rsid w:val="00A40F94"/>
    <w:rsid w:val="00A41B0A"/>
    <w:rsid w:val="00A41C05"/>
    <w:rsid w:val="00A43BB0"/>
    <w:rsid w:val="00A43DEE"/>
    <w:rsid w:val="00A4465E"/>
    <w:rsid w:val="00A44D26"/>
    <w:rsid w:val="00A44E6F"/>
    <w:rsid w:val="00A45582"/>
    <w:rsid w:val="00A45A15"/>
    <w:rsid w:val="00A465E4"/>
    <w:rsid w:val="00A4678B"/>
    <w:rsid w:val="00A4700F"/>
    <w:rsid w:val="00A47577"/>
    <w:rsid w:val="00A47739"/>
    <w:rsid w:val="00A47BEC"/>
    <w:rsid w:val="00A50417"/>
    <w:rsid w:val="00A506C7"/>
    <w:rsid w:val="00A5107C"/>
    <w:rsid w:val="00A51E59"/>
    <w:rsid w:val="00A52ACE"/>
    <w:rsid w:val="00A535CA"/>
    <w:rsid w:val="00A538E5"/>
    <w:rsid w:val="00A53CFF"/>
    <w:rsid w:val="00A546F2"/>
    <w:rsid w:val="00A549C3"/>
    <w:rsid w:val="00A550C4"/>
    <w:rsid w:val="00A6091D"/>
    <w:rsid w:val="00A60A05"/>
    <w:rsid w:val="00A611FD"/>
    <w:rsid w:val="00A615BE"/>
    <w:rsid w:val="00A61760"/>
    <w:rsid w:val="00A6202B"/>
    <w:rsid w:val="00A6300C"/>
    <w:rsid w:val="00A63A2A"/>
    <w:rsid w:val="00A63D48"/>
    <w:rsid w:val="00A63F5C"/>
    <w:rsid w:val="00A640D4"/>
    <w:rsid w:val="00A642BA"/>
    <w:rsid w:val="00A64B9A"/>
    <w:rsid w:val="00A65F1E"/>
    <w:rsid w:val="00A6617D"/>
    <w:rsid w:val="00A6669D"/>
    <w:rsid w:val="00A67691"/>
    <w:rsid w:val="00A67CD1"/>
    <w:rsid w:val="00A67D67"/>
    <w:rsid w:val="00A70387"/>
    <w:rsid w:val="00A70D30"/>
    <w:rsid w:val="00A70F45"/>
    <w:rsid w:val="00A70F62"/>
    <w:rsid w:val="00A70F7B"/>
    <w:rsid w:val="00A71295"/>
    <w:rsid w:val="00A71CDC"/>
    <w:rsid w:val="00A71FE4"/>
    <w:rsid w:val="00A724FC"/>
    <w:rsid w:val="00A7252F"/>
    <w:rsid w:val="00A73422"/>
    <w:rsid w:val="00A73A26"/>
    <w:rsid w:val="00A73F35"/>
    <w:rsid w:val="00A744FA"/>
    <w:rsid w:val="00A749B7"/>
    <w:rsid w:val="00A74CF7"/>
    <w:rsid w:val="00A75A55"/>
    <w:rsid w:val="00A75E49"/>
    <w:rsid w:val="00A761AD"/>
    <w:rsid w:val="00A76AD3"/>
    <w:rsid w:val="00A77E4F"/>
    <w:rsid w:val="00A80781"/>
    <w:rsid w:val="00A80799"/>
    <w:rsid w:val="00A80ED5"/>
    <w:rsid w:val="00A81442"/>
    <w:rsid w:val="00A8155C"/>
    <w:rsid w:val="00A8158E"/>
    <w:rsid w:val="00A817DF"/>
    <w:rsid w:val="00A81BFA"/>
    <w:rsid w:val="00A81C65"/>
    <w:rsid w:val="00A81CAE"/>
    <w:rsid w:val="00A825EF"/>
    <w:rsid w:val="00A8310F"/>
    <w:rsid w:val="00A835BE"/>
    <w:rsid w:val="00A83E55"/>
    <w:rsid w:val="00A83FC8"/>
    <w:rsid w:val="00A84479"/>
    <w:rsid w:val="00A85820"/>
    <w:rsid w:val="00A862F2"/>
    <w:rsid w:val="00A8631F"/>
    <w:rsid w:val="00A915F4"/>
    <w:rsid w:val="00A917AF"/>
    <w:rsid w:val="00A917E9"/>
    <w:rsid w:val="00A92145"/>
    <w:rsid w:val="00A923CC"/>
    <w:rsid w:val="00A92C20"/>
    <w:rsid w:val="00A92D54"/>
    <w:rsid w:val="00A94ADF"/>
    <w:rsid w:val="00A950AD"/>
    <w:rsid w:val="00A95E37"/>
    <w:rsid w:val="00A95E41"/>
    <w:rsid w:val="00A9647C"/>
    <w:rsid w:val="00A9688F"/>
    <w:rsid w:val="00A96DAB"/>
    <w:rsid w:val="00A97359"/>
    <w:rsid w:val="00A978A5"/>
    <w:rsid w:val="00A97FC2"/>
    <w:rsid w:val="00AA0A96"/>
    <w:rsid w:val="00AA0C01"/>
    <w:rsid w:val="00AA0CAB"/>
    <w:rsid w:val="00AA1F41"/>
    <w:rsid w:val="00AA2599"/>
    <w:rsid w:val="00AA264D"/>
    <w:rsid w:val="00AA2894"/>
    <w:rsid w:val="00AA3112"/>
    <w:rsid w:val="00AA34D7"/>
    <w:rsid w:val="00AA3C0E"/>
    <w:rsid w:val="00AA3CA5"/>
    <w:rsid w:val="00AA3D79"/>
    <w:rsid w:val="00AA3F7F"/>
    <w:rsid w:val="00AA4681"/>
    <w:rsid w:val="00AA4FC5"/>
    <w:rsid w:val="00AA5769"/>
    <w:rsid w:val="00AA5937"/>
    <w:rsid w:val="00AA623A"/>
    <w:rsid w:val="00AA6A95"/>
    <w:rsid w:val="00AA7AD0"/>
    <w:rsid w:val="00AB0148"/>
    <w:rsid w:val="00AB0179"/>
    <w:rsid w:val="00AB053A"/>
    <w:rsid w:val="00AB0B80"/>
    <w:rsid w:val="00AB0C8F"/>
    <w:rsid w:val="00AB11A1"/>
    <w:rsid w:val="00AB2DA5"/>
    <w:rsid w:val="00AB3925"/>
    <w:rsid w:val="00AB3DBB"/>
    <w:rsid w:val="00AB4440"/>
    <w:rsid w:val="00AB46E5"/>
    <w:rsid w:val="00AB480C"/>
    <w:rsid w:val="00AB4A15"/>
    <w:rsid w:val="00AB5685"/>
    <w:rsid w:val="00AB5EF1"/>
    <w:rsid w:val="00AB6057"/>
    <w:rsid w:val="00AB635F"/>
    <w:rsid w:val="00AB6920"/>
    <w:rsid w:val="00AC0066"/>
    <w:rsid w:val="00AC154F"/>
    <w:rsid w:val="00AC211E"/>
    <w:rsid w:val="00AC2750"/>
    <w:rsid w:val="00AC29E3"/>
    <w:rsid w:val="00AC2DD3"/>
    <w:rsid w:val="00AC2EA9"/>
    <w:rsid w:val="00AC3523"/>
    <w:rsid w:val="00AC375B"/>
    <w:rsid w:val="00AC3898"/>
    <w:rsid w:val="00AC3A4F"/>
    <w:rsid w:val="00AC3D21"/>
    <w:rsid w:val="00AC42EB"/>
    <w:rsid w:val="00AC49C8"/>
    <w:rsid w:val="00AC5C4C"/>
    <w:rsid w:val="00AC5F47"/>
    <w:rsid w:val="00AC610E"/>
    <w:rsid w:val="00AC631E"/>
    <w:rsid w:val="00AC6719"/>
    <w:rsid w:val="00AC6B72"/>
    <w:rsid w:val="00AD0275"/>
    <w:rsid w:val="00AD0305"/>
    <w:rsid w:val="00AD2434"/>
    <w:rsid w:val="00AD267A"/>
    <w:rsid w:val="00AD456E"/>
    <w:rsid w:val="00AD50C4"/>
    <w:rsid w:val="00AD53B0"/>
    <w:rsid w:val="00AD5DF4"/>
    <w:rsid w:val="00AD6187"/>
    <w:rsid w:val="00AD6BA1"/>
    <w:rsid w:val="00AD6C87"/>
    <w:rsid w:val="00AD6D09"/>
    <w:rsid w:val="00AD6D44"/>
    <w:rsid w:val="00AD6F7A"/>
    <w:rsid w:val="00AD7A99"/>
    <w:rsid w:val="00AE0BB3"/>
    <w:rsid w:val="00AE0E77"/>
    <w:rsid w:val="00AE1385"/>
    <w:rsid w:val="00AE15CA"/>
    <w:rsid w:val="00AE2637"/>
    <w:rsid w:val="00AE33C3"/>
    <w:rsid w:val="00AE4A5A"/>
    <w:rsid w:val="00AE4E13"/>
    <w:rsid w:val="00AE586B"/>
    <w:rsid w:val="00AE589D"/>
    <w:rsid w:val="00AE5C83"/>
    <w:rsid w:val="00AE5DA3"/>
    <w:rsid w:val="00AE6759"/>
    <w:rsid w:val="00AE68BB"/>
    <w:rsid w:val="00AE6A12"/>
    <w:rsid w:val="00AE6B03"/>
    <w:rsid w:val="00AE6E06"/>
    <w:rsid w:val="00AE7B5A"/>
    <w:rsid w:val="00AE7D1F"/>
    <w:rsid w:val="00AF1432"/>
    <w:rsid w:val="00AF16B8"/>
    <w:rsid w:val="00AF3531"/>
    <w:rsid w:val="00AF35B0"/>
    <w:rsid w:val="00AF36F1"/>
    <w:rsid w:val="00AF3950"/>
    <w:rsid w:val="00AF3BE4"/>
    <w:rsid w:val="00AF443E"/>
    <w:rsid w:val="00AF4C82"/>
    <w:rsid w:val="00AF573A"/>
    <w:rsid w:val="00AF6114"/>
    <w:rsid w:val="00AF6662"/>
    <w:rsid w:val="00AF6697"/>
    <w:rsid w:val="00AF7F43"/>
    <w:rsid w:val="00B00768"/>
    <w:rsid w:val="00B01783"/>
    <w:rsid w:val="00B01ADA"/>
    <w:rsid w:val="00B02BA7"/>
    <w:rsid w:val="00B03419"/>
    <w:rsid w:val="00B03782"/>
    <w:rsid w:val="00B039C8"/>
    <w:rsid w:val="00B03B26"/>
    <w:rsid w:val="00B03C86"/>
    <w:rsid w:val="00B03E03"/>
    <w:rsid w:val="00B03EFD"/>
    <w:rsid w:val="00B0403D"/>
    <w:rsid w:val="00B04D02"/>
    <w:rsid w:val="00B04FAD"/>
    <w:rsid w:val="00B064C9"/>
    <w:rsid w:val="00B07E29"/>
    <w:rsid w:val="00B100E7"/>
    <w:rsid w:val="00B1115A"/>
    <w:rsid w:val="00B1146C"/>
    <w:rsid w:val="00B1189D"/>
    <w:rsid w:val="00B11906"/>
    <w:rsid w:val="00B12439"/>
    <w:rsid w:val="00B126A6"/>
    <w:rsid w:val="00B13988"/>
    <w:rsid w:val="00B1467D"/>
    <w:rsid w:val="00B14DE4"/>
    <w:rsid w:val="00B14F35"/>
    <w:rsid w:val="00B15B31"/>
    <w:rsid w:val="00B16789"/>
    <w:rsid w:val="00B16ECB"/>
    <w:rsid w:val="00B16F5A"/>
    <w:rsid w:val="00B17593"/>
    <w:rsid w:val="00B17595"/>
    <w:rsid w:val="00B2014B"/>
    <w:rsid w:val="00B20B53"/>
    <w:rsid w:val="00B228A2"/>
    <w:rsid w:val="00B22E7A"/>
    <w:rsid w:val="00B22F28"/>
    <w:rsid w:val="00B22F77"/>
    <w:rsid w:val="00B23559"/>
    <w:rsid w:val="00B235D2"/>
    <w:rsid w:val="00B23901"/>
    <w:rsid w:val="00B2395F"/>
    <w:rsid w:val="00B23E19"/>
    <w:rsid w:val="00B24111"/>
    <w:rsid w:val="00B24D3F"/>
    <w:rsid w:val="00B267C4"/>
    <w:rsid w:val="00B26970"/>
    <w:rsid w:val="00B309BB"/>
    <w:rsid w:val="00B30B33"/>
    <w:rsid w:val="00B30FE6"/>
    <w:rsid w:val="00B31051"/>
    <w:rsid w:val="00B310E6"/>
    <w:rsid w:val="00B31368"/>
    <w:rsid w:val="00B31895"/>
    <w:rsid w:val="00B327BD"/>
    <w:rsid w:val="00B327C3"/>
    <w:rsid w:val="00B3363E"/>
    <w:rsid w:val="00B337E2"/>
    <w:rsid w:val="00B338EC"/>
    <w:rsid w:val="00B33D04"/>
    <w:rsid w:val="00B343CC"/>
    <w:rsid w:val="00B349C9"/>
    <w:rsid w:val="00B35AD4"/>
    <w:rsid w:val="00B37328"/>
    <w:rsid w:val="00B37B1E"/>
    <w:rsid w:val="00B4050D"/>
    <w:rsid w:val="00B405FB"/>
    <w:rsid w:val="00B40674"/>
    <w:rsid w:val="00B40D93"/>
    <w:rsid w:val="00B41489"/>
    <w:rsid w:val="00B41CA2"/>
    <w:rsid w:val="00B423AD"/>
    <w:rsid w:val="00B4354A"/>
    <w:rsid w:val="00B435DA"/>
    <w:rsid w:val="00B43C58"/>
    <w:rsid w:val="00B43CC4"/>
    <w:rsid w:val="00B44233"/>
    <w:rsid w:val="00B446E0"/>
    <w:rsid w:val="00B44B86"/>
    <w:rsid w:val="00B44D0B"/>
    <w:rsid w:val="00B45DB4"/>
    <w:rsid w:val="00B46D9C"/>
    <w:rsid w:val="00B5016E"/>
    <w:rsid w:val="00B50819"/>
    <w:rsid w:val="00B5141E"/>
    <w:rsid w:val="00B51EDC"/>
    <w:rsid w:val="00B51F1B"/>
    <w:rsid w:val="00B51F9A"/>
    <w:rsid w:val="00B524C5"/>
    <w:rsid w:val="00B527DD"/>
    <w:rsid w:val="00B52955"/>
    <w:rsid w:val="00B52F70"/>
    <w:rsid w:val="00B53521"/>
    <w:rsid w:val="00B54273"/>
    <w:rsid w:val="00B54A15"/>
    <w:rsid w:val="00B550F0"/>
    <w:rsid w:val="00B557DB"/>
    <w:rsid w:val="00B56325"/>
    <w:rsid w:val="00B56E8B"/>
    <w:rsid w:val="00B56FF0"/>
    <w:rsid w:val="00B573D8"/>
    <w:rsid w:val="00B57485"/>
    <w:rsid w:val="00B576AF"/>
    <w:rsid w:val="00B57A10"/>
    <w:rsid w:val="00B605A9"/>
    <w:rsid w:val="00B60B0F"/>
    <w:rsid w:val="00B610E1"/>
    <w:rsid w:val="00B61750"/>
    <w:rsid w:val="00B617A1"/>
    <w:rsid w:val="00B61D83"/>
    <w:rsid w:val="00B620A0"/>
    <w:rsid w:val="00B620B2"/>
    <w:rsid w:val="00B63328"/>
    <w:rsid w:val="00B63599"/>
    <w:rsid w:val="00B63DB5"/>
    <w:rsid w:val="00B640C1"/>
    <w:rsid w:val="00B64496"/>
    <w:rsid w:val="00B64709"/>
    <w:rsid w:val="00B65928"/>
    <w:rsid w:val="00B66744"/>
    <w:rsid w:val="00B66746"/>
    <w:rsid w:val="00B673E0"/>
    <w:rsid w:val="00B67FC8"/>
    <w:rsid w:val="00B70092"/>
    <w:rsid w:val="00B70C94"/>
    <w:rsid w:val="00B70D50"/>
    <w:rsid w:val="00B70D66"/>
    <w:rsid w:val="00B71579"/>
    <w:rsid w:val="00B72D11"/>
    <w:rsid w:val="00B730A5"/>
    <w:rsid w:val="00B73196"/>
    <w:rsid w:val="00B748FF"/>
    <w:rsid w:val="00B749C2"/>
    <w:rsid w:val="00B74BB5"/>
    <w:rsid w:val="00B75107"/>
    <w:rsid w:val="00B756FD"/>
    <w:rsid w:val="00B75860"/>
    <w:rsid w:val="00B76129"/>
    <w:rsid w:val="00B762AB"/>
    <w:rsid w:val="00B76734"/>
    <w:rsid w:val="00B76999"/>
    <w:rsid w:val="00B801C3"/>
    <w:rsid w:val="00B80682"/>
    <w:rsid w:val="00B8188A"/>
    <w:rsid w:val="00B8249B"/>
    <w:rsid w:val="00B835F4"/>
    <w:rsid w:val="00B85374"/>
    <w:rsid w:val="00B85560"/>
    <w:rsid w:val="00B85C62"/>
    <w:rsid w:val="00B8695A"/>
    <w:rsid w:val="00B875C2"/>
    <w:rsid w:val="00B922F9"/>
    <w:rsid w:val="00B92548"/>
    <w:rsid w:val="00B93432"/>
    <w:rsid w:val="00B9529D"/>
    <w:rsid w:val="00B9533B"/>
    <w:rsid w:val="00B955BC"/>
    <w:rsid w:val="00B96508"/>
    <w:rsid w:val="00B969A8"/>
    <w:rsid w:val="00B970A2"/>
    <w:rsid w:val="00B97FDB"/>
    <w:rsid w:val="00BA036D"/>
    <w:rsid w:val="00BA078B"/>
    <w:rsid w:val="00BA0F13"/>
    <w:rsid w:val="00BA138D"/>
    <w:rsid w:val="00BA1768"/>
    <w:rsid w:val="00BA1FAF"/>
    <w:rsid w:val="00BA20B0"/>
    <w:rsid w:val="00BA272D"/>
    <w:rsid w:val="00BA272F"/>
    <w:rsid w:val="00BA2E89"/>
    <w:rsid w:val="00BA3F97"/>
    <w:rsid w:val="00BA40AB"/>
    <w:rsid w:val="00BA4103"/>
    <w:rsid w:val="00BA451E"/>
    <w:rsid w:val="00BA5926"/>
    <w:rsid w:val="00BA6469"/>
    <w:rsid w:val="00BA69B7"/>
    <w:rsid w:val="00BA730C"/>
    <w:rsid w:val="00BB0569"/>
    <w:rsid w:val="00BB120A"/>
    <w:rsid w:val="00BB26C0"/>
    <w:rsid w:val="00BB2C7E"/>
    <w:rsid w:val="00BB2C88"/>
    <w:rsid w:val="00BB30DA"/>
    <w:rsid w:val="00BB40EE"/>
    <w:rsid w:val="00BB467E"/>
    <w:rsid w:val="00BB4770"/>
    <w:rsid w:val="00BB484D"/>
    <w:rsid w:val="00BB49DE"/>
    <w:rsid w:val="00BB4E08"/>
    <w:rsid w:val="00BB52D7"/>
    <w:rsid w:val="00BB54D7"/>
    <w:rsid w:val="00BB5D0D"/>
    <w:rsid w:val="00BB61A9"/>
    <w:rsid w:val="00BB6964"/>
    <w:rsid w:val="00BB70AD"/>
    <w:rsid w:val="00BB7FD0"/>
    <w:rsid w:val="00BC1063"/>
    <w:rsid w:val="00BC1E87"/>
    <w:rsid w:val="00BC2A40"/>
    <w:rsid w:val="00BC371C"/>
    <w:rsid w:val="00BC3EAA"/>
    <w:rsid w:val="00BC4052"/>
    <w:rsid w:val="00BC4AA8"/>
    <w:rsid w:val="00BC4B33"/>
    <w:rsid w:val="00BC4DC8"/>
    <w:rsid w:val="00BC5304"/>
    <w:rsid w:val="00BC6309"/>
    <w:rsid w:val="00BC6639"/>
    <w:rsid w:val="00BC7451"/>
    <w:rsid w:val="00BC7918"/>
    <w:rsid w:val="00BD03C9"/>
    <w:rsid w:val="00BD09E3"/>
    <w:rsid w:val="00BD1DFC"/>
    <w:rsid w:val="00BD22AC"/>
    <w:rsid w:val="00BD3065"/>
    <w:rsid w:val="00BD393C"/>
    <w:rsid w:val="00BD3D2F"/>
    <w:rsid w:val="00BD41BE"/>
    <w:rsid w:val="00BD458F"/>
    <w:rsid w:val="00BD4B6B"/>
    <w:rsid w:val="00BD4CCC"/>
    <w:rsid w:val="00BD5E7A"/>
    <w:rsid w:val="00BD7195"/>
    <w:rsid w:val="00BD71AE"/>
    <w:rsid w:val="00BD7BE9"/>
    <w:rsid w:val="00BD7DFB"/>
    <w:rsid w:val="00BD7E94"/>
    <w:rsid w:val="00BE0B8B"/>
    <w:rsid w:val="00BE11F5"/>
    <w:rsid w:val="00BE2138"/>
    <w:rsid w:val="00BE27FA"/>
    <w:rsid w:val="00BE2BFE"/>
    <w:rsid w:val="00BE3881"/>
    <w:rsid w:val="00BE4BDE"/>
    <w:rsid w:val="00BE549D"/>
    <w:rsid w:val="00BE579A"/>
    <w:rsid w:val="00BE5879"/>
    <w:rsid w:val="00BE6176"/>
    <w:rsid w:val="00BE66E4"/>
    <w:rsid w:val="00BE675D"/>
    <w:rsid w:val="00BE6A97"/>
    <w:rsid w:val="00BE6F3F"/>
    <w:rsid w:val="00BE709A"/>
    <w:rsid w:val="00BF012C"/>
    <w:rsid w:val="00BF01A3"/>
    <w:rsid w:val="00BF0447"/>
    <w:rsid w:val="00BF0E66"/>
    <w:rsid w:val="00BF1256"/>
    <w:rsid w:val="00BF1A11"/>
    <w:rsid w:val="00BF238F"/>
    <w:rsid w:val="00BF2861"/>
    <w:rsid w:val="00BF2B76"/>
    <w:rsid w:val="00BF3016"/>
    <w:rsid w:val="00BF3E5B"/>
    <w:rsid w:val="00BF44AC"/>
    <w:rsid w:val="00BF4686"/>
    <w:rsid w:val="00BF5758"/>
    <w:rsid w:val="00BF5904"/>
    <w:rsid w:val="00BF5EF3"/>
    <w:rsid w:val="00BF6366"/>
    <w:rsid w:val="00BF7356"/>
    <w:rsid w:val="00BF781A"/>
    <w:rsid w:val="00C000FD"/>
    <w:rsid w:val="00C00ADE"/>
    <w:rsid w:val="00C0108B"/>
    <w:rsid w:val="00C02181"/>
    <w:rsid w:val="00C02A46"/>
    <w:rsid w:val="00C02A7B"/>
    <w:rsid w:val="00C02ACB"/>
    <w:rsid w:val="00C03C47"/>
    <w:rsid w:val="00C03C79"/>
    <w:rsid w:val="00C046E6"/>
    <w:rsid w:val="00C0499B"/>
    <w:rsid w:val="00C049BB"/>
    <w:rsid w:val="00C04DAB"/>
    <w:rsid w:val="00C05FFB"/>
    <w:rsid w:val="00C061AD"/>
    <w:rsid w:val="00C06EBF"/>
    <w:rsid w:val="00C0715E"/>
    <w:rsid w:val="00C10050"/>
    <w:rsid w:val="00C10FEA"/>
    <w:rsid w:val="00C113FA"/>
    <w:rsid w:val="00C12914"/>
    <w:rsid w:val="00C12C41"/>
    <w:rsid w:val="00C1448C"/>
    <w:rsid w:val="00C14ACF"/>
    <w:rsid w:val="00C14DA3"/>
    <w:rsid w:val="00C162DF"/>
    <w:rsid w:val="00C16DAE"/>
    <w:rsid w:val="00C17227"/>
    <w:rsid w:val="00C179A7"/>
    <w:rsid w:val="00C20020"/>
    <w:rsid w:val="00C2074B"/>
    <w:rsid w:val="00C20B21"/>
    <w:rsid w:val="00C21678"/>
    <w:rsid w:val="00C22E8C"/>
    <w:rsid w:val="00C22FF2"/>
    <w:rsid w:val="00C240BB"/>
    <w:rsid w:val="00C245EA"/>
    <w:rsid w:val="00C24B19"/>
    <w:rsid w:val="00C24C16"/>
    <w:rsid w:val="00C2551A"/>
    <w:rsid w:val="00C25EB8"/>
    <w:rsid w:val="00C2766B"/>
    <w:rsid w:val="00C3041A"/>
    <w:rsid w:val="00C31241"/>
    <w:rsid w:val="00C314B0"/>
    <w:rsid w:val="00C31AA5"/>
    <w:rsid w:val="00C31E84"/>
    <w:rsid w:val="00C3285F"/>
    <w:rsid w:val="00C33915"/>
    <w:rsid w:val="00C33A6D"/>
    <w:rsid w:val="00C34873"/>
    <w:rsid w:val="00C34952"/>
    <w:rsid w:val="00C35ABA"/>
    <w:rsid w:val="00C35DAD"/>
    <w:rsid w:val="00C36033"/>
    <w:rsid w:val="00C362A4"/>
    <w:rsid w:val="00C3647C"/>
    <w:rsid w:val="00C37B80"/>
    <w:rsid w:val="00C423DE"/>
    <w:rsid w:val="00C42460"/>
    <w:rsid w:val="00C42B6F"/>
    <w:rsid w:val="00C42BAF"/>
    <w:rsid w:val="00C443BE"/>
    <w:rsid w:val="00C44AAB"/>
    <w:rsid w:val="00C45B35"/>
    <w:rsid w:val="00C468F4"/>
    <w:rsid w:val="00C46A84"/>
    <w:rsid w:val="00C46DEE"/>
    <w:rsid w:val="00C47490"/>
    <w:rsid w:val="00C4784F"/>
    <w:rsid w:val="00C50AAF"/>
    <w:rsid w:val="00C51648"/>
    <w:rsid w:val="00C518BD"/>
    <w:rsid w:val="00C5352C"/>
    <w:rsid w:val="00C53BA6"/>
    <w:rsid w:val="00C54310"/>
    <w:rsid w:val="00C54437"/>
    <w:rsid w:val="00C5488B"/>
    <w:rsid w:val="00C5569A"/>
    <w:rsid w:val="00C55DDF"/>
    <w:rsid w:val="00C567A9"/>
    <w:rsid w:val="00C56828"/>
    <w:rsid w:val="00C56CBB"/>
    <w:rsid w:val="00C56EBA"/>
    <w:rsid w:val="00C57027"/>
    <w:rsid w:val="00C571FD"/>
    <w:rsid w:val="00C577F8"/>
    <w:rsid w:val="00C578CA"/>
    <w:rsid w:val="00C600D0"/>
    <w:rsid w:val="00C61801"/>
    <w:rsid w:val="00C61A91"/>
    <w:rsid w:val="00C6262F"/>
    <w:rsid w:val="00C6291E"/>
    <w:rsid w:val="00C62A77"/>
    <w:rsid w:val="00C63A67"/>
    <w:rsid w:val="00C63C87"/>
    <w:rsid w:val="00C63FC4"/>
    <w:rsid w:val="00C64C38"/>
    <w:rsid w:val="00C64EF4"/>
    <w:rsid w:val="00C65550"/>
    <w:rsid w:val="00C65FC4"/>
    <w:rsid w:val="00C67197"/>
    <w:rsid w:val="00C710CF"/>
    <w:rsid w:val="00C71755"/>
    <w:rsid w:val="00C7189B"/>
    <w:rsid w:val="00C719B5"/>
    <w:rsid w:val="00C72FD4"/>
    <w:rsid w:val="00C73844"/>
    <w:rsid w:val="00C73B9F"/>
    <w:rsid w:val="00C73D52"/>
    <w:rsid w:val="00C745A9"/>
    <w:rsid w:val="00C74810"/>
    <w:rsid w:val="00C74DE4"/>
    <w:rsid w:val="00C75132"/>
    <w:rsid w:val="00C75643"/>
    <w:rsid w:val="00C75E52"/>
    <w:rsid w:val="00C76B3B"/>
    <w:rsid w:val="00C77544"/>
    <w:rsid w:val="00C77ACB"/>
    <w:rsid w:val="00C80668"/>
    <w:rsid w:val="00C806DF"/>
    <w:rsid w:val="00C80B23"/>
    <w:rsid w:val="00C81B30"/>
    <w:rsid w:val="00C823D3"/>
    <w:rsid w:val="00C825CC"/>
    <w:rsid w:val="00C83623"/>
    <w:rsid w:val="00C83CC7"/>
    <w:rsid w:val="00C83D8A"/>
    <w:rsid w:val="00C844E4"/>
    <w:rsid w:val="00C84E19"/>
    <w:rsid w:val="00C85049"/>
    <w:rsid w:val="00C87DA9"/>
    <w:rsid w:val="00C900D8"/>
    <w:rsid w:val="00C9044E"/>
    <w:rsid w:val="00C90557"/>
    <w:rsid w:val="00C90FAF"/>
    <w:rsid w:val="00C918B1"/>
    <w:rsid w:val="00C92B42"/>
    <w:rsid w:val="00C92D5D"/>
    <w:rsid w:val="00C934D3"/>
    <w:rsid w:val="00C935EA"/>
    <w:rsid w:val="00C943FF"/>
    <w:rsid w:val="00C9497C"/>
    <w:rsid w:val="00C94C94"/>
    <w:rsid w:val="00C95C4C"/>
    <w:rsid w:val="00C9633C"/>
    <w:rsid w:val="00C97373"/>
    <w:rsid w:val="00C976DE"/>
    <w:rsid w:val="00C9777F"/>
    <w:rsid w:val="00CA0BBE"/>
    <w:rsid w:val="00CA0EC1"/>
    <w:rsid w:val="00CA1608"/>
    <w:rsid w:val="00CA1A8E"/>
    <w:rsid w:val="00CA1D27"/>
    <w:rsid w:val="00CA1EA5"/>
    <w:rsid w:val="00CA20EF"/>
    <w:rsid w:val="00CA2256"/>
    <w:rsid w:val="00CA2A93"/>
    <w:rsid w:val="00CA3CCE"/>
    <w:rsid w:val="00CA49B1"/>
    <w:rsid w:val="00CA4D32"/>
    <w:rsid w:val="00CA5964"/>
    <w:rsid w:val="00CA604E"/>
    <w:rsid w:val="00CA64DD"/>
    <w:rsid w:val="00CA682F"/>
    <w:rsid w:val="00CA6A58"/>
    <w:rsid w:val="00CA6A59"/>
    <w:rsid w:val="00CA72E2"/>
    <w:rsid w:val="00CB05B5"/>
    <w:rsid w:val="00CB0890"/>
    <w:rsid w:val="00CB1113"/>
    <w:rsid w:val="00CB1501"/>
    <w:rsid w:val="00CB15A9"/>
    <w:rsid w:val="00CB44E7"/>
    <w:rsid w:val="00CB45C5"/>
    <w:rsid w:val="00CB4676"/>
    <w:rsid w:val="00CB5234"/>
    <w:rsid w:val="00CB575F"/>
    <w:rsid w:val="00CB612C"/>
    <w:rsid w:val="00CB6674"/>
    <w:rsid w:val="00CB6F17"/>
    <w:rsid w:val="00CB6F28"/>
    <w:rsid w:val="00CB745F"/>
    <w:rsid w:val="00CB7FB4"/>
    <w:rsid w:val="00CC0FBB"/>
    <w:rsid w:val="00CC107C"/>
    <w:rsid w:val="00CC1586"/>
    <w:rsid w:val="00CC1DED"/>
    <w:rsid w:val="00CC270D"/>
    <w:rsid w:val="00CC331D"/>
    <w:rsid w:val="00CC337A"/>
    <w:rsid w:val="00CC33F5"/>
    <w:rsid w:val="00CC3D42"/>
    <w:rsid w:val="00CC4678"/>
    <w:rsid w:val="00CC4760"/>
    <w:rsid w:val="00CC5052"/>
    <w:rsid w:val="00CC6A28"/>
    <w:rsid w:val="00CC6B14"/>
    <w:rsid w:val="00CC6C62"/>
    <w:rsid w:val="00CC6E2C"/>
    <w:rsid w:val="00CC722C"/>
    <w:rsid w:val="00CC753D"/>
    <w:rsid w:val="00CC75D7"/>
    <w:rsid w:val="00CC7A00"/>
    <w:rsid w:val="00CC7A41"/>
    <w:rsid w:val="00CD09DB"/>
    <w:rsid w:val="00CD11CD"/>
    <w:rsid w:val="00CD2571"/>
    <w:rsid w:val="00CD2C05"/>
    <w:rsid w:val="00CD3CAE"/>
    <w:rsid w:val="00CD4144"/>
    <w:rsid w:val="00CD4395"/>
    <w:rsid w:val="00CD47EC"/>
    <w:rsid w:val="00CD59D8"/>
    <w:rsid w:val="00CD644E"/>
    <w:rsid w:val="00CD6CA5"/>
    <w:rsid w:val="00CD772F"/>
    <w:rsid w:val="00CD7BCD"/>
    <w:rsid w:val="00CD7E8A"/>
    <w:rsid w:val="00CD7FB9"/>
    <w:rsid w:val="00CE1C05"/>
    <w:rsid w:val="00CE1EAC"/>
    <w:rsid w:val="00CE2638"/>
    <w:rsid w:val="00CE28B5"/>
    <w:rsid w:val="00CE3374"/>
    <w:rsid w:val="00CE3671"/>
    <w:rsid w:val="00CE39EE"/>
    <w:rsid w:val="00CE415E"/>
    <w:rsid w:val="00CE4455"/>
    <w:rsid w:val="00CE5195"/>
    <w:rsid w:val="00CE5B38"/>
    <w:rsid w:val="00CE5B8A"/>
    <w:rsid w:val="00CE76A2"/>
    <w:rsid w:val="00CF0D1D"/>
    <w:rsid w:val="00CF1008"/>
    <w:rsid w:val="00CF15D2"/>
    <w:rsid w:val="00CF16FB"/>
    <w:rsid w:val="00CF1A31"/>
    <w:rsid w:val="00CF2A03"/>
    <w:rsid w:val="00CF2AC5"/>
    <w:rsid w:val="00CF3B87"/>
    <w:rsid w:val="00CF49CC"/>
    <w:rsid w:val="00CF53B3"/>
    <w:rsid w:val="00CF599F"/>
    <w:rsid w:val="00CF5FDB"/>
    <w:rsid w:val="00CF6032"/>
    <w:rsid w:val="00CF67D5"/>
    <w:rsid w:val="00CF6B49"/>
    <w:rsid w:val="00CF7215"/>
    <w:rsid w:val="00D00E59"/>
    <w:rsid w:val="00D01C81"/>
    <w:rsid w:val="00D02674"/>
    <w:rsid w:val="00D02D32"/>
    <w:rsid w:val="00D02FD2"/>
    <w:rsid w:val="00D033C4"/>
    <w:rsid w:val="00D03F1A"/>
    <w:rsid w:val="00D04952"/>
    <w:rsid w:val="00D049AD"/>
    <w:rsid w:val="00D04CFF"/>
    <w:rsid w:val="00D061AC"/>
    <w:rsid w:val="00D06906"/>
    <w:rsid w:val="00D06AC7"/>
    <w:rsid w:val="00D06F8C"/>
    <w:rsid w:val="00D102C5"/>
    <w:rsid w:val="00D106AC"/>
    <w:rsid w:val="00D10F68"/>
    <w:rsid w:val="00D116FD"/>
    <w:rsid w:val="00D11957"/>
    <w:rsid w:val="00D11D6D"/>
    <w:rsid w:val="00D12382"/>
    <w:rsid w:val="00D12E18"/>
    <w:rsid w:val="00D14047"/>
    <w:rsid w:val="00D146E3"/>
    <w:rsid w:val="00D14A5A"/>
    <w:rsid w:val="00D15046"/>
    <w:rsid w:val="00D151A5"/>
    <w:rsid w:val="00D15543"/>
    <w:rsid w:val="00D15D29"/>
    <w:rsid w:val="00D165E8"/>
    <w:rsid w:val="00D17285"/>
    <w:rsid w:val="00D1785C"/>
    <w:rsid w:val="00D17D15"/>
    <w:rsid w:val="00D20045"/>
    <w:rsid w:val="00D20343"/>
    <w:rsid w:val="00D20372"/>
    <w:rsid w:val="00D20DBF"/>
    <w:rsid w:val="00D21612"/>
    <w:rsid w:val="00D21B3F"/>
    <w:rsid w:val="00D22851"/>
    <w:rsid w:val="00D2288B"/>
    <w:rsid w:val="00D22B4D"/>
    <w:rsid w:val="00D22F74"/>
    <w:rsid w:val="00D23D8F"/>
    <w:rsid w:val="00D23DFC"/>
    <w:rsid w:val="00D2423D"/>
    <w:rsid w:val="00D252E3"/>
    <w:rsid w:val="00D253FE"/>
    <w:rsid w:val="00D25B11"/>
    <w:rsid w:val="00D264E0"/>
    <w:rsid w:val="00D2726E"/>
    <w:rsid w:val="00D276F3"/>
    <w:rsid w:val="00D311EF"/>
    <w:rsid w:val="00D32319"/>
    <w:rsid w:val="00D32568"/>
    <w:rsid w:val="00D32BD6"/>
    <w:rsid w:val="00D33088"/>
    <w:rsid w:val="00D3340E"/>
    <w:rsid w:val="00D3381B"/>
    <w:rsid w:val="00D33B8D"/>
    <w:rsid w:val="00D3443B"/>
    <w:rsid w:val="00D34C94"/>
    <w:rsid w:val="00D3566D"/>
    <w:rsid w:val="00D35E42"/>
    <w:rsid w:val="00D368D7"/>
    <w:rsid w:val="00D36BE3"/>
    <w:rsid w:val="00D36C26"/>
    <w:rsid w:val="00D36CFE"/>
    <w:rsid w:val="00D3742A"/>
    <w:rsid w:val="00D374D9"/>
    <w:rsid w:val="00D4178B"/>
    <w:rsid w:val="00D4263E"/>
    <w:rsid w:val="00D42AF5"/>
    <w:rsid w:val="00D438B6"/>
    <w:rsid w:val="00D43A92"/>
    <w:rsid w:val="00D44B13"/>
    <w:rsid w:val="00D46506"/>
    <w:rsid w:val="00D4687A"/>
    <w:rsid w:val="00D46F9D"/>
    <w:rsid w:val="00D47121"/>
    <w:rsid w:val="00D47421"/>
    <w:rsid w:val="00D477D3"/>
    <w:rsid w:val="00D4786C"/>
    <w:rsid w:val="00D47B3B"/>
    <w:rsid w:val="00D47F66"/>
    <w:rsid w:val="00D50809"/>
    <w:rsid w:val="00D51601"/>
    <w:rsid w:val="00D51810"/>
    <w:rsid w:val="00D51DF0"/>
    <w:rsid w:val="00D520F1"/>
    <w:rsid w:val="00D53974"/>
    <w:rsid w:val="00D539B2"/>
    <w:rsid w:val="00D53B73"/>
    <w:rsid w:val="00D540C6"/>
    <w:rsid w:val="00D540C7"/>
    <w:rsid w:val="00D54355"/>
    <w:rsid w:val="00D54F87"/>
    <w:rsid w:val="00D54FFD"/>
    <w:rsid w:val="00D55B58"/>
    <w:rsid w:val="00D55DC3"/>
    <w:rsid w:val="00D560E0"/>
    <w:rsid w:val="00D56C36"/>
    <w:rsid w:val="00D56CB4"/>
    <w:rsid w:val="00D57029"/>
    <w:rsid w:val="00D570B8"/>
    <w:rsid w:val="00D57AC6"/>
    <w:rsid w:val="00D57C64"/>
    <w:rsid w:val="00D60692"/>
    <w:rsid w:val="00D606CD"/>
    <w:rsid w:val="00D60766"/>
    <w:rsid w:val="00D607F9"/>
    <w:rsid w:val="00D60E2E"/>
    <w:rsid w:val="00D61269"/>
    <w:rsid w:val="00D616F6"/>
    <w:rsid w:val="00D62DCA"/>
    <w:rsid w:val="00D63410"/>
    <w:rsid w:val="00D641C4"/>
    <w:rsid w:val="00D641DD"/>
    <w:rsid w:val="00D645CF"/>
    <w:rsid w:val="00D6503C"/>
    <w:rsid w:val="00D6549D"/>
    <w:rsid w:val="00D660B2"/>
    <w:rsid w:val="00D66B9C"/>
    <w:rsid w:val="00D70071"/>
    <w:rsid w:val="00D70713"/>
    <w:rsid w:val="00D70823"/>
    <w:rsid w:val="00D71235"/>
    <w:rsid w:val="00D7164B"/>
    <w:rsid w:val="00D719B4"/>
    <w:rsid w:val="00D71C88"/>
    <w:rsid w:val="00D71D9D"/>
    <w:rsid w:val="00D71ED8"/>
    <w:rsid w:val="00D72F8C"/>
    <w:rsid w:val="00D731B7"/>
    <w:rsid w:val="00D73534"/>
    <w:rsid w:val="00D7415E"/>
    <w:rsid w:val="00D741F1"/>
    <w:rsid w:val="00D751C7"/>
    <w:rsid w:val="00D758AF"/>
    <w:rsid w:val="00D76A45"/>
    <w:rsid w:val="00D778C8"/>
    <w:rsid w:val="00D77CC8"/>
    <w:rsid w:val="00D80D87"/>
    <w:rsid w:val="00D81B17"/>
    <w:rsid w:val="00D82AD5"/>
    <w:rsid w:val="00D83874"/>
    <w:rsid w:val="00D8387A"/>
    <w:rsid w:val="00D8395C"/>
    <w:rsid w:val="00D83C13"/>
    <w:rsid w:val="00D83C88"/>
    <w:rsid w:val="00D84905"/>
    <w:rsid w:val="00D849B0"/>
    <w:rsid w:val="00D849F9"/>
    <w:rsid w:val="00D84A6C"/>
    <w:rsid w:val="00D85202"/>
    <w:rsid w:val="00D85F9E"/>
    <w:rsid w:val="00D86301"/>
    <w:rsid w:val="00D86556"/>
    <w:rsid w:val="00D86DB5"/>
    <w:rsid w:val="00D870B3"/>
    <w:rsid w:val="00D87177"/>
    <w:rsid w:val="00D877A0"/>
    <w:rsid w:val="00D87BB1"/>
    <w:rsid w:val="00D9020B"/>
    <w:rsid w:val="00D91690"/>
    <w:rsid w:val="00D92751"/>
    <w:rsid w:val="00D94A7D"/>
    <w:rsid w:val="00D9701C"/>
    <w:rsid w:val="00D974C0"/>
    <w:rsid w:val="00DA02E8"/>
    <w:rsid w:val="00DA0615"/>
    <w:rsid w:val="00DA0A7A"/>
    <w:rsid w:val="00DA0C54"/>
    <w:rsid w:val="00DA1863"/>
    <w:rsid w:val="00DA1AFD"/>
    <w:rsid w:val="00DA1DFD"/>
    <w:rsid w:val="00DA2C71"/>
    <w:rsid w:val="00DA33AE"/>
    <w:rsid w:val="00DA3676"/>
    <w:rsid w:val="00DA398A"/>
    <w:rsid w:val="00DA3A60"/>
    <w:rsid w:val="00DA4419"/>
    <w:rsid w:val="00DA47E0"/>
    <w:rsid w:val="00DA4805"/>
    <w:rsid w:val="00DA5189"/>
    <w:rsid w:val="00DA636B"/>
    <w:rsid w:val="00DA7018"/>
    <w:rsid w:val="00DB00A6"/>
    <w:rsid w:val="00DB099D"/>
    <w:rsid w:val="00DB1049"/>
    <w:rsid w:val="00DB136E"/>
    <w:rsid w:val="00DB231A"/>
    <w:rsid w:val="00DB29C5"/>
    <w:rsid w:val="00DB2C2C"/>
    <w:rsid w:val="00DB3586"/>
    <w:rsid w:val="00DB3CE4"/>
    <w:rsid w:val="00DB50EA"/>
    <w:rsid w:val="00DB6891"/>
    <w:rsid w:val="00DB6EB0"/>
    <w:rsid w:val="00DB70BA"/>
    <w:rsid w:val="00DB70D9"/>
    <w:rsid w:val="00DB7396"/>
    <w:rsid w:val="00DB75B8"/>
    <w:rsid w:val="00DB7B28"/>
    <w:rsid w:val="00DC0574"/>
    <w:rsid w:val="00DC0ABC"/>
    <w:rsid w:val="00DC0B07"/>
    <w:rsid w:val="00DC15DA"/>
    <w:rsid w:val="00DC1C95"/>
    <w:rsid w:val="00DC1DB2"/>
    <w:rsid w:val="00DC2C99"/>
    <w:rsid w:val="00DC2CC7"/>
    <w:rsid w:val="00DC3DCE"/>
    <w:rsid w:val="00DC4CCA"/>
    <w:rsid w:val="00DC53E6"/>
    <w:rsid w:val="00DC5DF1"/>
    <w:rsid w:val="00DC6700"/>
    <w:rsid w:val="00DC6A2A"/>
    <w:rsid w:val="00DC6DDE"/>
    <w:rsid w:val="00DD0BEC"/>
    <w:rsid w:val="00DD12E0"/>
    <w:rsid w:val="00DD16FA"/>
    <w:rsid w:val="00DD195E"/>
    <w:rsid w:val="00DD1BC8"/>
    <w:rsid w:val="00DD2709"/>
    <w:rsid w:val="00DD2829"/>
    <w:rsid w:val="00DD2C91"/>
    <w:rsid w:val="00DD31C5"/>
    <w:rsid w:val="00DD34FD"/>
    <w:rsid w:val="00DD3502"/>
    <w:rsid w:val="00DD36A2"/>
    <w:rsid w:val="00DD3CAF"/>
    <w:rsid w:val="00DD57A5"/>
    <w:rsid w:val="00DD5D81"/>
    <w:rsid w:val="00DD62A6"/>
    <w:rsid w:val="00DD77FA"/>
    <w:rsid w:val="00DD7AA3"/>
    <w:rsid w:val="00DD7D79"/>
    <w:rsid w:val="00DE1634"/>
    <w:rsid w:val="00DE2420"/>
    <w:rsid w:val="00DE27B2"/>
    <w:rsid w:val="00DE3456"/>
    <w:rsid w:val="00DE3BD0"/>
    <w:rsid w:val="00DE3FD7"/>
    <w:rsid w:val="00DE45B5"/>
    <w:rsid w:val="00DE4D0D"/>
    <w:rsid w:val="00DE5463"/>
    <w:rsid w:val="00DE584E"/>
    <w:rsid w:val="00DE5AD7"/>
    <w:rsid w:val="00DE63FB"/>
    <w:rsid w:val="00DE6C19"/>
    <w:rsid w:val="00DE6E32"/>
    <w:rsid w:val="00DE7792"/>
    <w:rsid w:val="00DF0E5C"/>
    <w:rsid w:val="00DF15C7"/>
    <w:rsid w:val="00DF183E"/>
    <w:rsid w:val="00DF363A"/>
    <w:rsid w:val="00DF38BE"/>
    <w:rsid w:val="00DF4406"/>
    <w:rsid w:val="00DF50F1"/>
    <w:rsid w:val="00DF5D43"/>
    <w:rsid w:val="00DF6CDE"/>
    <w:rsid w:val="00DF6FAD"/>
    <w:rsid w:val="00DF7BA1"/>
    <w:rsid w:val="00E00F4A"/>
    <w:rsid w:val="00E02655"/>
    <w:rsid w:val="00E03EC3"/>
    <w:rsid w:val="00E0445A"/>
    <w:rsid w:val="00E05263"/>
    <w:rsid w:val="00E052BF"/>
    <w:rsid w:val="00E05985"/>
    <w:rsid w:val="00E05AE9"/>
    <w:rsid w:val="00E065E4"/>
    <w:rsid w:val="00E0683B"/>
    <w:rsid w:val="00E06CE4"/>
    <w:rsid w:val="00E06FB2"/>
    <w:rsid w:val="00E075F9"/>
    <w:rsid w:val="00E07804"/>
    <w:rsid w:val="00E10AD2"/>
    <w:rsid w:val="00E11287"/>
    <w:rsid w:val="00E11831"/>
    <w:rsid w:val="00E11BC3"/>
    <w:rsid w:val="00E11F4F"/>
    <w:rsid w:val="00E12067"/>
    <w:rsid w:val="00E1483D"/>
    <w:rsid w:val="00E14AFF"/>
    <w:rsid w:val="00E14D0F"/>
    <w:rsid w:val="00E14FD1"/>
    <w:rsid w:val="00E1548F"/>
    <w:rsid w:val="00E164D8"/>
    <w:rsid w:val="00E166AA"/>
    <w:rsid w:val="00E166F9"/>
    <w:rsid w:val="00E169C3"/>
    <w:rsid w:val="00E16A85"/>
    <w:rsid w:val="00E17372"/>
    <w:rsid w:val="00E179DF"/>
    <w:rsid w:val="00E208C9"/>
    <w:rsid w:val="00E208F3"/>
    <w:rsid w:val="00E21787"/>
    <w:rsid w:val="00E2224F"/>
    <w:rsid w:val="00E23729"/>
    <w:rsid w:val="00E239DB"/>
    <w:rsid w:val="00E23F0E"/>
    <w:rsid w:val="00E2416A"/>
    <w:rsid w:val="00E241D5"/>
    <w:rsid w:val="00E24202"/>
    <w:rsid w:val="00E24751"/>
    <w:rsid w:val="00E251A9"/>
    <w:rsid w:val="00E252A0"/>
    <w:rsid w:val="00E2628B"/>
    <w:rsid w:val="00E268B5"/>
    <w:rsid w:val="00E26C39"/>
    <w:rsid w:val="00E27F86"/>
    <w:rsid w:val="00E30539"/>
    <w:rsid w:val="00E31107"/>
    <w:rsid w:val="00E314BD"/>
    <w:rsid w:val="00E31B9B"/>
    <w:rsid w:val="00E31E26"/>
    <w:rsid w:val="00E32052"/>
    <w:rsid w:val="00E3208E"/>
    <w:rsid w:val="00E32288"/>
    <w:rsid w:val="00E327BB"/>
    <w:rsid w:val="00E328F8"/>
    <w:rsid w:val="00E32D9E"/>
    <w:rsid w:val="00E32DF8"/>
    <w:rsid w:val="00E331C4"/>
    <w:rsid w:val="00E33252"/>
    <w:rsid w:val="00E33C8D"/>
    <w:rsid w:val="00E34D68"/>
    <w:rsid w:val="00E3528C"/>
    <w:rsid w:val="00E37322"/>
    <w:rsid w:val="00E379EB"/>
    <w:rsid w:val="00E4044A"/>
    <w:rsid w:val="00E41329"/>
    <w:rsid w:val="00E41431"/>
    <w:rsid w:val="00E414BF"/>
    <w:rsid w:val="00E419F9"/>
    <w:rsid w:val="00E424D8"/>
    <w:rsid w:val="00E427AB"/>
    <w:rsid w:val="00E43A2A"/>
    <w:rsid w:val="00E43A4D"/>
    <w:rsid w:val="00E44014"/>
    <w:rsid w:val="00E4410B"/>
    <w:rsid w:val="00E445CD"/>
    <w:rsid w:val="00E44E2B"/>
    <w:rsid w:val="00E45781"/>
    <w:rsid w:val="00E45811"/>
    <w:rsid w:val="00E45A6C"/>
    <w:rsid w:val="00E460E6"/>
    <w:rsid w:val="00E464C8"/>
    <w:rsid w:val="00E47094"/>
    <w:rsid w:val="00E47A6F"/>
    <w:rsid w:val="00E47A90"/>
    <w:rsid w:val="00E47FAA"/>
    <w:rsid w:val="00E509A0"/>
    <w:rsid w:val="00E511AF"/>
    <w:rsid w:val="00E52168"/>
    <w:rsid w:val="00E530D6"/>
    <w:rsid w:val="00E533FB"/>
    <w:rsid w:val="00E546BF"/>
    <w:rsid w:val="00E546CA"/>
    <w:rsid w:val="00E54C35"/>
    <w:rsid w:val="00E55429"/>
    <w:rsid w:val="00E568F1"/>
    <w:rsid w:val="00E56A41"/>
    <w:rsid w:val="00E57634"/>
    <w:rsid w:val="00E57670"/>
    <w:rsid w:val="00E57D27"/>
    <w:rsid w:val="00E57F86"/>
    <w:rsid w:val="00E60DBF"/>
    <w:rsid w:val="00E60FAB"/>
    <w:rsid w:val="00E6106E"/>
    <w:rsid w:val="00E61328"/>
    <w:rsid w:val="00E62ACF"/>
    <w:rsid w:val="00E62BBB"/>
    <w:rsid w:val="00E63DBD"/>
    <w:rsid w:val="00E63E9E"/>
    <w:rsid w:val="00E64190"/>
    <w:rsid w:val="00E64A41"/>
    <w:rsid w:val="00E6504E"/>
    <w:rsid w:val="00E652B8"/>
    <w:rsid w:val="00E65979"/>
    <w:rsid w:val="00E65AE4"/>
    <w:rsid w:val="00E65D35"/>
    <w:rsid w:val="00E660C2"/>
    <w:rsid w:val="00E666DD"/>
    <w:rsid w:val="00E66E24"/>
    <w:rsid w:val="00E672F8"/>
    <w:rsid w:val="00E67562"/>
    <w:rsid w:val="00E67DC4"/>
    <w:rsid w:val="00E70076"/>
    <w:rsid w:val="00E706E4"/>
    <w:rsid w:val="00E707D5"/>
    <w:rsid w:val="00E70DF9"/>
    <w:rsid w:val="00E72118"/>
    <w:rsid w:val="00E734DA"/>
    <w:rsid w:val="00E737F1"/>
    <w:rsid w:val="00E7391F"/>
    <w:rsid w:val="00E73DB0"/>
    <w:rsid w:val="00E74C0A"/>
    <w:rsid w:val="00E75047"/>
    <w:rsid w:val="00E75B00"/>
    <w:rsid w:val="00E76218"/>
    <w:rsid w:val="00E767EC"/>
    <w:rsid w:val="00E76A3C"/>
    <w:rsid w:val="00E76B17"/>
    <w:rsid w:val="00E76D1E"/>
    <w:rsid w:val="00E76DD0"/>
    <w:rsid w:val="00E80479"/>
    <w:rsid w:val="00E8147D"/>
    <w:rsid w:val="00E8157E"/>
    <w:rsid w:val="00E8190E"/>
    <w:rsid w:val="00E81D08"/>
    <w:rsid w:val="00E81F3A"/>
    <w:rsid w:val="00E81FE7"/>
    <w:rsid w:val="00E82143"/>
    <w:rsid w:val="00E831FD"/>
    <w:rsid w:val="00E83FEE"/>
    <w:rsid w:val="00E84003"/>
    <w:rsid w:val="00E8472C"/>
    <w:rsid w:val="00E84E39"/>
    <w:rsid w:val="00E853E2"/>
    <w:rsid w:val="00E85F2D"/>
    <w:rsid w:val="00E86C33"/>
    <w:rsid w:val="00E874CA"/>
    <w:rsid w:val="00E87CFF"/>
    <w:rsid w:val="00E9302E"/>
    <w:rsid w:val="00E9383B"/>
    <w:rsid w:val="00E943F8"/>
    <w:rsid w:val="00E95433"/>
    <w:rsid w:val="00E95704"/>
    <w:rsid w:val="00E95AFE"/>
    <w:rsid w:val="00E95EF5"/>
    <w:rsid w:val="00E96347"/>
    <w:rsid w:val="00E973B4"/>
    <w:rsid w:val="00E974AC"/>
    <w:rsid w:val="00E974C8"/>
    <w:rsid w:val="00E97717"/>
    <w:rsid w:val="00EA06F8"/>
    <w:rsid w:val="00EA0831"/>
    <w:rsid w:val="00EA0FB1"/>
    <w:rsid w:val="00EA1A63"/>
    <w:rsid w:val="00EA1B2F"/>
    <w:rsid w:val="00EA23A0"/>
    <w:rsid w:val="00EA2501"/>
    <w:rsid w:val="00EA27BF"/>
    <w:rsid w:val="00EA2874"/>
    <w:rsid w:val="00EA2B34"/>
    <w:rsid w:val="00EA3191"/>
    <w:rsid w:val="00EA3F62"/>
    <w:rsid w:val="00EA53E7"/>
    <w:rsid w:val="00EA67D7"/>
    <w:rsid w:val="00EA6A60"/>
    <w:rsid w:val="00EA6F6F"/>
    <w:rsid w:val="00EA7C4B"/>
    <w:rsid w:val="00EB05F8"/>
    <w:rsid w:val="00EB125B"/>
    <w:rsid w:val="00EB15B1"/>
    <w:rsid w:val="00EB161E"/>
    <w:rsid w:val="00EB2280"/>
    <w:rsid w:val="00EB248D"/>
    <w:rsid w:val="00EB2E0E"/>
    <w:rsid w:val="00EB31F5"/>
    <w:rsid w:val="00EB3A6B"/>
    <w:rsid w:val="00EB3B1F"/>
    <w:rsid w:val="00EB4491"/>
    <w:rsid w:val="00EB5694"/>
    <w:rsid w:val="00EB6895"/>
    <w:rsid w:val="00EB7266"/>
    <w:rsid w:val="00EB7633"/>
    <w:rsid w:val="00EC02A3"/>
    <w:rsid w:val="00EC02D5"/>
    <w:rsid w:val="00EC035C"/>
    <w:rsid w:val="00EC06B4"/>
    <w:rsid w:val="00EC209D"/>
    <w:rsid w:val="00EC24C6"/>
    <w:rsid w:val="00EC29B0"/>
    <w:rsid w:val="00EC2A3E"/>
    <w:rsid w:val="00EC3744"/>
    <w:rsid w:val="00EC461F"/>
    <w:rsid w:val="00EC478F"/>
    <w:rsid w:val="00EC50BB"/>
    <w:rsid w:val="00EC511D"/>
    <w:rsid w:val="00EC55C5"/>
    <w:rsid w:val="00EC566B"/>
    <w:rsid w:val="00EC5A43"/>
    <w:rsid w:val="00EC624E"/>
    <w:rsid w:val="00EC6283"/>
    <w:rsid w:val="00EC65D8"/>
    <w:rsid w:val="00EC73FA"/>
    <w:rsid w:val="00EC77E7"/>
    <w:rsid w:val="00EC7DFE"/>
    <w:rsid w:val="00ED0A50"/>
    <w:rsid w:val="00ED0DAE"/>
    <w:rsid w:val="00ED18B0"/>
    <w:rsid w:val="00ED1ABB"/>
    <w:rsid w:val="00ED1B56"/>
    <w:rsid w:val="00ED1C9A"/>
    <w:rsid w:val="00ED2CF6"/>
    <w:rsid w:val="00ED37C1"/>
    <w:rsid w:val="00ED4125"/>
    <w:rsid w:val="00ED41D3"/>
    <w:rsid w:val="00ED5D5B"/>
    <w:rsid w:val="00ED61AD"/>
    <w:rsid w:val="00ED61B0"/>
    <w:rsid w:val="00ED6A36"/>
    <w:rsid w:val="00ED6E9F"/>
    <w:rsid w:val="00ED7EAE"/>
    <w:rsid w:val="00ED7F1A"/>
    <w:rsid w:val="00EE010D"/>
    <w:rsid w:val="00EE07E4"/>
    <w:rsid w:val="00EE0FA7"/>
    <w:rsid w:val="00EE2944"/>
    <w:rsid w:val="00EE3637"/>
    <w:rsid w:val="00EE45E6"/>
    <w:rsid w:val="00EE500E"/>
    <w:rsid w:val="00EE53C9"/>
    <w:rsid w:val="00EE53F4"/>
    <w:rsid w:val="00EE551C"/>
    <w:rsid w:val="00EE5B9A"/>
    <w:rsid w:val="00EE5D00"/>
    <w:rsid w:val="00EE5D31"/>
    <w:rsid w:val="00EE5FB7"/>
    <w:rsid w:val="00EE6000"/>
    <w:rsid w:val="00EE721B"/>
    <w:rsid w:val="00EE74EA"/>
    <w:rsid w:val="00EE78A1"/>
    <w:rsid w:val="00EE7B24"/>
    <w:rsid w:val="00EF01B2"/>
    <w:rsid w:val="00EF0558"/>
    <w:rsid w:val="00EF0918"/>
    <w:rsid w:val="00EF0E91"/>
    <w:rsid w:val="00EF122C"/>
    <w:rsid w:val="00EF15D7"/>
    <w:rsid w:val="00EF2562"/>
    <w:rsid w:val="00EF5888"/>
    <w:rsid w:val="00EF5C2F"/>
    <w:rsid w:val="00EF6086"/>
    <w:rsid w:val="00EF6515"/>
    <w:rsid w:val="00EF6EB5"/>
    <w:rsid w:val="00EF7B46"/>
    <w:rsid w:val="00EF7BE8"/>
    <w:rsid w:val="00F0061B"/>
    <w:rsid w:val="00F00E68"/>
    <w:rsid w:val="00F00FCA"/>
    <w:rsid w:val="00F0188F"/>
    <w:rsid w:val="00F036BC"/>
    <w:rsid w:val="00F03EA6"/>
    <w:rsid w:val="00F03F18"/>
    <w:rsid w:val="00F04401"/>
    <w:rsid w:val="00F04991"/>
    <w:rsid w:val="00F0521B"/>
    <w:rsid w:val="00F05B3F"/>
    <w:rsid w:val="00F06F55"/>
    <w:rsid w:val="00F07156"/>
    <w:rsid w:val="00F07566"/>
    <w:rsid w:val="00F07750"/>
    <w:rsid w:val="00F07866"/>
    <w:rsid w:val="00F07AC2"/>
    <w:rsid w:val="00F11C1A"/>
    <w:rsid w:val="00F12A94"/>
    <w:rsid w:val="00F12C07"/>
    <w:rsid w:val="00F12DD8"/>
    <w:rsid w:val="00F12F1F"/>
    <w:rsid w:val="00F13745"/>
    <w:rsid w:val="00F13B29"/>
    <w:rsid w:val="00F14003"/>
    <w:rsid w:val="00F14186"/>
    <w:rsid w:val="00F14985"/>
    <w:rsid w:val="00F14E9A"/>
    <w:rsid w:val="00F14F6A"/>
    <w:rsid w:val="00F15194"/>
    <w:rsid w:val="00F15CEA"/>
    <w:rsid w:val="00F175F6"/>
    <w:rsid w:val="00F208A1"/>
    <w:rsid w:val="00F20E5D"/>
    <w:rsid w:val="00F21360"/>
    <w:rsid w:val="00F2157E"/>
    <w:rsid w:val="00F21A77"/>
    <w:rsid w:val="00F22384"/>
    <w:rsid w:val="00F22775"/>
    <w:rsid w:val="00F22C95"/>
    <w:rsid w:val="00F2398B"/>
    <w:rsid w:val="00F23A44"/>
    <w:rsid w:val="00F24AC0"/>
    <w:rsid w:val="00F24DED"/>
    <w:rsid w:val="00F259FD"/>
    <w:rsid w:val="00F26FB3"/>
    <w:rsid w:val="00F27AAD"/>
    <w:rsid w:val="00F27AC2"/>
    <w:rsid w:val="00F27DCC"/>
    <w:rsid w:val="00F303BF"/>
    <w:rsid w:val="00F30832"/>
    <w:rsid w:val="00F3128D"/>
    <w:rsid w:val="00F320F7"/>
    <w:rsid w:val="00F32110"/>
    <w:rsid w:val="00F33707"/>
    <w:rsid w:val="00F344A7"/>
    <w:rsid w:val="00F344EA"/>
    <w:rsid w:val="00F376B6"/>
    <w:rsid w:val="00F37A94"/>
    <w:rsid w:val="00F411CC"/>
    <w:rsid w:val="00F41C7A"/>
    <w:rsid w:val="00F42285"/>
    <w:rsid w:val="00F42483"/>
    <w:rsid w:val="00F43115"/>
    <w:rsid w:val="00F43B7F"/>
    <w:rsid w:val="00F44DD4"/>
    <w:rsid w:val="00F45623"/>
    <w:rsid w:val="00F45674"/>
    <w:rsid w:val="00F457A2"/>
    <w:rsid w:val="00F4603B"/>
    <w:rsid w:val="00F46754"/>
    <w:rsid w:val="00F474E5"/>
    <w:rsid w:val="00F476ED"/>
    <w:rsid w:val="00F47C12"/>
    <w:rsid w:val="00F47FB4"/>
    <w:rsid w:val="00F50039"/>
    <w:rsid w:val="00F51118"/>
    <w:rsid w:val="00F52139"/>
    <w:rsid w:val="00F5390C"/>
    <w:rsid w:val="00F539CC"/>
    <w:rsid w:val="00F54B4A"/>
    <w:rsid w:val="00F553DC"/>
    <w:rsid w:val="00F557C5"/>
    <w:rsid w:val="00F559D3"/>
    <w:rsid w:val="00F55D28"/>
    <w:rsid w:val="00F561D2"/>
    <w:rsid w:val="00F56454"/>
    <w:rsid w:val="00F56523"/>
    <w:rsid w:val="00F5667A"/>
    <w:rsid w:val="00F56938"/>
    <w:rsid w:val="00F56AA7"/>
    <w:rsid w:val="00F60267"/>
    <w:rsid w:val="00F609D1"/>
    <w:rsid w:val="00F60E46"/>
    <w:rsid w:val="00F6455D"/>
    <w:rsid w:val="00F64DB0"/>
    <w:rsid w:val="00F6556B"/>
    <w:rsid w:val="00F659A4"/>
    <w:rsid w:val="00F65B6E"/>
    <w:rsid w:val="00F65C68"/>
    <w:rsid w:val="00F66538"/>
    <w:rsid w:val="00F6654A"/>
    <w:rsid w:val="00F66CEF"/>
    <w:rsid w:val="00F671D1"/>
    <w:rsid w:val="00F67621"/>
    <w:rsid w:val="00F67720"/>
    <w:rsid w:val="00F70A0F"/>
    <w:rsid w:val="00F71C6E"/>
    <w:rsid w:val="00F71E4C"/>
    <w:rsid w:val="00F726F9"/>
    <w:rsid w:val="00F72778"/>
    <w:rsid w:val="00F7284C"/>
    <w:rsid w:val="00F72BCD"/>
    <w:rsid w:val="00F72DEA"/>
    <w:rsid w:val="00F73D68"/>
    <w:rsid w:val="00F7499F"/>
    <w:rsid w:val="00F74CC7"/>
    <w:rsid w:val="00F74D90"/>
    <w:rsid w:val="00F755F5"/>
    <w:rsid w:val="00F75D84"/>
    <w:rsid w:val="00F75FF7"/>
    <w:rsid w:val="00F76608"/>
    <w:rsid w:val="00F76B98"/>
    <w:rsid w:val="00F76CA6"/>
    <w:rsid w:val="00F77147"/>
    <w:rsid w:val="00F77736"/>
    <w:rsid w:val="00F778A3"/>
    <w:rsid w:val="00F77D2B"/>
    <w:rsid w:val="00F77F24"/>
    <w:rsid w:val="00F80371"/>
    <w:rsid w:val="00F80756"/>
    <w:rsid w:val="00F80CC4"/>
    <w:rsid w:val="00F80DE7"/>
    <w:rsid w:val="00F80E49"/>
    <w:rsid w:val="00F81457"/>
    <w:rsid w:val="00F8181B"/>
    <w:rsid w:val="00F82312"/>
    <w:rsid w:val="00F82ED9"/>
    <w:rsid w:val="00F83439"/>
    <w:rsid w:val="00F8370F"/>
    <w:rsid w:val="00F84204"/>
    <w:rsid w:val="00F8478B"/>
    <w:rsid w:val="00F85148"/>
    <w:rsid w:val="00F851C8"/>
    <w:rsid w:val="00F86F35"/>
    <w:rsid w:val="00F870F9"/>
    <w:rsid w:val="00F87598"/>
    <w:rsid w:val="00F87D00"/>
    <w:rsid w:val="00F90269"/>
    <w:rsid w:val="00F90862"/>
    <w:rsid w:val="00F908C3"/>
    <w:rsid w:val="00F92A1F"/>
    <w:rsid w:val="00F92BF0"/>
    <w:rsid w:val="00F9338F"/>
    <w:rsid w:val="00F93AD7"/>
    <w:rsid w:val="00F954DC"/>
    <w:rsid w:val="00F961D6"/>
    <w:rsid w:val="00F96236"/>
    <w:rsid w:val="00F9679A"/>
    <w:rsid w:val="00F97299"/>
    <w:rsid w:val="00F97A16"/>
    <w:rsid w:val="00F97AE5"/>
    <w:rsid w:val="00F97CCA"/>
    <w:rsid w:val="00FA10F3"/>
    <w:rsid w:val="00FA14FA"/>
    <w:rsid w:val="00FA1557"/>
    <w:rsid w:val="00FA1A4B"/>
    <w:rsid w:val="00FA1D6A"/>
    <w:rsid w:val="00FA2041"/>
    <w:rsid w:val="00FA24AE"/>
    <w:rsid w:val="00FA2EA4"/>
    <w:rsid w:val="00FA3BD3"/>
    <w:rsid w:val="00FA3D07"/>
    <w:rsid w:val="00FA4647"/>
    <w:rsid w:val="00FA4946"/>
    <w:rsid w:val="00FA5814"/>
    <w:rsid w:val="00FA5B7B"/>
    <w:rsid w:val="00FA5C68"/>
    <w:rsid w:val="00FA5F20"/>
    <w:rsid w:val="00FA6248"/>
    <w:rsid w:val="00FA69C4"/>
    <w:rsid w:val="00FA6C60"/>
    <w:rsid w:val="00FB078F"/>
    <w:rsid w:val="00FB07E5"/>
    <w:rsid w:val="00FB0D2E"/>
    <w:rsid w:val="00FB0EA6"/>
    <w:rsid w:val="00FB1861"/>
    <w:rsid w:val="00FB23D5"/>
    <w:rsid w:val="00FB24FE"/>
    <w:rsid w:val="00FB25B8"/>
    <w:rsid w:val="00FB2957"/>
    <w:rsid w:val="00FB38AA"/>
    <w:rsid w:val="00FB3ECC"/>
    <w:rsid w:val="00FB5E0C"/>
    <w:rsid w:val="00FB64B5"/>
    <w:rsid w:val="00FB7225"/>
    <w:rsid w:val="00FC0D26"/>
    <w:rsid w:val="00FC211D"/>
    <w:rsid w:val="00FC264A"/>
    <w:rsid w:val="00FC2E30"/>
    <w:rsid w:val="00FC38E6"/>
    <w:rsid w:val="00FC41B3"/>
    <w:rsid w:val="00FC58C6"/>
    <w:rsid w:val="00FC5C3C"/>
    <w:rsid w:val="00FC681C"/>
    <w:rsid w:val="00FC6BB6"/>
    <w:rsid w:val="00FD0D5F"/>
    <w:rsid w:val="00FD1032"/>
    <w:rsid w:val="00FD1ADC"/>
    <w:rsid w:val="00FD1F5C"/>
    <w:rsid w:val="00FD252D"/>
    <w:rsid w:val="00FD2CA6"/>
    <w:rsid w:val="00FD30FB"/>
    <w:rsid w:val="00FD32F8"/>
    <w:rsid w:val="00FD4B7F"/>
    <w:rsid w:val="00FD67AB"/>
    <w:rsid w:val="00FD6D4F"/>
    <w:rsid w:val="00FD72C0"/>
    <w:rsid w:val="00FD7EBE"/>
    <w:rsid w:val="00FE066D"/>
    <w:rsid w:val="00FE0AC0"/>
    <w:rsid w:val="00FE0F01"/>
    <w:rsid w:val="00FE237F"/>
    <w:rsid w:val="00FE2B37"/>
    <w:rsid w:val="00FE33D3"/>
    <w:rsid w:val="00FE3F90"/>
    <w:rsid w:val="00FE42A6"/>
    <w:rsid w:val="00FE42C8"/>
    <w:rsid w:val="00FE46E3"/>
    <w:rsid w:val="00FE4C97"/>
    <w:rsid w:val="00FE4FDB"/>
    <w:rsid w:val="00FE5174"/>
    <w:rsid w:val="00FE5813"/>
    <w:rsid w:val="00FE5AB6"/>
    <w:rsid w:val="00FE5E23"/>
    <w:rsid w:val="00FE60E5"/>
    <w:rsid w:val="00FE6455"/>
    <w:rsid w:val="00FE6C95"/>
    <w:rsid w:val="00FE73A7"/>
    <w:rsid w:val="00FE771C"/>
    <w:rsid w:val="00FE77AC"/>
    <w:rsid w:val="00FF007F"/>
    <w:rsid w:val="00FF074D"/>
    <w:rsid w:val="00FF0869"/>
    <w:rsid w:val="00FF188F"/>
    <w:rsid w:val="00FF1AB9"/>
    <w:rsid w:val="00FF1B3C"/>
    <w:rsid w:val="00FF1C66"/>
    <w:rsid w:val="00FF289B"/>
    <w:rsid w:val="00FF2D09"/>
    <w:rsid w:val="00FF2F6A"/>
    <w:rsid w:val="00FF38B5"/>
    <w:rsid w:val="00FF3D38"/>
    <w:rsid w:val="00FF5EEF"/>
    <w:rsid w:val="00FF6F1A"/>
    <w:rsid w:val="00FF7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91B30C4"/>
  <w15:chartTrackingRefBased/>
  <w15:docId w15:val="{9F209B8D-3965-44AA-A28D-346338C0A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qFormat="1"/>
    <w:lsdException w:name="toc 8" w:uiPriority="39" w:qFormat="1"/>
    <w:lsdException w:name="toc 9" w:uiPriority="39"/>
    <w:lsdException w:name="Normal Indent" w:qFormat="1"/>
    <w:lsdException w:name="footnote text" w:qFormat="1"/>
    <w:lsdException w:name="header" w:qFormat="1"/>
    <w:lsdException w:name="footer" w:uiPriority="99" w:qFormat="1"/>
    <w:lsdException w:name="caption" w:semiHidden="1" w:unhideWhenUsed="1" w:qFormat="1"/>
    <w:lsdException w:name="table of figures" w:qFormat="1"/>
    <w:lsdException w:name="footnote reference" w:qFormat="1"/>
    <w:lsdException w:name="page number" w:qFormat="1"/>
    <w:lsdException w:name="endnote reference" w:uiPriority="99"/>
    <w:lsdException w:name="List" w:qFormat="1"/>
    <w:lsdException w:name="List Bullet" w:qFormat="1"/>
    <w:lsdException w:name="List Number" w:qFormat="1"/>
    <w:lsdException w:name="List 2" w:qFormat="1"/>
    <w:lsdException w:name="List 4" w:uiPriority="99"/>
    <w:lsdException w:name="List Bullet 2" w:qFormat="1"/>
    <w:lsdException w:name="Title" w:qFormat="1"/>
    <w:lsdException w:name="Body Text" w:uiPriority="99" w:qFormat="1"/>
    <w:lsdException w:name="Body Text Indent" w:qFormat="1"/>
    <w:lsdException w:name="Subtitle"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uiPriority="99"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7B43"/>
    <w:rPr>
      <w:sz w:val="24"/>
      <w:szCs w:val="24"/>
    </w:rPr>
  </w:style>
  <w:style w:type="paragraph" w:styleId="Heading1">
    <w:name w:val="heading 1"/>
    <w:aliases w:val="Document Header1,ClauseGroup_Title,BVI,RepHead1,H1,Char17,heading,MVA"/>
    <w:basedOn w:val="Normal"/>
    <w:next w:val="Normal"/>
    <w:link w:val="Heading1Char"/>
    <w:autoRedefine/>
    <w:qFormat/>
    <w:rsid w:val="00F84204"/>
    <w:pPr>
      <w:keepNext/>
      <w:overflowPunct w:val="0"/>
      <w:autoSpaceDE w:val="0"/>
      <w:autoSpaceDN w:val="0"/>
      <w:adjustRightInd w:val="0"/>
      <w:spacing w:after="240"/>
      <w:jc w:val="center"/>
      <w:textAlignment w:val="baseline"/>
      <w:outlineLvl w:val="0"/>
    </w:pPr>
    <w:rPr>
      <w:b/>
      <w:sz w:val="26"/>
      <w:szCs w:val="20"/>
      <w:lang w:val="x-none" w:eastAsia="x-none"/>
    </w:rPr>
  </w:style>
  <w:style w:type="paragraph" w:styleId="Heading2">
    <w:name w:val="heading 2"/>
    <w:aliases w:val="BVI2,Heading 2-BVI,RepHead2,Title Header2,Heading 2 Char Char,Section-Title,dau muc,(suindext),MyHeading2,Mystyle2,Mystyle21,Mystyle22,Mystyle23,Mystyle211,Mystyle221,Clause_No&amp;Name,h2,Avsnitt,Tieu de 2,Tieude2 Char,cac dong so ke la ma,l2,H2"/>
    <w:basedOn w:val="Normal"/>
    <w:next w:val="Normal"/>
    <w:link w:val="Heading2Char"/>
    <w:qFormat/>
    <w:pPr>
      <w:keepNext/>
      <w:tabs>
        <w:tab w:val="left" w:pos="2977"/>
      </w:tabs>
      <w:ind w:firstLine="142"/>
      <w:jc w:val="center"/>
      <w:outlineLvl w:val="1"/>
    </w:pPr>
    <w:rPr>
      <w:rFonts w:ascii="VNI-Times" w:hAnsi="VNI-Times"/>
      <w:b/>
      <w:sz w:val="32"/>
    </w:rPr>
  </w:style>
  <w:style w:type="paragraph" w:styleId="Heading3">
    <w:name w:val="heading 3"/>
    <w:aliases w:val="Section Header3,Sub-Clause Paragraph Char,Heading 3 Char Char,ClauseSub_No&amp;Name,Section Header3 Char Char,Sub-Clause Paragraph,dong chu sau dong so,h3,HeadC,Heading 5 Char1"/>
    <w:basedOn w:val="Normal"/>
    <w:next w:val="Normal"/>
    <w:link w:val="Heading3Char"/>
    <w:qFormat/>
    <w:pPr>
      <w:keepNext/>
      <w:widowControl w:val="0"/>
      <w:tabs>
        <w:tab w:val="left" w:pos="720"/>
      </w:tabs>
      <w:overflowPunct w:val="0"/>
      <w:autoSpaceDE w:val="0"/>
      <w:autoSpaceDN w:val="0"/>
      <w:adjustRightInd w:val="0"/>
      <w:ind w:left="720" w:hanging="720"/>
      <w:jc w:val="center"/>
      <w:textAlignment w:val="baseline"/>
      <w:outlineLvl w:val="2"/>
    </w:pPr>
    <w:rPr>
      <w:rFonts w:ascii="VNI-Times" w:hAnsi="VNI-Times"/>
      <w:b/>
      <w:sz w:val="22"/>
      <w:szCs w:val="20"/>
      <w:lang w:val="x-none" w:eastAsia="x-none"/>
    </w:rPr>
  </w:style>
  <w:style w:type="paragraph" w:styleId="Heading4">
    <w:name w:val="heading 4"/>
    <w:aliases w:val="Sub-Clause Sub-paragraph,Char6 Char,Char6,h4,H4, Sub-Clause Sub-paragraph,ClauseSubSub_No&amp;Name,so 4,H4 Char Char,Level 2 - a,Level 2 - a1,Level 2 - a2,Level 2 - a11,Level 2 - a3,Level 2 - a4,Level 2 - a5,Level 2 - a6,Level 2 - a12"/>
    <w:basedOn w:val="Normal"/>
    <w:next w:val="Normal"/>
    <w:link w:val="Heading4Char"/>
    <w:qFormat/>
    <w:pPr>
      <w:keepNext/>
      <w:ind w:firstLine="360"/>
      <w:jc w:val="center"/>
      <w:outlineLvl w:val="3"/>
    </w:pPr>
    <w:rPr>
      <w:rFonts w:ascii="VNI-Times" w:hAnsi="VNI-Times"/>
      <w:b/>
      <w:bCs/>
      <w:sz w:val="26"/>
      <w:szCs w:val="20"/>
      <w:lang w:val="x-none" w:eastAsia="x-none"/>
    </w:rPr>
  </w:style>
  <w:style w:type="paragraph" w:styleId="Heading5">
    <w:name w:val="heading 5"/>
    <w:aliases w:val="H 5,8.1,dts-heading 5"/>
    <w:basedOn w:val="Normal"/>
    <w:next w:val="Normal"/>
    <w:link w:val="Heading5Char"/>
    <w:qFormat/>
    <w:pPr>
      <w:keepNext/>
      <w:widowControl w:val="0"/>
      <w:tabs>
        <w:tab w:val="left" w:pos="1008"/>
      </w:tabs>
      <w:overflowPunct w:val="0"/>
      <w:autoSpaceDE w:val="0"/>
      <w:autoSpaceDN w:val="0"/>
      <w:adjustRightInd w:val="0"/>
      <w:spacing w:before="120"/>
      <w:ind w:left="1008" w:hanging="1008"/>
      <w:jc w:val="both"/>
      <w:textAlignment w:val="baseline"/>
      <w:outlineLvl w:val="4"/>
    </w:pPr>
    <w:rPr>
      <w:rFonts w:ascii="VNI-Times" w:hAnsi="VNI-Times"/>
      <w:szCs w:val="20"/>
      <w:lang w:val="x-none" w:eastAsia="x-none"/>
    </w:rPr>
  </w:style>
  <w:style w:type="paragraph" w:styleId="Heading6">
    <w:name w:val="heading 6"/>
    <w:basedOn w:val="Normal"/>
    <w:next w:val="Normal"/>
    <w:link w:val="Heading6Char"/>
    <w:qFormat/>
    <w:rsid w:val="00EC566B"/>
    <w:pPr>
      <w:spacing w:before="240" w:after="60"/>
      <w:outlineLvl w:val="5"/>
    </w:pPr>
    <w:rPr>
      <w:b/>
      <w:bCs/>
      <w:sz w:val="22"/>
      <w:szCs w:val="22"/>
      <w:lang w:val="x-none" w:eastAsia="x-none"/>
    </w:rPr>
  </w:style>
  <w:style w:type="paragraph" w:styleId="Heading7">
    <w:name w:val="heading 7"/>
    <w:basedOn w:val="Normal"/>
    <w:next w:val="Normal"/>
    <w:link w:val="Heading7Char"/>
    <w:qFormat/>
    <w:rsid w:val="006B47EF"/>
    <w:pPr>
      <w:spacing w:before="240" w:after="60"/>
      <w:outlineLvl w:val="6"/>
    </w:pPr>
    <w:rPr>
      <w:lang w:val="x-none" w:eastAsia="x-none"/>
    </w:rPr>
  </w:style>
  <w:style w:type="paragraph" w:styleId="Heading8">
    <w:name w:val="heading 8"/>
    <w:basedOn w:val="Normal"/>
    <w:next w:val="Normal"/>
    <w:link w:val="Heading8Char"/>
    <w:qFormat/>
    <w:rsid w:val="00EC566B"/>
    <w:pPr>
      <w:keepNext/>
      <w:jc w:val="both"/>
      <w:outlineLvl w:val="7"/>
    </w:pPr>
    <w:rPr>
      <w:rFonts w:ascii="VNI-Times" w:hAnsi="VNI-Times"/>
      <w:b/>
      <w:sz w:val="26"/>
      <w:szCs w:val="26"/>
      <w:lang w:val="x-none" w:eastAsia="x-none"/>
    </w:rPr>
  </w:style>
  <w:style w:type="paragraph" w:styleId="Heading9">
    <w:name w:val="heading 9"/>
    <w:basedOn w:val="Normal"/>
    <w:next w:val="Normal"/>
    <w:link w:val="Heading9Char"/>
    <w:qFormat/>
    <w:rsid w:val="00EC566B"/>
    <w:pPr>
      <w:keepNext/>
      <w:ind w:left="-90"/>
      <w:outlineLvl w:val="8"/>
    </w:pPr>
    <w:rPr>
      <w:rFonts w:ascii="VNI-Times" w:hAnsi="VNI-Times"/>
      <w:b/>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BVI Char,RepHead1 Char,H1 Char,Char17 Char,heading Char,MVA Char"/>
    <w:link w:val="Heading1"/>
    <w:qFormat/>
    <w:rsid w:val="00F84204"/>
    <w:rPr>
      <w:b/>
      <w:sz w:val="26"/>
    </w:rPr>
  </w:style>
  <w:style w:type="character" w:customStyle="1" w:styleId="Heading2Char">
    <w:name w:val="Heading 2 Char"/>
    <w:aliases w:val="BVI2 Char,Heading 2-BVI Char,RepHead2 Char,Title Header2 Char,Heading 2 Char Char Char,Section-Title Char,dau muc Char,(suindext) Char,MyHeading2 Char,Mystyle2 Char,Mystyle21 Char,Mystyle22 Char,Mystyle23 Char,Mystyle211 Char,h2 Char"/>
    <w:link w:val="Heading2"/>
    <w:qFormat/>
    <w:rsid w:val="00AB053A"/>
    <w:rPr>
      <w:rFonts w:ascii="VNI-Times" w:hAnsi="VNI-Times"/>
      <w:b/>
      <w:sz w:val="32"/>
      <w:szCs w:val="24"/>
      <w:lang w:val="en-US" w:eastAsia="en-US" w:bidi="ar-SA"/>
    </w:rPr>
  </w:style>
  <w:style w:type="character" w:customStyle="1" w:styleId="Heading3Char">
    <w:name w:val="Heading 3 Char"/>
    <w:aliases w:val="Section Header3 Char,Sub-Clause Paragraph Char Char,Heading 3 Char Char Char,ClauseSub_No&amp;Name Char,Section Header3 Char Char Char,Sub-Clause Paragraph Char2,dong chu sau dong so Char,h3 Char,HeadC Char,Heading 5 Char1 Char"/>
    <w:link w:val="Heading3"/>
    <w:qFormat/>
    <w:rsid w:val="00842F77"/>
    <w:rPr>
      <w:rFonts w:ascii="VNI-Times" w:hAnsi="VNI-Times"/>
      <w:b/>
      <w:sz w:val="22"/>
    </w:rPr>
  </w:style>
  <w:style w:type="character" w:customStyle="1" w:styleId="Heading4Char">
    <w:name w:val="Heading 4 Char"/>
    <w:aliases w:val="Sub-Clause Sub-paragraph Char,Char6 Char Char,Char6 Char1,h4 Char,H4 Char, Sub-Clause Sub-paragraph Char,ClauseSubSub_No&amp;Name Char,so 4 Char,H4 Char Char Char,Level 2 - a Char,Level 2 - a1 Char,Level 2 - a2 Char,Level 2 - a11 Char"/>
    <w:link w:val="Heading4"/>
    <w:qFormat/>
    <w:rsid w:val="00842F77"/>
    <w:rPr>
      <w:rFonts w:ascii="VNI-Times" w:hAnsi="VNI-Times"/>
      <w:b/>
      <w:bCs/>
      <w:sz w:val="26"/>
    </w:rPr>
  </w:style>
  <w:style w:type="character" w:customStyle="1" w:styleId="Heading5Char">
    <w:name w:val="Heading 5 Char"/>
    <w:aliases w:val="H 5 Char,8.1 Char,dts-heading 5 Char"/>
    <w:link w:val="Heading5"/>
    <w:qFormat/>
    <w:rsid w:val="00842F77"/>
    <w:rPr>
      <w:rFonts w:ascii="VNI-Times" w:hAnsi="VNI-Times"/>
      <w:sz w:val="24"/>
    </w:rPr>
  </w:style>
  <w:style w:type="character" w:customStyle="1" w:styleId="Heading6Char">
    <w:name w:val="Heading 6 Char"/>
    <w:link w:val="Heading6"/>
    <w:qFormat/>
    <w:rsid w:val="00F65B6E"/>
    <w:rPr>
      <w:b/>
      <w:bCs/>
      <w:sz w:val="22"/>
      <w:szCs w:val="22"/>
    </w:rPr>
  </w:style>
  <w:style w:type="character" w:customStyle="1" w:styleId="Heading7Char">
    <w:name w:val="Heading 7 Char"/>
    <w:link w:val="Heading7"/>
    <w:qFormat/>
    <w:rsid w:val="00F65B6E"/>
    <w:rPr>
      <w:sz w:val="24"/>
      <w:szCs w:val="24"/>
    </w:rPr>
  </w:style>
  <w:style w:type="character" w:customStyle="1" w:styleId="Heading8Char">
    <w:name w:val="Heading 8 Char"/>
    <w:link w:val="Heading8"/>
    <w:qFormat/>
    <w:rsid w:val="00F65B6E"/>
    <w:rPr>
      <w:rFonts w:ascii="VNI-Times" w:hAnsi="VNI-Times"/>
      <w:b/>
      <w:sz w:val="26"/>
      <w:szCs w:val="26"/>
    </w:rPr>
  </w:style>
  <w:style w:type="character" w:customStyle="1" w:styleId="Heading9Char">
    <w:name w:val="Heading 9 Char"/>
    <w:link w:val="Heading9"/>
    <w:qFormat/>
    <w:rsid w:val="00DB7B28"/>
    <w:rPr>
      <w:rFonts w:ascii="VNI-Times" w:hAnsi="VNI-Times"/>
      <w:b/>
      <w:sz w:val="26"/>
      <w:szCs w:val="26"/>
    </w:rPr>
  </w:style>
  <w:style w:type="paragraph" w:customStyle="1" w:styleId="CharCharCharChar">
    <w:name w:val="Char Char Char Char"/>
    <w:basedOn w:val="Normal"/>
    <w:rsid w:val="008D4ADB"/>
    <w:pPr>
      <w:spacing w:after="160" w:line="240" w:lineRule="exact"/>
    </w:pPr>
    <w:rPr>
      <w:rFonts w:ascii="Verdana" w:hAnsi="Verdana"/>
      <w:sz w:val="20"/>
      <w:szCs w:val="20"/>
    </w:rPr>
  </w:style>
  <w:style w:type="paragraph" w:styleId="ListBullet2">
    <w:name w:val="List Bullet 2"/>
    <w:basedOn w:val="Normal"/>
    <w:qFormat/>
    <w:pPr>
      <w:widowControl w:val="0"/>
      <w:tabs>
        <w:tab w:val="left" w:pos="1035"/>
      </w:tabs>
      <w:overflowPunct w:val="0"/>
      <w:autoSpaceDE w:val="0"/>
      <w:autoSpaceDN w:val="0"/>
      <w:adjustRightInd w:val="0"/>
      <w:ind w:left="1035" w:hanging="360"/>
      <w:textAlignment w:val="baseline"/>
    </w:pPr>
    <w:rPr>
      <w:rFonts w:ascii="VNI-Times" w:hAnsi="VNI-Times"/>
      <w:szCs w:val="20"/>
    </w:rPr>
  </w:style>
  <w:style w:type="paragraph" w:styleId="BodyText2">
    <w:name w:val="Body Text 2"/>
    <w:aliases w:val="Body Text 2 Char Char Char,Body Text 2 Char Char,Body Text 2 Char Char Char Char Char Char Char Char Char Char Char Char,Body Text 2 Char Char Char Char Char Char Char Char Char Char"/>
    <w:basedOn w:val="Normal"/>
    <w:link w:val="BodyText2Char"/>
    <w:qFormat/>
    <w:pPr>
      <w:widowControl w:val="0"/>
      <w:overflowPunct w:val="0"/>
      <w:autoSpaceDE w:val="0"/>
      <w:autoSpaceDN w:val="0"/>
      <w:adjustRightInd w:val="0"/>
      <w:ind w:left="709" w:firstLine="567"/>
      <w:jc w:val="both"/>
      <w:textAlignment w:val="baseline"/>
    </w:pPr>
    <w:rPr>
      <w:rFonts w:ascii="VNI-Times" w:hAnsi="VNI-Times"/>
      <w:sz w:val="26"/>
      <w:szCs w:val="20"/>
      <w:lang w:val="x-none" w:eastAsia="x-none"/>
    </w:rPr>
  </w:style>
  <w:style w:type="character" w:customStyle="1" w:styleId="BodyText2Char">
    <w:name w:val="Body Text 2 Char"/>
    <w:aliases w:val="Body Text 2 Char Char Char Char,Body Text 2 Char Char Char1,Body Text 2 Char Char Char Char Char Char Char Char Char Char Char Char Char,Body Text 2 Char Char Char Char Char Char Char Char Char Char Char"/>
    <w:link w:val="BodyText2"/>
    <w:qFormat/>
    <w:rsid w:val="00842F77"/>
    <w:rPr>
      <w:rFonts w:ascii="VNI-Times" w:hAnsi="VNI-Times"/>
      <w:sz w:val="26"/>
    </w:rPr>
  </w:style>
  <w:style w:type="paragraph" w:styleId="Header">
    <w:name w:val="header"/>
    <w:aliases w:val="h,S-title, Char5, Char5 Char,Header Char Char Char,S-title Char Char"/>
    <w:basedOn w:val="Normal"/>
    <w:link w:val="HeaderChar"/>
    <w:qFormat/>
    <w:pPr>
      <w:widowControl w:val="0"/>
      <w:tabs>
        <w:tab w:val="center" w:pos="4320"/>
        <w:tab w:val="right" w:pos="8640"/>
      </w:tabs>
      <w:overflowPunct w:val="0"/>
      <w:autoSpaceDE w:val="0"/>
      <w:autoSpaceDN w:val="0"/>
      <w:adjustRightInd w:val="0"/>
      <w:textAlignment w:val="baseline"/>
    </w:pPr>
    <w:rPr>
      <w:rFonts w:ascii="VNI-Times" w:hAnsi="VNI-Times"/>
      <w:szCs w:val="20"/>
      <w:lang w:val="x-none" w:eastAsia="x-none"/>
    </w:rPr>
  </w:style>
  <w:style w:type="character" w:customStyle="1" w:styleId="HeaderChar">
    <w:name w:val="Header Char"/>
    <w:aliases w:val="h Char,S-title Char, Char5 Char1, Char5 Char Char,Header Char Char Char Char,S-title Char Char Char"/>
    <w:link w:val="Header"/>
    <w:uiPriority w:val="99"/>
    <w:qFormat/>
    <w:rsid w:val="00842F77"/>
    <w:rPr>
      <w:rFonts w:ascii="VNI-Times" w:hAnsi="VNI-Times"/>
      <w:sz w:val="24"/>
    </w:rPr>
  </w:style>
  <w:style w:type="paragraph" w:styleId="List2">
    <w:name w:val="List 2"/>
    <w:basedOn w:val="Normal"/>
    <w:qFormat/>
    <w:pPr>
      <w:widowControl w:val="0"/>
      <w:overflowPunct w:val="0"/>
      <w:autoSpaceDE w:val="0"/>
      <w:autoSpaceDN w:val="0"/>
      <w:adjustRightInd w:val="0"/>
      <w:ind w:left="566" w:hanging="283"/>
      <w:textAlignment w:val="baseline"/>
    </w:pPr>
    <w:rPr>
      <w:rFonts w:ascii="VNI-Times" w:hAnsi="VNI-Times"/>
      <w:szCs w:val="20"/>
    </w:rPr>
  </w:style>
  <w:style w:type="paragraph" w:styleId="BodyTextIndent3">
    <w:name w:val="Body Text Indent 3"/>
    <w:basedOn w:val="Normal"/>
    <w:link w:val="BodyTextIndent3Char"/>
    <w:qFormat/>
    <w:pPr>
      <w:widowControl w:val="0"/>
      <w:overflowPunct w:val="0"/>
      <w:autoSpaceDE w:val="0"/>
      <w:autoSpaceDN w:val="0"/>
      <w:adjustRightInd w:val="0"/>
      <w:spacing w:before="40" w:after="40"/>
      <w:ind w:left="720"/>
      <w:jc w:val="both"/>
      <w:textAlignment w:val="baseline"/>
    </w:pPr>
    <w:rPr>
      <w:rFonts w:ascii="VNI-Times" w:hAnsi="VNI-Times"/>
      <w:sz w:val="26"/>
      <w:szCs w:val="20"/>
      <w:lang w:val="x-none" w:eastAsia="x-none"/>
    </w:rPr>
  </w:style>
  <w:style w:type="character" w:customStyle="1" w:styleId="BodyTextIndent3Char">
    <w:name w:val="Body Text Indent 3 Char"/>
    <w:link w:val="BodyTextIndent3"/>
    <w:qFormat/>
    <w:rsid w:val="00842F77"/>
    <w:rPr>
      <w:rFonts w:ascii="VNI-Times" w:hAnsi="VNI-Times"/>
      <w:sz w:val="26"/>
    </w:rPr>
  </w:style>
  <w:style w:type="paragraph" w:customStyle="1" w:styleId="BodyText21">
    <w:name w:val="Body Text 21"/>
    <w:basedOn w:val="Normal"/>
    <w:qFormat/>
    <w:pPr>
      <w:widowControl w:val="0"/>
      <w:overflowPunct w:val="0"/>
      <w:autoSpaceDE w:val="0"/>
      <w:autoSpaceDN w:val="0"/>
      <w:adjustRightInd w:val="0"/>
      <w:jc w:val="center"/>
      <w:textAlignment w:val="baseline"/>
    </w:pPr>
    <w:rPr>
      <w:rFonts w:ascii="VNI-Times" w:hAnsi="VNI-Times"/>
      <w:szCs w:val="20"/>
    </w:rPr>
  </w:style>
  <w:style w:type="paragraph" w:customStyle="1" w:styleId="BodyText22">
    <w:name w:val="Body Text 22"/>
    <w:basedOn w:val="Normal"/>
    <w:pPr>
      <w:widowControl w:val="0"/>
      <w:overflowPunct w:val="0"/>
      <w:autoSpaceDE w:val="0"/>
      <w:autoSpaceDN w:val="0"/>
      <w:adjustRightInd w:val="0"/>
      <w:spacing w:line="360" w:lineRule="auto"/>
      <w:ind w:left="567"/>
      <w:jc w:val="both"/>
      <w:textAlignment w:val="baseline"/>
    </w:pPr>
    <w:rPr>
      <w:rFonts w:ascii="VNI-Times" w:hAnsi="VNI-Times"/>
      <w:szCs w:val="20"/>
    </w:rPr>
  </w:style>
  <w:style w:type="paragraph" w:customStyle="1" w:styleId="xl59">
    <w:name w:val="xl59"/>
    <w:basedOn w:val="Normal"/>
    <w:pPr>
      <w:widowControl w:val="0"/>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styleId="Footer">
    <w:name w:val="footer"/>
    <w:aliases w:val="Footer-Even"/>
    <w:basedOn w:val="Normal"/>
    <w:link w:val="FooterChar"/>
    <w:uiPriority w:val="99"/>
    <w:qFormat/>
    <w:pPr>
      <w:tabs>
        <w:tab w:val="center" w:pos="4320"/>
        <w:tab w:val="right" w:pos="8640"/>
      </w:tabs>
    </w:pPr>
    <w:rPr>
      <w:lang w:val="x-none" w:eastAsia="x-none"/>
    </w:rPr>
  </w:style>
  <w:style w:type="character" w:customStyle="1" w:styleId="FooterChar">
    <w:name w:val="Footer Char"/>
    <w:aliases w:val="Footer-Even Char"/>
    <w:link w:val="Footer"/>
    <w:uiPriority w:val="99"/>
    <w:qFormat/>
    <w:rsid w:val="00842F77"/>
    <w:rPr>
      <w:sz w:val="24"/>
      <w:szCs w:val="24"/>
    </w:rPr>
  </w:style>
  <w:style w:type="table" w:styleId="TableGrid">
    <w:name w:val="Table Grid"/>
    <w:basedOn w:val="TableNormal"/>
    <w:rsid w:val="00665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qFormat/>
    <w:rsid w:val="00EC566B"/>
    <w:pPr>
      <w:spacing w:after="120" w:line="480" w:lineRule="auto"/>
      <w:ind w:left="360"/>
    </w:pPr>
  </w:style>
  <w:style w:type="character" w:customStyle="1" w:styleId="BodyTextIndent2Char">
    <w:name w:val="Body Text Indent 2 Char"/>
    <w:link w:val="BodyTextIndent2"/>
    <w:qFormat/>
    <w:rsid w:val="00AB053A"/>
    <w:rPr>
      <w:sz w:val="24"/>
      <w:szCs w:val="24"/>
      <w:lang w:val="en-US" w:eastAsia="en-US" w:bidi="ar-SA"/>
    </w:rPr>
  </w:style>
  <w:style w:type="paragraph" w:styleId="BodyText3">
    <w:name w:val="Body Text 3"/>
    <w:basedOn w:val="Normal"/>
    <w:link w:val="BodyText3Char"/>
    <w:qFormat/>
    <w:rsid w:val="00EC566B"/>
    <w:pPr>
      <w:spacing w:after="120"/>
    </w:pPr>
    <w:rPr>
      <w:sz w:val="16"/>
      <w:szCs w:val="16"/>
      <w:lang w:val="x-none" w:eastAsia="x-none"/>
    </w:rPr>
  </w:style>
  <w:style w:type="character" w:customStyle="1" w:styleId="BodyText3Char">
    <w:name w:val="Body Text 3 Char"/>
    <w:link w:val="BodyText3"/>
    <w:qFormat/>
    <w:rsid w:val="00842F77"/>
    <w:rPr>
      <w:sz w:val="16"/>
      <w:szCs w:val="16"/>
    </w:rPr>
  </w:style>
  <w:style w:type="paragraph" w:styleId="BodyTextIndent">
    <w:name w:val="Body Text Indent"/>
    <w:aliases w:val="Body Text Indent Char Char,Body Text Indent Char Char Char Char Char Char,Body Text Indent Char Char Char"/>
    <w:basedOn w:val="Normal"/>
    <w:link w:val="BodyTextIndentChar"/>
    <w:qFormat/>
    <w:rsid w:val="00EC566B"/>
    <w:pPr>
      <w:tabs>
        <w:tab w:val="num" w:pos="851"/>
      </w:tabs>
      <w:spacing w:before="60" w:after="60"/>
      <w:ind w:firstLine="355"/>
      <w:jc w:val="both"/>
    </w:pPr>
    <w:rPr>
      <w:rFonts w:ascii="VNI-Times" w:hAnsi="VNI-Times"/>
      <w:color w:val="000000"/>
      <w:sz w:val="26"/>
      <w:szCs w:val="20"/>
      <w:lang w:val="x-none" w:eastAsia="x-none"/>
    </w:rPr>
  </w:style>
  <w:style w:type="character" w:customStyle="1" w:styleId="BodyTextIndentChar">
    <w:name w:val="Body Text Indent Char"/>
    <w:aliases w:val="Body Text Indent Char Char Char1,Body Text Indent Char Char Char Char Char Char Char,Body Text Indent Char Char Char Char"/>
    <w:link w:val="BodyTextIndent"/>
    <w:qFormat/>
    <w:rsid w:val="00842F77"/>
    <w:rPr>
      <w:rFonts w:ascii="VNI-Times" w:hAnsi="VNI-Times"/>
      <w:color w:val="000000"/>
      <w:sz w:val="26"/>
    </w:rPr>
  </w:style>
  <w:style w:type="paragraph" w:styleId="BodyText">
    <w:name w:val="Body Text"/>
    <w:aliases w:val=" Char, Char Char Char Char Char Char Char Char Char Char Char Char Char Char Char Char Char,Char Char Char Char Char Char Char Char Char Char Char Char Char Char Char Char Char,B-text1.5,Char 125, ändrad,EHPT,Body3,ändrad,AvtalBrödtext"/>
    <w:basedOn w:val="Normal"/>
    <w:link w:val="BodyTextChar"/>
    <w:qFormat/>
    <w:rsid w:val="00EC566B"/>
    <w:pPr>
      <w:tabs>
        <w:tab w:val="num" w:pos="851"/>
      </w:tabs>
      <w:spacing w:before="60" w:after="60"/>
      <w:jc w:val="both"/>
    </w:pPr>
    <w:rPr>
      <w:rFonts w:ascii="VNI-Times" w:hAnsi="VNI-Times"/>
      <w:color w:val="000000"/>
      <w:sz w:val="26"/>
      <w:szCs w:val="20"/>
    </w:rPr>
  </w:style>
  <w:style w:type="character" w:customStyle="1" w:styleId="BodyTextChar">
    <w:name w:val="Body Text Char"/>
    <w:aliases w:val=" Char Char, Char Char Char Char Char Char Char Char Char Char Char Char Char Char Char Char Char Char,Char Char Char Char Char Char Char Char Char Char Char Char Char Char Char Char Char Char,B-text1.5 Char1,Char 125 Char, ändrad Char1"/>
    <w:link w:val="BodyText"/>
    <w:qFormat/>
    <w:rsid w:val="00463B8C"/>
    <w:rPr>
      <w:rFonts w:ascii="VNI-Times" w:hAnsi="VNI-Times"/>
      <w:color w:val="000000"/>
      <w:sz w:val="26"/>
      <w:lang w:val="en-US" w:eastAsia="en-US" w:bidi="ar-SA"/>
    </w:rPr>
  </w:style>
  <w:style w:type="paragraph" w:styleId="Title">
    <w:name w:val="Title"/>
    <w:basedOn w:val="Normal"/>
    <w:link w:val="TitleChar"/>
    <w:qFormat/>
    <w:rsid w:val="00EC566B"/>
    <w:pPr>
      <w:jc w:val="center"/>
    </w:pPr>
    <w:rPr>
      <w:rFonts w:ascii="VNI-Times" w:hAnsi="VNI-Times"/>
      <w:sz w:val="30"/>
      <w:szCs w:val="20"/>
      <w:lang w:val="x-none" w:eastAsia="x-none"/>
    </w:rPr>
  </w:style>
  <w:style w:type="character" w:customStyle="1" w:styleId="TitleChar">
    <w:name w:val="Title Char"/>
    <w:link w:val="Title"/>
    <w:qFormat/>
    <w:rsid w:val="00842F77"/>
    <w:rPr>
      <w:rFonts w:ascii="VNI-Times" w:hAnsi="VNI-Times"/>
      <w:sz w:val="30"/>
    </w:rPr>
  </w:style>
  <w:style w:type="character" w:styleId="PageNumber">
    <w:name w:val="page number"/>
    <w:basedOn w:val="DefaultParagraphFont"/>
    <w:qFormat/>
    <w:rsid w:val="00EC566B"/>
  </w:style>
  <w:style w:type="table" w:styleId="TableTheme">
    <w:name w:val="Table Theme"/>
    <w:basedOn w:val="TableNormal"/>
    <w:rsid w:val="00EC56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autoRedefine/>
    <w:qFormat/>
    <w:rsid w:val="00463B8C"/>
    <w:pPr>
      <w:numPr>
        <w:numId w:val="10"/>
      </w:numPr>
      <w:tabs>
        <w:tab w:val="clear" w:pos="1620"/>
        <w:tab w:val="left" w:pos="1134"/>
        <w:tab w:val="left" w:pos="6600"/>
        <w:tab w:val="left" w:pos="8222"/>
      </w:tabs>
      <w:ind w:left="1100" w:hanging="533"/>
      <w:jc w:val="both"/>
    </w:pPr>
    <w:rPr>
      <w:rFonts w:ascii="VNI-Times" w:hAnsi="VNI-Times"/>
      <w:color w:val="000000"/>
      <w:sz w:val="28"/>
      <w:szCs w:val="28"/>
      <w:lang w:val="x-none" w:eastAsia="x-none"/>
    </w:rPr>
  </w:style>
  <w:style w:type="character" w:customStyle="1" w:styleId="Style1Char">
    <w:name w:val="Style1 Char"/>
    <w:link w:val="Style1"/>
    <w:qFormat/>
    <w:rsid w:val="00463B8C"/>
    <w:rPr>
      <w:rFonts w:ascii="VNI-Times" w:hAnsi="VNI-Times"/>
      <w:color w:val="000000"/>
      <w:sz w:val="28"/>
      <w:szCs w:val="28"/>
      <w:lang w:val="x-none" w:eastAsia="x-none"/>
    </w:rPr>
  </w:style>
  <w:style w:type="paragraph" w:customStyle="1" w:styleId="Style2">
    <w:name w:val="Style2"/>
    <w:basedOn w:val="Normal"/>
    <w:link w:val="Style2Char"/>
    <w:autoRedefine/>
    <w:qFormat/>
    <w:rsid w:val="00463B8C"/>
    <w:pPr>
      <w:numPr>
        <w:numId w:val="12"/>
      </w:numPr>
      <w:tabs>
        <w:tab w:val="left" w:pos="2268"/>
        <w:tab w:val="left" w:pos="6600"/>
        <w:tab w:val="left" w:pos="8222"/>
      </w:tabs>
      <w:ind w:left="2061"/>
    </w:pPr>
    <w:rPr>
      <w:sz w:val="28"/>
      <w:szCs w:val="28"/>
    </w:rPr>
  </w:style>
  <w:style w:type="paragraph" w:customStyle="1" w:styleId="Style3">
    <w:name w:val="Style3"/>
    <w:basedOn w:val="Style1"/>
    <w:link w:val="Style3Char"/>
    <w:qFormat/>
    <w:rsid w:val="00463B8C"/>
    <w:pPr>
      <w:numPr>
        <w:numId w:val="11"/>
      </w:numPr>
      <w:tabs>
        <w:tab w:val="clear" w:pos="360"/>
        <w:tab w:val="clear" w:pos="6600"/>
        <w:tab w:val="clear" w:pos="8222"/>
        <w:tab w:val="num" w:pos="1080"/>
      </w:tabs>
      <w:spacing w:before="120" w:after="120"/>
      <w:ind w:left="1494"/>
    </w:pPr>
  </w:style>
  <w:style w:type="character" w:styleId="Hyperlink">
    <w:name w:val="Hyperlink"/>
    <w:uiPriority w:val="99"/>
    <w:qFormat/>
    <w:rsid w:val="00463B8C"/>
    <w:rPr>
      <w:color w:val="0000FF"/>
      <w:u w:val="single"/>
    </w:rPr>
  </w:style>
  <w:style w:type="paragraph" w:customStyle="1" w:styleId="Style5">
    <w:name w:val="Style5"/>
    <w:basedOn w:val="BodyText"/>
    <w:next w:val="BodyText2"/>
    <w:link w:val="Style5Char"/>
    <w:qFormat/>
    <w:rsid w:val="00463B8C"/>
    <w:pPr>
      <w:tabs>
        <w:tab w:val="clear" w:pos="851"/>
      </w:tabs>
      <w:spacing w:before="0" w:after="0"/>
    </w:pPr>
    <w:rPr>
      <w:rFonts w:ascii="Times New Roman" w:hAnsi="Times New Roman"/>
      <w:color w:val="auto"/>
      <w:sz w:val="28"/>
      <w:szCs w:val="28"/>
    </w:rPr>
  </w:style>
  <w:style w:type="paragraph" w:styleId="ListBullet">
    <w:name w:val="List Bullet"/>
    <w:basedOn w:val="Normal"/>
    <w:autoRedefine/>
    <w:qFormat/>
    <w:rsid w:val="00463B8C"/>
    <w:pPr>
      <w:numPr>
        <w:numId w:val="6"/>
      </w:numPr>
      <w:tabs>
        <w:tab w:val="left" w:pos="3402"/>
        <w:tab w:val="left" w:pos="3969"/>
        <w:tab w:val="left" w:pos="4536"/>
        <w:tab w:val="left" w:pos="5103"/>
        <w:tab w:val="left" w:pos="5670"/>
        <w:tab w:val="left" w:pos="6237"/>
        <w:tab w:val="left" w:pos="6804"/>
        <w:tab w:val="left" w:pos="7371"/>
      </w:tabs>
      <w:spacing w:before="60" w:after="120"/>
    </w:pPr>
    <w:rPr>
      <w:rFonts w:ascii="VNI-Aptima" w:hAnsi="VNI-Aptima"/>
      <w:szCs w:val="20"/>
      <w:lang w:val="en-GB"/>
    </w:rPr>
  </w:style>
  <w:style w:type="paragraph" w:customStyle="1" w:styleId="IEC">
    <w:name w:val="IEC"/>
    <w:basedOn w:val="Normal"/>
    <w:qFormat/>
    <w:rsid w:val="00463B8C"/>
    <w:pPr>
      <w:numPr>
        <w:numId w:val="5"/>
      </w:numPr>
      <w:tabs>
        <w:tab w:val="left" w:pos="284"/>
        <w:tab w:val="left" w:pos="1418"/>
      </w:tabs>
      <w:ind w:left="1418" w:hanging="1418"/>
      <w:jc w:val="both"/>
    </w:pPr>
    <w:rPr>
      <w:rFonts w:ascii="VNI-Aptima" w:hAnsi="VNI-Aptima"/>
      <w:szCs w:val="20"/>
    </w:rPr>
  </w:style>
  <w:style w:type="paragraph" w:customStyle="1" w:styleId="HOATHI1">
    <w:name w:val="HOATHI1"/>
    <w:basedOn w:val="ListBullet"/>
    <w:autoRedefine/>
    <w:qFormat/>
    <w:rsid w:val="00463B8C"/>
    <w:pPr>
      <w:numPr>
        <w:numId w:val="7"/>
      </w:numPr>
      <w:tabs>
        <w:tab w:val="clear" w:pos="3402"/>
        <w:tab w:val="clear" w:pos="3969"/>
        <w:tab w:val="clear" w:pos="4536"/>
        <w:tab w:val="clear" w:pos="5103"/>
        <w:tab w:val="clear" w:pos="5670"/>
        <w:tab w:val="clear" w:pos="6237"/>
        <w:tab w:val="clear" w:pos="6804"/>
        <w:tab w:val="clear" w:pos="7371"/>
        <w:tab w:val="num" w:pos="1560"/>
      </w:tabs>
      <w:ind w:left="1560" w:hanging="426"/>
    </w:pPr>
    <w:rPr>
      <w:rFonts w:ascii="Arial" w:hAnsi="Arial"/>
      <w:sz w:val="22"/>
    </w:rPr>
  </w:style>
  <w:style w:type="paragraph" w:customStyle="1" w:styleId="HOATHI4">
    <w:name w:val="HOATHI4"/>
    <w:basedOn w:val="Normal"/>
    <w:autoRedefine/>
    <w:qFormat/>
    <w:rsid w:val="00463B8C"/>
    <w:pPr>
      <w:numPr>
        <w:numId w:val="2"/>
      </w:numPr>
      <w:tabs>
        <w:tab w:val="left" w:pos="1985"/>
        <w:tab w:val="left" w:pos="7371"/>
      </w:tabs>
      <w:spacing w:before="60" w:after="60"/>
    </w:pPr>
    <w:rPr>
      <w:rFonts w:ascii="Arial" w:hAnsi="Arial"/>
      <w:sz w:val="22"/>
      <w:szCs w:val="20"/>
      <w:lang w:val="en-GB"/>
    </w:rPr>
  </w:style>
  <w:style w:type="paragraph" w:customStyle="1" w:styleId="HOATHI10">
    <w:name w:val="HOATHI10"/>
    <w:basedOn w:val="Normal"/>
    <w:autoRedefine/>
    <w:qFormat/>
    <w:rsid w:val="00463B8C"/>
    <w:pPr>
      <w:numPr>
        <w:numId w:val="4"/>
      </w:numPr>
      <w:tabs>
        <w:tab w:val="left" w:pos="567"/>
      </w:tabs>
      <w:spacing w:before="60" w:after="60"/>
      <w:ind w:left="397" w:hanging="397"/>
      <w:jc w:val="both"/>
    </w:pPr>
    <w:rPr>
      <w:rFonts w:ascii="VNI-Aptima" w:hAnsi="VNI-Aptima"/>
      <w:snapToGrid w:val="0"/>
      <w:szCs w:val="20"/>
      <w:lang w:val="en-GB"/>
    </w:rPr>
  </w:style>
  <w:style w:type="paragraph" w:customStyle="1" w:styleId="DAMDD">
    <w:name w:val="DAMDD"/>
    <w:autoRedefine/>
    <w:qFormat/>
    <w:rsid w:val="00463B8C"/>
    <w:pPr>
      <w:tabs>
        <w:tab w:val="left" w:pos="567"/>
      </w:tabs>
      <w:spacing w:before="220"/>
      <w:ind w:left="567" w:hanging="567"/>
      <w:jc w:val="both"/>
    </w:pPr>
    <w:rPr>
      <w:b/>
      <w:noProof/>
      <w:sz w:val="28"/>
      <w:szCs w:val="28"/>
    </w:rPr>
  </w:style>
  <w:style w:type="paragraph" w:customStyle="1" w:styleId="DAUDONG">
    <w:name w:val="DAUDONG"/>
    <w:link w:val="DAUDONGChar"/>
    <w:autoRedefine/>
    <w:qFormat/>
    <w:rsid w:val="00463B8C"/>
    <w:pPr>
      <w:spacing w:before="280"/>
      <w:jc w:val="both"/>
    </w:pPr>
    <w:rPr>
      <w:sz w:val="24"/>
    </w:rPr>
  </w:style>
  <w:style w:type="paragraph" w:customStyle="1" w:styleId="Bullet">
    <w:name w:val="Bullet"/>
    <w:basedOn w:val="Normal"/>
    <w:qFormat/>
    <w:rsid w:val="00463B8C"/>
    <w:pPr>
      <w:numPr>
        <w:numId w:val="17"/>
      </w:numPr>
      <w:tabs>
        <w:tab w:val="clear" w:pos="360"/>
      </w:tabs>
      <w:spacing w:before="60" w:after="60" w:line="288" w:lineRule="atLeast"/>
      <w:ind w:left="1135" w:hanging="284"/>
      <w:jc w:val="both"/>
    </w:pPr>
    <w:rPr>
      <w:sz w:val="22"/>
      <w:szCs w:val="20"/>
      <w:lang w:val="en-GB"/>
    </w:rPr>
  </w:style>
  <w:style w:type="paragraph" w:customStyle="1" w:styleId="HOATHI">
    <w:name w:val="HOATHI"/>
    <w:basedOn w:val="Normal"/>
    <w:qFormat/>
    <w:rsid w:val="00463B8C"/>
    <w:pPr>
      <w:numPr>
        <w:numId w:val="14"/>
      </w:numPr>
      <w:tabs>
        <w:tab w:val="clear" w:pos="2061"/>
        <w:tab w:val="num" w:pos="360"/>
      </w:tabs>
      <w:ind w:left="360" w:hanging="360"/>
      <w:jc w:val="both"/>
    </w:pPr>
    <w:rPr>
      <w:rFonts w:ascii="Tahoma" w:hAnsi="Tahoma" w:cs="Tahoma"/>
      <w:sz w:val="20"/>
      <w:szCs w:val="20"/>
    </w:rPr>
  </w:style>
  <w:style w:type="paragraph" w:customStyle="1" w:styleId="bullet0">
    <w:name w:val="bullet"/>
    <w:basedOn w:val="Normal"/>
    <w:qFormat/>
    <w:rsid w:val="00463B8C"/>
    <w:pPr>
      <w:numPr>
        <w:numId w:val="8"/>
      </w:numPr>
      <w:tabs>
        <w:tab w:val="left" w:pos="993"/>
      </w:tabs>
      <w:ind w:left="993" w:hanging="284"/>
      <w:jc w:val="both"/>
    </w:pPr>
    <w:rPr>
      <w:rFonts w:ascii="VNI-Aptima" w:hAnsi="VNI-Aptima"/>
      <w:szCs w:val="20"/>
    </w:rPr>
  </w:style>
  <w:style w:type="paragraph" w:customStyle="1" w:styleId="HD1">
    <w:name w:val="HD1"/>
    <w:basedOn w:val="Normal"/>
    <w:qFormat/>
    <w:rsid w:val="00463B8C"/>
    <w:pPr>
      <w:spacing w:before="280"/>
    </w:pPr>
    <w:rPr>
      <w:b/>
      <w:bCs/>
      <w:szCs w:val="20"/>
    </w:rPr>
  </w:style>
  <w:style w:type="paragraph" w:customStyle="1" w:styleId="Spiegelstrich1">
    <w:name w:val="Spiegelstrich1"/>
    <w:basedOn w:val="Normal"/>
    <w:qFormat/>
    <w:rsid w:val="00463B8C"/>
    <w:pPr>
      <w:numPr>
        <w:numId w:val="16"/>
      </w:numPr>
      <w:tabs>
        <w:tab w:val="clear" w:pos="360"/>
        <w:tab w:val="left" w:pos="284"/>
      </w:tabs>
      <w:spacing w:before="60" w:after="60" w:line="240" w:lineRule="exact"/>
      <w:ind w:left="284" w:hanging="284"/>
    </w:pPr>
    <w:rPr>
      <w:rFonts w:ascii="Arial" w:hAnsi="Arial"/>
      <w:sz w:val="20"/>
      <w:szCs w:val="20"/>
      <w:lang w:val="en-GB"/>
    </w:rPr>
  </w:style>
  <w:style w:type="paragraph" w:customStyle="1" w:styleId="Spiegelstrich2">
    <w:name w:val="Spiegelstrich2"/>
    <w:basedOn w:val="Spiegelstrich1"/>
    <w:qFormat/>
    <w:rsid w:val="00463B8C"/>
    <w:pPr>
      <w:numPr>
        <w:numId w:val="18"/>
      </w:numPr>
      <w:tabs>
        <w:tab w:val="clear" w:pos="1858"/>
        <w:tab w:val="left" w:pos="567"/>
      </w:tabs>
      <w:spacing w:after="0"/>
      <w:ind w:left="568"/>
    </w:pPr>
    <w:rPr>
      <w:rFonts w:ascii="Helvetica" w:hAnsi="Helvetica"/>
      <w:lang w:val="en-US"/>
    </w:rPr>
  </w:style>
  <w:style w:type="paragraph" w:customStyle="1" w:styleId="Spiegelstrich3">
    <w:name w:val="Spiegelstrich3"/>
    <w:basedOn w:val="Normal"/>
    <w:qFormat/>
    <w:rsid w:val="00463B8C"/>
    <w:pPr>
      <w:numPr>
        <w:numId w:val="13"/>
      </w:numPr>
      <w:tabs>
        <w:tab w:val="left" w:pos="851"/>
      </w:tabs>
      <w:spacing w:before="60" w:after="60" w:line="240" w:lineRule="exact"/>
      <w:ind w:left="851" w:hanging="284"/>
    </w:pPr>
    <w:rPr>
      <w:rFonts w:ascii="Helvetica" w:hAnsi="Helvetica"/>
      <w:sz w:val="20"/>
      <w:szCs w:val="20"/>
    </w:rPr>
  </w:style>
  <w:style w:type="paragraph" w:customStyle="1" w:styleId="Aufzhlung">
    <w:name w:val="Aufzählung"/>
    <w:basedOn w:val="Normal"/>
    <w:rsid w:val="00463B8C"/>
    <w:pPr>
      <w:numPr>
        <w:numId w:val="9"/>
      </w:numPr>
      <w:spacing w:before="60" w:after="60" w:line="240" w:lineRule="exact"/>
      <w:ind w:left="567" w:hanging="567"/>
    </w:pPr>
    <w:rPr>
      <w:rFonts w:ascii="Helvetica" w:hAnsi="Helvetica"/>
      <w:sz w:val="20"/>
      <w:szCs w:val="20"/>
    </w:rPr>
  </w:style>
  <w:style w:type="paragraph" w:customStyle="1" w:styleId="Lev1">
    <w:name w:val="Lev1"/>
    <w:basedOn w:val="HD1"/>
    <w:rsid w:val="00463B8C"/>
    <w:pPr>
      <w:numPr>
        <w:numId w:val="15"/>
      </w:numPr>
      <w:tabs>
        <w:tab w:val="clear" w:pos="360"/>
        <w:tab w:val="left" w:pos="567"/>
      </w:tabs>
      <w:ind w:left="0" w:firstLine="0"/>
    </w:pPr>
  </w:style>
  <w:style w:type="paragraph" w:customStyle="1" w:styleId="Lev2">
    <w:name w:val="Lev2"/>
    <w:basedOn w:val="HD1"/>
    <w:rsid w:val="00463B8C"/>
    <w:pPr>
      <w:tabs>
        <w:tab w:val="left" w:pos="567"/>
      </w:tabs>
    </w:pPr>
  </w:style>
  <w:style w:type="paragraph" w:customStyle="1" w:styleId="Lev3">
    <w:name w:val="Lev3"/>
    <w:basedOn w:val="HD1"/>
    <w:rsid w:val="00463B8C"/>
    <w:pPr>
      <w:tabs>
        <w:tab w:val="left" w:pos="567"/>
      </w:tabs>
    </w:pPr>
  </w:style>
  <w:style w:type="paragraph" w:customStyle="1" w:styleId="Tabletext1">
    <w:name w:val="Table text1"/>
    <w:basedOn w:val="Normal"/>
    <w:rsid w:val="00463B8C"/>
    <w:pPr>
      <w:spacing w:before="60"/>
      <w:ind w:hanging="7"/>
      <w:jc w:val="both"/>
    </w:pPr>
    <w:rPr>
      <w:sz w:val="22"/>
      <w:szCs w:val="20"/>
      <w:lang w:val="en-GB"/>
    </w:rPr>
  </w:style>
  <w:style w:type="paragraph" w:customStyle="1" w:styleId="Tablerighttext1">
    <w:name w:val="Table right text1"/>
    <w:basedOn w:val="Tabletext1"/>
    <w:rsid w:val="00463B8C"/>
    <w:pPr>
      <w:numPr>
        <w:numId w:val="19"/>
      </w:numPr>
      <w:tabs>
        <w:tab w:val="clear" w:pos="1211"/>
      </w:tabs>
      <w:ind w:left="0" w:hanging="7"/>
      <w:jc w:val="center"/>
    </w:pPr>
  </w:style>
  <w:style w:type="paragraph" w:customStyle="1" w:styleId="Tablecentertext1">
    <w:name w:val="Table center text1"/>
    <w:basedOn w:val="Tabletext1"/>
    <w:rsid w:val="00463B8C"/>
    <w:pPr>
      <w:numPr>
        <w:numId w:val="20"/>
      </w:numPr>
      <w:tabs>
        <w:tab w:val="clear" w:pos="360"/>
      </w:tabs>
      <w:ind w:left="-135" w:right="-141" w:firstLine="0"/>
      <w:jc w:val="center"/>
    </w:pPr>
  </w:style>
  <w:style w:type="paragraph" w:customStyle="1" w:styleId="Heading11">
    <w:name w:val="Heading 11"/>
    <w:basedOn w:val="Heading1"/>
    <w:rsid w:val="00463B8C"/>
    <w:pPr>
      <w:numPr>
        <w:numId w:val="21"/>
      </w:numPr>
      <w:overflowPunct/>
      <w:autoSpaceDE/>
      <w:autoSpaceDN/>
      <w:adjustRightInd/>
      <w:spacing w:before="280"/>
      <w:jc w:val="both"/>
      <w:textAlignment w:val="auto"/>
    </w:pPr>
    <w:rPr>
      <w:sz w:val="24"/>
    </w:rPr>
  </w:style>
  <w:style w:type="paragraph" w:customStyle="1" w:styleId="Table">
    <w:name w:val="Table"/>
    <w:basedOn w:val="Normal"/>
    <w:rsid w:val="00463B8C"/>
    <w:pPr>
      <w:numPr>
        <w:numId w:val="22"/>
      </w:numPr>
      <w:spacing w:before="240" w:after="240"/>
      <w:ind w:left="0" w:firstLine="0"/>
    </w:pPr>
    <w:rPr>
      <w:b/>
      <w:sz w:val="28"/>
      <w:szCs w:val="28"/>
    </w:rPr>
  </w:style>
  <w:style w:type="paragraph" w:styleId="BalloonText">
    <w:name w:val="Balloon Text"/>
    <w:basedOn w:val="Normal"/>
    <w:link w:val="BalloonTextChar"/>
    <w:qFormat/>
    <w:rsid w:val="00463B8C"/>
    <w:rPr>
      <w:rFonts w:ascii="Tahoma" w:hAnsi="Tahoma"/>
      <w:sz w:val="16"/>
      <w:szCs w:val="16"/>
      <w:lang w:val="x-none" w:eastAsia="x-none"/>
    </w:rPr>
  </w:style>
  <w:style w:type="character" w:customStyle="1" w:styleId="BalloonTextChar">
    <w:name w:val="Balloon Text Char"/>
    <w:link w:val="BalloonText"/>
    <w:qFormat/>
    <w:rsid w:val="00842F77"/>
    <w:rPr>
      <w:rFonts w:ascii="Tahoma" w:hAnsi="Tahoma" w:cs="Tahoma"/>
      <w:sz w:val="16"/>
      <w:szCs w:val="16"/>
    </w:rPr>
  </w:style>
  <w:style w:type="paragraph" w:customStyle="1" w:styleId="ShortReturnAddress">
    <w:name w:val="Short Return Address"/>
    <w:basedOn w:val="Normal"/>
    <w:rsid w:val="00A202B0"/>
    <w:pPr>
      <w:widowControl w:val="0"/>
      <w:overflowPunct w:val="0"/>
      <w:autoSpaceDE w:val="0"/>
      <w:autoSpaceDN w:val="0"/>
      <w:adjustRightInd w:val="0"/>
      <w:textAlignment w:val="baseline"/>
    </w:pPr>
    <w:rPr>
      <w:rFonts w:ascii="VNI-Times" w:hAnsi="VNI-Times"/>
      <w:szCs w:val="20"/>
    </w:rPr>
  </w:style>
  <w:style w:type="paragraph" w:customStyle="1" w:styleId="xl25">
    <w:name w:val="xl25"/>
    <w:basedOn w:val="Normal"/>
    <w:qFormat/>
    <w:rsid w:val="00F65B6E"/>
    <w:pPr>
      <w:spacing w:before="100" w:beforeAutospacing="1" w:after="100" w:afterAutospacing="1"/>
    </w:pPr>
    <w:rPr>
      <w:rFonts w:ascii="VNI-Helve-Condense" w:hAnsi="VNI-Helve-Condense"/>
    </w:rPr>
  </w:style>
  <w:style w:type="paragraph" w:customStyle="1" w:styleId="font5">
    <w:name w:val="font5"/>
    <w:basedOn w:val="Normal"/>
    <w:qFormat/>
    <w:rsid w:val="00F65B6E"/>
    <w:pPr>
      <w:widowControl w:val="0"/>
      <w:overflowPunct w:val="0"/>
      <w:autoSpaceDE w:val="0"/>
      <w:autoSpaceDN w:val="0"/>
      <w:adjustRightInd w:val="0"/>
      <w:spacing w:before="100" w:after="100"/>
      <w:textAlignment w:val="baseline"/>
    </w:pPr>
    <w:rPr>
      <w:rFonts w:ascii="VNI-Aptima" w:hAnsi="VNI-Aptima"/>
      <w:sz w:val="18"/>
      <w:szCs w:val="20"/>
    </w:rPr>
  </w:style>
  <w:style w:type="paragraph" w:styleId="FootnoteText">
    <w:name w:val="footnote text"/>
    <w:aliases w:val="foot"/>
    <w:basedOn w:val="Normal"/>
    <w:link w:val="FootnoteTextChar"/>
    <w:qFormat/>
    <w:rsid w:val="00F65B6E"/>
    <w:rPr>
      <w:sz w:val="20"/>
      <w:szCs w:val="20"/>
    </w:rPr>
  </w:style>
  <w:style w:type="character" w:customStyle="1" w:styleId="FootnoteTextChar">
    <w:name w:val="Footnote Text Char"/>
    <w:aliases w:val="foot Char"/>
    <w:basedOn w:val="DefaultParagraphFont"/>
    <w:link w:val="FootnoteText"/>
    <w:qFormat/>
    <w:rsid w:val="00F65B6E"/>
  </w:style>
  <w:style w:type="character" w:styleId="FootnoteReference">
    <w:name w:val="footnote reference"/>
    <w:qFormat/>
    <w:rsid w:val="00F65B6E"/>
    <w:rPr>
      <w:vertAlign w:val="superscript"/>
    </w:rPr>
  </w:style>
  <w:style w:type="paragraph" w:customStyle="1" w:styleId="PhanI">
    <w:name w:val="PhanI"/>
    <w:basedOn w:val="Normal"/>
    <w:rsid w:val="00F65B6E"/>
    <w:pPr>
      <w:tabs>
        <w:tab w:val="left" w:pos="357"/>
      </w:tabs>
      <w:spacing w:before="120" w:after="120"/>
      <w:jc w:val="both"/>
    </w:pPr>
    <w:rPr>
      <w:rFonts w:ascii="VNI-Aptima" w:hAnsi="VNI-Aptima"/>
      <w:b/>
      <w:sz w:val="26"/>
      <w:szCs w:val="26"/>
    </w:rPr>
  </w:style>
  <w:style w:type="paragraph" w:customStyle="1" w:styleId="xl816">
    <w:name w:val="xl816"/>
    <w:basedOn w:val="Normal"/>
    <w:rsid w:val="000A6E97"/>
    <w:pPr>
      <w:spacing w:before="100" w:beforeAutospacing="1" w:after="100" w:afterAutospacing="1"/>
      <w:jc w:val="right"/>
    </w:pPr>
    <w:rPr>
      <w:rFonts w:eastAsia="Arial Unicode MS"/>
    </w:rPr>
  </w:style>
  <w:style w:type="paragraph" w:customStyle="1" w:styleId="xl821">
    <w:name w:val="xl821"/>
    <w:basedOn w:val="Normal"/>
    <w:rsid w:val="000A6E97"/>
    <w:pPr>
      <w:pBdr>
        <w:bottom w:val="dotted" w:sz="4" w:space="0" w:color="333333"/>
        <w:right w:val="single" w:sz="4" w:space="0" w:color="333333"/>
      </w:pBdr>
      <w:spacing w:before="100" w:beforeAutospacing="1" w:after="100" w:afterAutospacing="1"/>
      <w:jc w:val="center"/>
    </w:pPr>
    <w:rPr>
      <w:rFonts w:ascii="Arial Unicode MS" w:eastAsia="Arial Unicode MS" w:hAnsi="Arial Unicode MS" w:cs="Arial Unicode MS"/>
      <w:color w:val="000000"/>
    </w:rPr>
  </w:style>
  <w:style w:type="paragraph" w:customStyle="1" w:styleId="xl823">
    <w:name w:val="xl823"/>
    <w:basedOn w:val="Normal"/>
    <w:rsid w:val="000A6E97"/>
    <w:pPr>
      <w:pBdr>
        <w:bottom w:val="dotted" w:sz="4" w:space="0" w:color="333333"/>
        <w:right w:val="single" w:sz="4" w:space="0" w:color="333333"/>
      </w:pBdr>
      <w:spacing w:before="100" w:beforeAutospacing="1" w:after="100" w:afterAutospacing="1"/>
    </w:pPr>
    <w:rPr>
      <w:rFonts w:ascii="Arial Unicode MS" w:eastAsia="Arial Unicode MS" w:hAnsi="Arial Unicode MS" w:cs="Arial Unicode MS"/>
      <w:color w:val="000000"/>
    </w:rPr>
  </w:style>
  <w:style w:type="paragraph" w:customStyle="1" w:styleId="xl834">
    <w:name w:val="xl834"/>
    <w:basedOn w:val="Normal"/>
    <w:rsid w:val="000A6E97"/>
    <w:pPr>
      <w:pBdr>
        <w:bottom w:val="dotted" w:sz="4" w:space="0" w:color="333333"/>
        <w:right w:val="single" w:sz="4" w:space="0" w:color="333333"/>
      </w:pBdr>
      <w:spacing w:before="100" w:beforeAutospacing="1" w:after="100" w:afterAutospacing="1"/>
      <w:jc w:val="center"/>
    </w:pPr>
    <w:rPr>
      <w:rFonts w:eastAsia="Arial Unicode MS"/>
    </w:rPr>
  </w:style>
  <w:style w:type="paragraph" w:customStyle="1" w:styleId="Tips1">
    <w:name w:val="Tips 1"/>
    <w:basedOn w:val="Normal"/>
    <w:rsid w:val="000A6E97"/>
    <w:pPr>
      <w:widowControl w:val="0"/>
      <w:spacing w:before="120"/>
      <w:jc w:val="both"/>
    </w:pPr>
    <w:rPr>
      <w:i/>
      <w:iCs/>
      <w:color w:val="FF00FF"/>
    </w:rPr>
  </w:style>
  <w:style w:type="paragraph" w:customStyle="1" w:styleId="CharCharCharChar0">
    <w:name w:val="Char Char Char Char"/>
    <w:basedOn w:val="Normal"/>
    <w:rsid w:val="000A6E97"/>
    <w:pPr>
      <w:spacing w:after="160" w:line="240" w:lineRule="exact"/>
    </w:pPr>
    <w:rPr>
      <w:rFonts w:ascii="Verdana" w:hAnsi="Verdana"/>
      <w:sz w:val="20"/>
      <w:szCs w:val="20"/>
    </w:rPr>
  </w:style>
  <w:style w:type="character" w:styleId="Emphasis">
    <w:name w:val="Emphasis"/>
    <w:qFormat/>
    <w:rsid w:val="00506CCC"/>
    <w:rPr>
      <w:i/>
      <w:iCs/>
    </w:rPr>
  </w:style>
  <w:style w:type="paragraph" w:styleId="ListParagraph">
    <w:name w:val="List Paragraph"/>
    <w:aliases w:val="1LU2,Number Bullets,List Paragraph 1,My checklist,Thang2,Bullet Number,List Paragraph11,bullet 1,Bullet L1,B1,Body Bullet,Bullet List,Bulleted Text,Figure_name,FooterText,List Bullet1,List Paragraph (numbered (a)),bu,lp1,List Paragraph1,k"/>
    <w:basedOn w:val="Normal"/>
    <w:link w:val="ListParagraphChar"/>
    <w:uiPriority w:val="34"/>
    <w:qFormat/>
    <w:rsid w:val="00EF122C"/>
    <w:pPr>
      <w:spacing w:after="200" w:line="276" w:lineRule="auto"/>
      <w:contextualSpacing/>
    </w:pPr>
    <w:rPr>
      <w:rFonts w:ascii="Calibri" w:eastAsia="Calibri" w:hAnsi="Calibri"/>
      <w:sz w:val="22"/>
      <w:szCs w:val="22"/>
      <w:lang w:val="x-none" w:eastAsia="x-none"/>
    </w:rPr>
  </w:style>
  <w:style w:type="character" w:customStyle="1" w:styleId="ListParagraphChar">
    <w:name w:val="List Paragraph Char"/>
    <w:aliases w:val="1LU2 Char,Number Bullets Char,List Paragraph 1 Char,My checklist Char,Thang2 Char,Bullet Number Char,List Paragraph11 Char,bullet 1 Char,Bullet L1 Char,B1 Char,Body Bullet Char,Bullet List Char,Bulleted Text Char,Figure_name Char"/>
    <w:link w:val="ListParagraph"/>
    <w:uiPriority w:val="34"/>
    <w:qFormat/>
    <w:locked/>
    <w:rsid w:val="00EF122C"/>
    <w:rPr>
      <w:rFonts w:ascii="Calibri" w:eastAsia="Calibri" w:hAnsi="Calibri"/>
      <w:sz w:val="22"/>
      <w:szCs w:val="22"/>
      <w:lang w:val="x-none" w:eastAsia="x-none"/>
    </w:rPr>
  </w:style>
  <w:style w:type="paragraph" w:customStyle="1" w:styleId="MTDisplayEquation">
    <w:name w:val="MTDisplayEquation"/>
    <w:basedOn w:val="Normal"/>
    <w:next w:val="Normal"/>
    <w:link w:val="MTDisplayEquationChar"/>
    <w:rsid w:val="0051263C"/>
    <w:pPr>
      <w:tabs>
        <w:tab w:val="center" w:pos="4300"/>
        <w:tab w:val="right" w:pos="8600"/>
      </w:tabs>
      <w:ind w:firstLine="737"/>
      <w:jc w:val="both"/>
    </w:pPr>
    <w:rPr>
      <w:rFonts w:ascii="VNI-Avo" w:hAnsi="VNI-Avo"/>
      <w:color w:val="333399"/>
      <w:lang w:val="x-none" w:eastAsia="x-none"/>
    </w:rPr>
  </w:style>
  <w:style w:type="character" w:customStyle="1" w:styleId="MTDisplayEquationChar">
    <w:name w:val="MTDisplayEquation Char"/>
    <w:link w:val="MTDisplayEquation"/>
    <w:rsid w:val="0051263C"/>
    <w:rPr>
      <w:rFonts w:ascii="VNI-Avo" w:hAnsi="VNI-Avo"/>
      <w:color w:val="333399"/>
      <w:sz w:val="24"/>
      <w:szCs w:val="24"/>
      <w:lang w:val="x-none" w:eastAsia="x-none"/>
    </w:rPr>
  </w:style>
  <w:style w:type="paragraph" w:customStyle="1" w:styleId="HEAD1">
    <w:name w:val="HEAD 1"/>
    <w:basedOn w:val="Heading1"/>
    <w:next w:val="Heading1"/>
    <w:rsid w:val="00842F77"/>
    <w:pPr>
      <w:keepLines/>
      <w:numPr>
        <w:numId w:val="23"/>
      </w:numPr>
      <w:tabs>
        <w:tab w:val="num" w:pos="1287"/>
      </w:tabs>
      <w:overflowPunct/>
      <w:autoSpaceDE/>
      <w:autoSpaceDN/>
      <w:adjustRightInd/>
      <w:spacing w:before="240" w:line="259" w:lineRule="auto"/>
      <w:ind w:left="187" w:hanging="187"/>
      <w:textAlignment w:val="auto"/>
    </w:pPr>
    <w:rPr>
      <w:b w:val="0"/>
      <w:noProof/>
      <w:sz w:val="30"/>
      <w:szCs w:val="32"/>
      <w:lang w:val="vi-VN"/>
    </w:rPr>
  </w:style>
  <w:style w:type="paragraph" w:customStyle="1" w:styleId="xl95">
    <w:name w:val="xl95"/>
    <w:basedOn w:val="Normal"/>
    <w:rsid w:val="00842F77"/>
    <w:pPr>
      <w:spacing w:before="100" w:beforeAutospacing="1" w:after="100" w:afterAutospacing="1"/>
      <w:jc w:val="center"/>
    </w:pPr>
    <w:rPr>
      <w:rFonts w:ascii="Arial Unicode MS" w:eastAsia="Arial Unicode MS" w:hAnsi="Arial Unicode MS"/>
      <w:b/>
      <w:bCs/>
      <w:sz w:val="26"/>
      <w:szCs w:val="26"/>
    </w:rPr>
  </w:style>
  <w:style w:type="paragraph" w:customStyle="1" w:styleId="font1">
    <w:name w:val="font1"/>
    <w:basedOn w:val="Normal"/>
    <w:rsid w:val="00842F77"/>
    <w:pPr>
      <w:spacing w:before="100" w:after="100"/>
    </w:pPr>
    <w:rPr>
      <w:rFonts w:ascii="VNI-Aptima" w:eastAsia="Arial Unicode MS" w:hAnsi="VNI-Aptima"/>
      <w:sz w:val="20"/>
    </w:rPr>
  </w:style>
  <w:style w:type="paragraph" w:customStyle="1" w:styleId="BodyText212">
    <w:name w:val="Body Text 212"/>
    <w:basedOn w:val="Normal"/>
    <w:rsid w:val="00842F77"/>
    <w:pPr>
      <w:widowControl w:val="0"/>
      <w:overflowPunct w:val="0"/>
      <w:autoSpaceDE w:val="0"/>
      <w:autoSpaceDN w:val="0"/>
      <w:adjustRightInd w:val="0"/>
      <w:ind w:left="720"/>
      <w:jc w:val="both"/>
      <w:textAlignment w:val="baseline"/>
    </w:pPr>
    <w:rPr>
      <w:rFonts w:ascii="VNI-Times" w:hAnsi="VNI-Times"/>
      <w:sz w:val="26"/>
      <w:szCs w:val="20"/>
    </w:rPr>
  </w:style>
  <w:style w:type="paragraph" w:styleId="TOC1">
    <w:name w:val="toc 1"/>
    <w:basedOn w:val="Normal"/>
    <w:next w:val="LEVEL1"/>
    <w:autoRedefine/>
    <w:uiPriority w:val="39"/>
    <w:qFormat/>
    <w:rsid w:val="00E11BC3"/>
    <w:pPr>
      <w:tabs>
        <w:tab w:val="left" w:pos="9214"/>
      </w:tabs>
      <w:spacing w:line="264" w:lineRule="auto"/>
      <w:ind w:right="1"/>
      <w:contextualSpacing/>
    </w:pPr>
    <w:rPr>
      <w:rFonts w:eastAsia="SimSun"/>
      <w:b/>
      <w:noProof/>
      <w:spacing w:val="-10"/>
      <w:kern w:val="32"/>
      <w:sz w:val="28"/>
      <w:szCs w:val="28"/>
      <w:lang w:val="vi-VN"/>
    </w:rPr>
  </w:style>
  <w:style w:type="paragraph" w:customStyle="1" w:styleId="LEVEL1">
    <w:name w:val="LEVEL 1"/>
    <w:basedOn w:val="Heading1"/>
    <w:autoRedefine/>
    <w:qFormat/>
    <w:rsid w:val="004C692B"/>
    <w:pPr>
      <w:numPr>
        <w:ilvl w:val="6"/>
        <w:numId w:val="26"/>
      </w:numPr>
      <w:tabs>
        <w:tab w:val="left" w:pos="540"/>
      </w:tabs>
      <w:ind w:left="540" w:hanging="450"/>
      <w:outlineLvl w:val="2"/>
    </w:pPr>
    <w:rPr>
      <w:sz w:val="36"/>
      <w:szCs w:val="36"/>
    </w:rPr>
  </w:style>
  <w:style w:type="paragraph" w:styleId="TOC2">
    <w:name w:val="toc 2"/>
    <w:basedOn w:val="Normal"/>
    <w:next w:val="Normal"/>
    <w:autoRedefine/>
    <w:uiPriority w:val="39"/>
    <w:qFormat/>
    <w:rsid w:val="00E11BC3"/>
    <w:pPr>
      <w:tabs>
        <w:tab w:val="left" w:pos="9356"/>
      </w:tabs>
      <w:spacing w:line="264" w:lineRule="auto"/>
      <w:ind w:right="1"/>
      <w:contextualSpacing/>
    </w:pPr>
    <w:rPr>
      <w:b/>
      <w:noProof/>
      <w:spacing w:val="-10"/>
      <w:sz w:val="26"/>
      <w:szCs w:val="26"/>
      <w:lang w:val="af-ZA"/>
    </w:rPr>
  </w:style>
  <w:style w:type="paragraph" w:styleId="TOC3">
    <w:name w:val="toc 3"/>
    <w:basedOn w:val="Normal"/>
    <w:next w:val="Normal"/>
    <w:autoRedefine/>
    <w:uiPriority w:val="39"/>
    <w:qFormat/>
    <w:rsid w:val="00E11BC3"/>
    <w:pPr>
      <w:tabs>
        <w:tab w:val="left" w:pos="567"/>
        <w:tab w:val="left" w:pos="9214"/>
      </w:tabs>
      <w:spacing w:line="264" w:lineRule="auto"/>
      <w:ind w:right="1"/>
      <w:contextualSpacing/>
    </w:pPr>
    <w:rPr>
      <w:b/>
      <w:noProof/>
      <w:sz w:val="26"/>
      <w:szCs w:val="26"/>
      <w:lang w:val="vi-VN"/>
    </w:rPr>
  </w:style>
  <w:style w:type="character" w:styleId="FollowedHyperlink">
    <w:name w:val="FollowedHyperlink"/>
    <w:uiPriority w:val="99"/>
    <w:unhideWhenUsed/>
    <w:qFormat/>
    <w:rsid w:val="00842F77"/>
    <w:rPr>
      <w:color w:val="800080"/>
      <w:u w:val="single"/>
    </w:rPr>
  </w:style>
  <w:style w:type="paragraph" w:customStyle="1" w:styleId="xl1612">
    <w:name w:val="xl1612"/>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13">
    <w:name w:val="xl1613"/>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14">
    <w:name w:val="xl1614"/>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5">
    <w:name w:val="xl1615"/>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16">
    <w:name w:val="xl1616"/>
    <w:basedOn w:val="Normal"/>
    <w:rsid w:val="00842F77"/>
    <w:pPr>
      <w:pBdr>
        <w:top w:val="single" w:sz="4" w:space="0" w:color="auto"/>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17">
    <w:name w:val="xl1617"/>
    <w:basedOn w:val="Normal"/>
    <w:rsid w:val="00842F77"/>
    <w:pPr>
      <w:pBdr>
        <w:top w:val="single" w:sz="4" w:space="0" w:color="auto"/>
        <w:left w:val="single" w:sz="4" w:space="0" w:color="auto"/>
      </w:pBdr>
      <w:shd w:val="clear" w:color="auto" w:fill="FFFFCC"/>
      <w:spacing w:before="100" w:beforeAutospacing="1" w:after="100" w:afterAutospacing="1"/>
      <w:jc w:val="right"/>
    </w:pPr>
    <w:rPr>
      <w:b/>
      <w:bCs/>
      <w:color w:val="FF0000"/>
    </w:rPr>
  </w:style>
  <w:style w:type="paragraph" w:customStyle="1" w:styleId="xl1618">
    <w:name w:val="xl1618"/>
    <w:basedOn w:val="Normal"/>
    <w:rsid w:val="00842F77"/>
    <w:pPr>
      <w:pBdr>
        <w:top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9">
    <w:name w:val="xl1619"/>
    <w:basedOn w:val="Normal"/>
    <w:rsid w:val="00842F77"/>
    <w:pPr>
      <w:pBdr>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0">
    <w:name w:val="xl1620"/>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1">
    <w:name w:val="xl1621"/>
    <w:basedOn w:val="Normal"/>
    <w:rsid w:val="00842F77"/>
    <w:pPr>
      <w:pBdr>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22">
    <w:name w:val="xl1622"/>
    <w:basedOn w:val="Normal"/>
    <w:rsid w:val="00842F77"/>
    <w:pPr>
      <w:pBdr>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3">
    <w:name w:val="xl1623"/>
    <w:basedOn w:val="Normal"/>
    <w:rsid w:val="00842F77"/>
    <w:pPr>
      <w:pBdr>
        <w:left w:val="single" w:sz="4" w:space="0" w:color="auto"/>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4">
    <w:name w:val="xl1624"/>
    <w:basedOn w:val="Normal"/>
    <w:rsid w:val="00842F77"/>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5">
    <w:name w:val="xl1625"/>
    <w:basedOn w:val="Normal"/>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6">
    <w:name w:val="xl1626"/>
    <w:basedOn w:val="Normal"/>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right"/>
    </w:pPr>
    <w:rPr>
      <w:b/>
      <w:bCs/>
      <w:color w:val="FF0000"/>
    </w:rPr>
  </w:style>
  <w:style w:type="paragraph" w:customStyle="1" w:styleId="xl1627">
    <w:name w:val="xl162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28">
    <w:name w:val="xl162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29">
    <w:name w:val="xl162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0">
    <w:name w:val="xl163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1">
    <w:name w:val="xl163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2">
    <w:name w:val="xl1632"/>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i/>
      <w:iCs/>
      <w:color w:val="FF0000"/>
    </w:rPr>
  </w:style>
  <w:style w:type="paragraph" w:customStyle="1" w:styleId="xl1633">
    <w:name w:val="xl1633"/>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i/>
      <w:iCs/>
      <w:color w:val="FF0000"/>
    </w:rPr>
  </w:style>
  <w:style w:type="paragraph" w:customStyle="1" w:styleId="xl1634">
    <w:name w:val="xl1634"/>
    <w:basedOn w:val="Normal"/>
    <w:rsid w:val="00842F77"/>
    <w:pPr>
      <w:spacing w:before="100" w:beforeAutospacing="1" w:after="100" w:afterAutospacing="1"/>
    </w:pPr>
    <w:rPr>
      <w:b/>
      <w:bCs/>
      <w:i/>
      <w:iCs/>
      <w:color w:val="FF0000"/>
    </w:rPr>
  </w:style>
  <w:style w:type="paragraph" w:customStyle="1" w:styleId="xl1635">
    <w:name w:val="xl1635"/>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6">
    <w:name w:val="xl1636"/>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37">
    <w:name w:val="xl163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8">
    <w:name w:val="xl163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9">
    <w:name w:val="xl163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color w:val="FF00FF"/>
      <w:u w:val="single"/>
    </w:rPr>
  </w:style>
  <w:style w:type="paragraph" w:customStyle="1" w:styleId="xl1640">
    <w:name w:val="xl164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color w:val="FF00FF"/>
      <w:u w:val="single"/>
    </w:rPr>
  </w:style>
  <w:style w:type="paragraph" w:customStyle="1" w:styleId="xl1641">
    <w:name w:val="xl164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color w:val="FF00FF"/>
      <w:u w:val="single"/>
    </w:rPr>
  </w:style>
  <w:style w:type="paragraph" w:customStyle="1" w:styleId="xl1642">
    <w:name w:val="xl1642"/>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3">
    <w:name w:val="xl1643"/>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44">
    <w:name w:val="xl1644"/>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right"/>
    </w:pPr>
  </w:style>
  <w:style w:type="paragraph" w:customStyle="1" w:styleId="xl1645">
    <w:name w:val="xl1645"/>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6">
    <w:name w:val="xl1646"/>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47">
    <w:name w:val="xl164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8">
    <w:name w:val="xl164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9">
    <w:name w:val="xl164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Swiss-Condense" w:hAnsi="VNI-Swiss-Condense"/>
      <w:b/>
      <w:bCs/>
      <w:color w:val="0000FF"/>
    </w:rPr>
  </w:style>
  <w:style w:type="paragraph" w:customStyle="1" w:styleId="xl1650">
    <w:name w:val="xl165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Swiss-Condense" w:hAnsi="VNI-Swiss-Condense"/>
      <w:b/>
      <w:bCs/>
      <w:color w:val="0000FF"/>
    </w:rPr>
  </w:style>
  <w:style w:type="paragraph" w:customStyle="1" w:styleId="xl1651">
    <w:name w:val="xl165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character" w:styleId="CommentReference">
    <w:name w:val="annotation reference"/>
    <w:rsid w:val="00842F77"/>
    <w:rPr>
      <w:sz w:val="16"/>
      <w:szCs w:val="16"/>
    </w:rPr>
  </w:style>
  <w:style w:type="paragraph" w:styleId="CommentText">
    <w:name w:val="annotation text"/>
    <w:basedOn w:val="Normal"/>
    <w:link w:val="CommentTextChar"/>
    <w:rsid w:val="00842F77"/>
    <w:rPr>
      <w:rFonts w:ascii="VNI-Times" w:hAnsi="VNI-Times"/>
      <w:sz w:val="20"/>
      <w:szCs w:val="20"/>
      <w:lang w:val="x-none" w:eastAsia="x-none"/>
    </w:rPr>
  </w:style>
  <w:style w:type="character" w:customStyle="1" w:styleId="CommentTextChar">
    <w:name w:val="Comment Text Char"/>
    <w:link w:val="CommentText"/>
    <w:rsid w:val="00842F77"/>
    <w:rPr>
      <w:rFonts w:ascii="VNI-Times" w:hAnsi="VNI-Times"/>
    </w:rPr>
  </w:style>
  <w:style w:type="paragraph" w:styleId="NormalIndent">
    <w:name w:val="Normal Indent"/>
    <w:basedOn w:val="Normal"/>
    <w:qFormat/>
    <w:rsid w:val="00842F77"/>
    <w:pPr>
      <w:widowControl w:val="0"/>
      <w:wordWrap w:val="0"/>
      <w:ind w:left="851"/>
      <w:jc w:val="both"/>
    </w:pPr>
    <w:rPr>
      <w:rFonts w:eastAsia="BatangChe"/>
      <w:b/>
      <w:kern w:val="2"/>
      <w:sz w:val="20"/>
      <w:szCs w:val="20"/>
      <w:lang w:eastAsia="ko-KR"/>
    </w:rPr>
  </w:style>
  <w:style w:type="paragraph" w:customStyle="1" w:styleId="a">
    <w:name w:val="바탕글"/>
    <w:rsid w:val="00842F77"/>
    <w:pPr>
      <w:widowControl w:val="0"/>
      <w:wordWrap w:val="0"/>
      <w:autoSpaceDE w:val="0"/>
      <w:autoSpaceDN w:val="0"/>
      <w:adjustRightInd w:val="0"/>
      <w:spacing w:line="259" w:lineRule="auto"/>
      <w:jc w:val="both"/>
    </w:pPr>
    <w:rPr>
      <w:rFonts w:ascii="BatangChe" w:eastAsia="BatangChe"/>
      <w:color w:val="000000"/>
      <w:lang w:eastAsia="ko-KR"/>
    </w:rPr>
  </w:style>
  <w:style w:type="paragraph" w:styleId="NormalWeb">
    <w:name w:val="Normal (Web)"/>
    <w:basedOn w:val="Normal"/>
    <w:link w:val="NormalWebChar"/>
    <w:qFormat/>
    <w:rsid w:val="00842F77"/>
    <w:pPr>
      <w:spacing w:before="100" w:beforeAutospacing="1" w:after="100" w:afterAutospacing="1"/>
    </w:pPr>
    <w:rPr>
      <w:lang w:val="x-none" w:eastAsia="x-none"/>
    </w:rPr>
  </w:style>
  <w:style w:type="character" w:customStyle="1" w:styleId="NormalWebChar">
    <w:name w:val="Normal (Web) Char"/>
    <w:link w:val="NormalWeb"/>
    <w:qFormat/>
    <w:rsid w:val="001F709F"/>
    <w:rPr>
      <w:sz w:val="24"/>
      <w:szCs w:val="24"/>
    </w:rPr>
  </w:style>
  <w:style w:type="character" w:customStyle="1" w:styleId="apple-converted-space">
    <w:name w:val="apple-converted-space"/>
    <w:basedOn w:val="DefaultParagraphFont"/>
    <w:qFormat/>
    <w:rsid w:val="00842F77"/>
  </w:style>
  <w:style w:type="paragraph" w:styleId="TOC4">
    <w:name w:val="toc 4"/>
    <w:basedOn w:val="Normal"/>
    <w:next w:val="Normal"/>
    <w:autoRedefine/>
    <w:uiPriority w:val="39"/>
    <w:unhideWhenUsed/>
    <w:qFormat/>
    <w:rsid w:val="00E11BC3"/>
    <w:pPr>
      <w:tabs>
        <w:tab w:val="left" w:leader="dot" w:pos="9356"/>
      </w:tabs>
      <w:spacing w:line="264" w:lineRule="auto"/>
      <w:ind w:right="1"/>
      <w:contextualSpacing/>
      <w:jc w:val="both"/>
    </w:pPr>
    <w:rPr>
      <w:b/>
      <w:noProof/>
      <w:sz w:val="26"/>
      <w:szCs w:val="26"/>
      <w:lang w:val="vi-VN" w:eastAsia="vi-VN"/>
    </w:rPr>
  </w:style>
  <w:style w:type="paragraph" w:styleId="TOC5">
    <w:name w:val="toc 5"/>
    <w:basedOn w:val="Normal"/>
    <w:next w:val="Normal"/>
    <w:autoRedefine/>
    <w:uiPriority w:val="39"/>
    <w:unhideWhenUsed/>
    <w:qFormat/>
    <w:rsid w:val="00842F77"/>
    <w:pPr>
      <w:spacing w:after="100" w:line="259" w:lineRule="auto"/>
      <w:ind w:left="880"/>
    </w:pPr>
    <w:rPr>
      <w:rFonts w:ascii="Arial" w:hAnsi="Arial"/>
      <w:sz w:val="22"/>
      <w:szCs w:val="22"/>
      <w:lang w:val="vi-VN" w:eastAsia="vi-VN"/>
    </w:rPr>
  </w:style>
  <w:style w:type="paragraph" w:styleId="TOC6">
    <w:name w:val="toc 6"/>
    <w:basedOn w:val="Normal"/>
    <w:next w:val="Normal"/>
    <w:autoRedefine/>
    <w:uiPriority w:val="39"/>
    <w:unhideWhenUsed/>
    <w:rsid w:val="00842F77"/>
    <w:pPr>
      <w:spacing w:after="100" w:line="259" w:lineRule="auto"/>
      <w:ind w:left="1100"/>
    </w:pPr>
    <w:rPr>
      <w:rFonts w:ascii="Arial" w:hAnsi="Arial"/>
      <w:sz w:val="22"/>
      <w:szCs w:val="22"/>
      <w:lang w:val="vi-VN" w:eastAsia="vi-VN"/>
    </w:rPr>
  </w:style>
  <w:style w:type="paragraph" w:styleId="TOC7">
    <w:name w:val="toc 7"/>
    <w:basedOn w:val="Normal"/>
    <w:next w:val="Normal"/>
    <w:autoRedefine/>
    <w:uiPriority w:val="39"/>
    <w:unhideWhenUsed/>
    <w:qFormat/>
    <w:rsid w:val="00842F77"/>
    <w:pPr>
      <w:spacing w:after="100" w:line="259" w:lineRule="auto"/>
      <w:ind w:left="1320"/>
    </w:pPr>
    <w:rPr>
      <w:rFonts w:ascii="Arial" w:hAnsi="Arial"/>
      <w:sz w:val="22"/>
      <w:szCs w:val="22"/>
      <w:lang w:val="vi-VN" w:eastAsia="vi-VN"/>
    </w:rPr>
  </w:style>
  <w:style w:type="paragraph" w:styleId="TOC8">
    <w:name w:val="toc 8"/>
    <w:basedOn w:val="Normal"/>
    <w:next w:val="Normal"/>
    <w:autoRedefine/>
    <w:uiPriority w:val="39"/>
    <w:unhideWhenUsed/>
    <w:qFormat/>
    <w:rsid w:val="00842F77"/>
    <w:pPr>
      <w:spacing w:after="100" w:line="259" w:lineRule="auto"/>
      <w:ind w:left="1540"/>
    </w:pPr>
    <w:rPr>
      <w:rFonts w:ascii="Arial" w:hAnsi="Arial"/>
      <w:sz w:val="22"/>
      <w:szCs w:val="22"/>
      <w:lang w:val="vi-VN" w:eastAsia="vi-VN"/>
    </w:rPr>
  </w:style>
  <w:style w:type="paragraph" w:styleId="TOC9">
    <w:name w:val="toc 9"/>
    <w:basedOn w:val="Normal"/>
    <w:next w:val="Normal"/>
    <w:autoRedefine/>
    <w:uiPriority w:val="39"/>
    <w:unhideWhenUsed/>
    <w:rsid w:val="00842F77"/>
    <w:pPr>
      <w:spacing w:after="100" w:line="259" w:lineRule="auto"/>
      <w:ind w:left="1760"/>
    </w:pPr>
    <w:rPr>
      <w:rFonts w:ascii="Arial" w:hAnsi="Arial"/>
      <w:sz w:val="22"/>
      <w:szCs w:val="22"/>
      <w:lang w:val="vi-VN" w:eastAsia="vi-VN"/>
    </w:rPr>
  </w:style>
  <w:style w:type="paragraph" w:customStyle="1" w:styleId="1">
    <w:name w:val="1."/>
    <w:basedOn w:val="Normal"/>
    <w:autoRedefine/>
    <w:rsid w:val="002D1F5D"/>
    <w:pPr>
      <w:numPr>
        <w:ilvl w:val="3"/>
        <w:numId w:val="24"/>
      </w:numPr>
      <w:spacing w:before="80" w:after="80" w:line="259" w:lineRule="auto"/>
    </w:pPr>
    <w:rPr>
      <w:rFonts w:eastAsia="Arial"/>
      <w:b/>
      <w:i/>
      <w:szCs w:val="22"/>
      <w:lang w:val="vi-VN"/>
    </w:rPr>
  </w:style>
  <w:style w:type="character" w:styleId="Strong">
    <w:name w:val="Strong"/>
    <w:qFormat/>
    <w:rsid w:val="00F75D84"/>
    <w:rPr>
      <w:b/>
      <w:bCs/>
    </w:rPr>
  </w:style>
  <w:style w:type="paragraph" w:customStyle="1" w:styleId="LEVEL2">
    <w:name w:val="LEVEL 2"/>
    <w:basedOn w:val="Heading2"/>
    <w:autoRedefine/>
    <w:qFormat/>
    <w:rsid w:val="00177671"/>
    <w:pPr>
      <w:tabs>
        <w:tab w:val="clear" w:pos="2977"/>
      </w:tabs>
      <w:snapToGrid w:val="0"/>
      <w:spacing w:line="276" w:lineRule="auto"/>
      <w:ind w:firstLine="0"/>
      <w:contextualSpacing/>
    </w:pPr>
    <w:rPr>
      <w:rFonts w:ascii="Times New Roman" w:hAnsi="Times New Roman"/>
      <w:spacing w:val="-10"/>
      <w:szCs w:val="32"/>
      <w:lang w:val="af-ZA"/>
    </w:rPr>
  </w:style>
  <w:style w:type="paragraph" w:customStyle="1" w:styleId="LEVEL3">
    <w:name w:val="LEVEL 3"/>
    <w:basedOn w:val="Heading3"/>
    <w:autoRedefine/>
    <w:qFormat/>
    <w:rsid w:val="00DA3A60"/>
    <w:pPr>
      <w:snapToGrid w:val="0"/>
      <w:spacing w:after="120" w:line="276" w:lineRule="auto"/>
      <w:ind w:left="0" w:firstLine="0"/>
      <w:contextualSpacing/>
    </w:pPr>
    <w:rPr>
      <w:rFonts w:ascii="Times New Roman" w:hAnsi="Times New Roman"/>
      <w:noProof/>
      <w:spacing w:val="-10"/>
      <w:sz w:val="28"/>
      <w:szCs w:val="28"/>
    </w:rPr>
  </w:style>
  <w:style w:type="paragraph" w:customStyle="1" w:styleId="LEVEL4">
    <w:name w:val="LEVEL 4"/>
    <w:basedOn w:val="Heading4"/>
    <w:autoRedefine/>
    <w:qFormat/>
    <w:rsid w:val="00385742"/>
    <w:pPr>
      <w:spacing w:line="288" w:lineRule="auto"/>
      <w:ind w:firstLine="0"/>
      <w:contextualSpacing/>
      <w:jc w:val="left"/>
    </w:pPr>
    <w:rPr>
      <w:rFonts w:ascii="Times New Roman" w:eastAsia="SimSun" w:hAnsi="Times New Roman"/>
      <w:bCs w:val="0"/>
      <w:noProof/>
      <w:spacing w:val="-10"/>
      <w:szCs w:val="26"/>
      <w:lang w:val="da-DK"/>
    </w:rPr>
  </w:style>
  <w:style w:type="paragraph" w:customStyle="1" w:styleId="LEVEL5">
    <w:name w:val="LEVEL 5"/>
    <w:basedOn w:val="Heading5"/>
    <w:autoRedefine/>
    <w:qFormat/>
    <w:rsid w:val="00BE0B8B"/>
    <w:pPr>
      <w:numPr>
        <w:numId w:val="3"/>
      </w:numPr>
      <w:tabs>
        <w:tab w:val="clear" w:pos="1008"/>
        <w:tab w:val="left" w:pos="567"/>
      </w:tabs>
      <w:spacing w:before="240" w:after="120"/>
    </w:pPr>
    <w:rPr>
      <w:rFonts w:ascii="Times New Roman" w:hAnsi="Times New Roman"/>
      <w:b/>
      <w:i/>
      <w:sz w:val="26"/>
      <w:szCs w:val="26"/>
      <w:u w:val="single"/>
      <w:lang w:val="fr-FR"/>
    </w:rPr>
  </w:style>
  <w:style w:type="paragraph" w:customStyle="1" w:styleId="LEVEL6">
    <w:name w:val="LEVEL 6"/>
    <w:basedOn w:val="Heading6"/>
    <w:autoRedefine/>
    <w:qFormat/>
    <w:rsid w:val="00454A00"/>
    <w:pPr>
      <w:keepNext/>
      <w:spacing w:before="60" w:after="120"/>
      <w:ind w:left="284"/>
    </w:pPr>
    <w:rPr>
      <w:bCs w:val="0"/>
      <w:noProof/>
      <w:sz w:val="26"/>
      <w:szCs w:val="26"/>
      <w:lang w:val="af-ZA"/>
    </w:rPr>
  </w:style>
  <w:style w:type="paragraph" w:customStyle="1" w:styleId="NOMARL">
    <w:name w:val="NOMARL"/>
    <w:basedOn w:val="Normal"/>
    <w:qFormat/>
    <w:rsid w:val="00517B68"/>
    <w:pPr>
      <w:spacing w:before="120" w:after="120"/>
      <w:ind w:right="199" w:firstLine="425"/>
      <w:jc w:val="both"/>
    </w:pPr>
    <w:rPr>
      <w:sz w:val="26"/>
      <w:szCs w:val="26"/>
    </w:rPr>
  </w:style>
  <w:style w:type="paragraph" w:customStyle="1" w:styleId="LEVEL7">
    <w:name w:val="LEVEL 7"/>
    <w:basedOn w:val="Heading7"/>
    <w:autoRedefine/>
    <w:qFormat/>
    <w:rsid w:val="0062675F"/>
    <w:pPr>
      <w:widowControl w:val="0"/>
      <w:numPr>
        <w:ilvl w:val="4"/>
        <w:numId w:val="30"/>
      </w:numPr>
      <w:autoSpaceDE w:val="0"/>
      <w:autoSpaceDN w:val="0"/>
      <w:adjustRightInd w:val="0"/>
      <w:spacing w:before="120" w:after="120" w:line="264" w:lineRule="auto"/>
      <w:contextualSpacing/>
      <w:outlineLvl w:val="9"/>
    </w:pPr>
    <w:rPr>
      <w:b/>
      <w:i/>
      <w:sz w:val="26"/>
      <w:szCs w:val="26"/>
    </w:rPr>
  </w:style>
  <w:style w:type="paragraph" w:styleId="TOCHeading">
    <w:name w:val="TOC Heading"/>
    <w:basedOn w:val="Heading1"/>
    <w:next w:val="Normal"/>
    <w:uiPriority w:val="39"/>
    <w:unhideWhenUsed/>
    <w:qFormat/>
    <w:rsid w:val="00F84204"/>
    <w:pPr>
      <w:keepLines/>
      <w:overflowPunct/>
      <w:autoSpaceDE/>
      <w:autoSpaceDN/>
      <w:adjustRightInd/>
      <w:spacing w:before="240" w:after="0" w:line="259" w:lineRule="auto"/>
      <w:jc w:val="left"/>
      <w:textAlignment w:val="auto"/>
      <w:outlineLvl w:val="9"/>
    </w:pPr>
    <w:rPr>
      <w:rFonts w:ascii="Calibri Light" w:hAnsi="Calibri Light"/>
      <w:b w:val="0"/>
      <w:color w:val="2E74B5"/>
      <w:sz w:val="32"/>
      <w:szCs w:val="32"/>
    </w:rPr>
  </w:style>
  <w:style w:type="character" w:customStyle="1" w:styleId="Bodytext95pt">
    <w:name w:val="Body text + 9.5 pt"/>
    <w:aliases w:val="Spacing 0 pt24"/>
    <w:uiPriority w:val="99"/>
    <w:rsid w:val="00E45811"/>
    <w:rPr>
      <w:rFonts w:ascii="Times New Roman" w:hAnsi="Times New Roman" w:cs="Times New Roman"/>
      <w:noProof/>
      <w:spacing w:val="0"/>
      <w:sz w:val="19"/>
      <w:szCs w:val="19"/>
      <w:u w:val="none"/>
    </w:rPr>
  </w:style>
  <w:style w:type="character" w:customStyle="1" w:styleId="BodyTextChar1">
    <w:name w:val="Body Text Char1"/>
    <w:aliases w:val="B-text1.5 Char,Char Char Char Char Char Char Char Char Char Char Char Char Char Char Char Char Char Char1, ändrad Char,EHPT Char,Body Text2 Char,Body3 Char,ändrad Char,AvtalBrödtext Char,Bodytext Char,Body Text  Char,Body Text level 1 Ch"/>
    <w:uiPriority w:val="99"/>
    <w:rsid w:val="00E45811"/>
    <w:rPr>
      <w:rFonts w:ascii="Times New Roman" w:hAnsi="Times New Roman" w:cs="Times New Roman"/>
      <w:spacing w:val="10"/>
      <w:u w:val="none"/>
    </w:rPr>
  </w:style>
  <w:style w:type="character" w:customStyle="1" w:styleId="Bodytext11pt1">
    <w:name w:val="Body text + 11 pt1"/>
    <w:aliases w:val="Bold4"/>
    <w:uiPriority w:val="99"/>
    <w:rsid w:val="00437D65"/>
    <w:rPr>
      <w:rFonts w:ascii="Times New Roman" w:hAnsi="Times New Roman" w:cs="Times New Roman"/>
      <w:b/>
      <w:bCs/>
      <w:spacing w:val="10"/>
      <w:sz w:val="22"/>
      <w:szCs w:val="22"/>
      <w:u w:val="none"/>
    </w:rPr>
  </w:style>
  <w:style w:type="character" w:customStyle="1" w:styleId="HeaderorfooterNotBold">
    <w:name w:val="Header or footer + Not Bold"/>
    <w:uiPriority w:val="99"/>
    <w:rsid w:val="00437D65"/>
    <w:rPr>
      <w:rFonts w:ascii="Times New Roman" w:hAnsi="Times New Roman" w:cs="Times New Roman"/>
      <w:sz w:val="20"/>
      <w:szCs w:val="20"/>
      <w:u w:val="none"/>
    </w:rPr>
  </w:style>
  <w:style w:type="character" w:customStyle="1" w:styleId="Bodytext6">
    <w:name w:val="Body text (6)_"/>
    <w:link w:val="Bodytext61"/>
    <w:uiPriority w:val="99"/>
    <w:rsid w:val="002C1707"/>
    <w:rPr>
      <w:b/>
      <w:bCs/>
      <w:spacing w:val="10"/>
      <w:shd w:val="clear" w:color="auto" w:fill="FFFFFF"/>
    </w:rPr>
  </w:style>
  <w:style w:type="paragraph" w:customStyle="1" w:styleId="Bodytext61">
    <w:name w:val="Body text (6)1"/>
    <w:basedOn w:val="Normal"/>
    <w:link w:val="Bodytext6"/>
    <w:uiPriority w:val="99"/>
    <w:rsid w:val="002C1707"/>
    <w:pPr>
      <w:widowControl w:val="0"/>
      <w:shd w:val="clear" w:color="auto" w:fill="FFFFFF"/>
      <w:spacing w:line="324" w:lineRule="exact"/>
      <w:ind w:hanging="380"/>
      <w:jc w:val="right"/>
    </w:pPr>
    <w:rPr>
      <w:b/>
      <w:bCs/>
      <w:spacing w:val="10"/>
      <w:sz w:val="20"/>
      <w:szCs w:val="20"/>
      <w:lang w:val="x-none" w:eastAsia="x-none"/>
    </w:rPr>
  </w:style>
  <w:style w:type="paragraph" w:customStyle="1" w:styleId="msonormal0">
    <w:name w:val="msonormal"/>
    <w:basedOn w:val="Normal"/>
    <w:rsid w:val="00EB5694"/>
    <w:pPr>
      <w:spacing w:before="100" w:beforeAutospacing="1" w:after="100" w:afterAutospacing="1"/>
    </w:pPr>
  </w:style>
  <w:style w:type="paragraph" w:customStyle="1" w:styleId="xl1281">
    <w:name w:val="xl1281"/>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rPr>
  </w:style>
  <w:style w:type="paragraph" w:customStyle="1" w:styleId="xl1282">
    <w:name w:val="xl1282"/>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98">
    <w:name w:val="xl149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499">
    <w:name w:val="xl149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503">
    <w:name w:val="xl1503"/>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1507">
    <w:name w:val="xl150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514">
    <w:name w:val="xl151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517">
    <w:name w:val="xl151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FF"/>
    </w:rPr>
  </w:style>
  <w:style w:type="paragraph" w:customStyle="1" w:styleId="xl1519">
    <w:name w:val="xl151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1816">
    <w:name w:val="xl1816"/>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827">
    <w:name w:val="xl182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848">
    <w:name w:val="xl1848"/>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854">
    <w:name w:val="xl185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5">
    <w:name w:val="xl1855"/>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9">
    <w:name w:val="xl185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FF"/>
      <w:u w:val="single"/>
    </w:rPr>
  </w:style>
  <w:style w:type="paragraph" w:customStyle="1" w:styleId="xl1863">
    <w:name w:val="xl1863"/>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64">
    <w:name w:val="xl186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70">
    <w:name w:val="xl187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872">
    <w:name w:val="xl1872"/>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1879">
    <w:name w:val="xl187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rPr>
  </w:style>
  <w:style w:type="paragraph" w:customStyle="1" w:styleId="xl1880">
    <w:name w:val="xl188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color w:val="FF00FF"/>
    </w:rPr>
  </w:style>
  <w:style w:type="paragraph" w:customStyle="1" w:styleId="xl1918">
    <w:name w:val="xl191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931">
    <w:name w:val="xl1931"/>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1948">
    <w:name w:val="xl194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49">
    <w:name w:val="xl194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50">
    <w:name w:val="xl195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i/>
      <w:iCs/>
      <w:color w:val="FF0000"/>
    </w:rPr>
  </w:style>
  <w:style w:type="paragraph" w:customStyle="1" w:styleId="xl1951">
    <w:name w:val="xl1951"/>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i/>
      <w:iCs/>
      <w:color w:val="FF0000"/>
    </w:rPr>
  </w:style>
  <w:style w:type="paragraph" w:customStyle="1" w:styleId="xl2280">
    <w:name w:val="xl2280"/>
    <w:basedOn w:val="Normal"/>
    <w:rsid w:val="00EB5694"/>
    <w:pPr>
      <w:pBdr>
        <w:top w:val="single"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1">
    <w:name w:val="xl2281"/>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2">
    <w:name w:val="xl2282"/>
    <w:basedOn w:val="Normal"/>
    <w:rsid w:val="00EB569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3">
    <w:name w:val="xl2283"/>
    <w:basedOn w:val="Normal"/>
    <w:rsid w:val="00EB5694"/>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4">
    <w:name w:val="xl2284"/>
    <w:basedOn w:val="Normal"/>
    <w:rsid w:val="00EB5694"/>
    <w:pPr>
      <w:pBdr>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character" w:customStyle="1" w:styleId="font521">
    <w:name w:val="font521"/>
    <w:rsid w:val="002263E3"/>
    <w:rPr>
      <w:rFonts w:ascii="VNI-Times" w:hAnsi="VNI-Times" w:hint="default"/>
      <w:b w:val="0"/>
      <w:bCs w:val="0"/>
      <w:i w:val="0"/>
      <w:iCs w:val="0"/>
      <w:strike w:val="0"/>
      <w:dstrike w:val="0"/>
      <w:color w:val="FF0000"/>
      <w:sz w:val="24"/>
      <w:szCs w:val="24"/>
      <w:u w:val="none"/>
      <w:effect w:val="none"/>
    </w:rPr>
  </w:style>
  <w:style w:type="character" w:customStyle="1" w:styleId="font501">
    <w:name w:val="font501"/>
    <w:rsid w:val="002263E3"/>
    <w:rPr>
      <w:rFonts w:ascii="VNI-Times" w:hAnsi="VNI-Times" w:hint="default"/>
      <w:b w:val="0"/>
      <w:bCs w:val="0"/>
      <w:i w:val="0"/>
      <w:iCs w:val="0"/>
      <w:strike w:val="0"/>
      <w:dstrike w:val="0"/>
      <w:color w:val="FF0000"/>
      <w:sz w:val="24"/>
      <w:szCs w:val="24"/>
      <w:u w:val="none"/>
      <w:effect w:val="none"/>
    </w:rPr>
  </w:style>
  <w:style w:type="character" w:customStyle="1" w:styleId="font531">
    <w:name w:val="font531"/>
    <w:rsid w:val="002263E3"/>
    <w:rPr>
      <w:rFonts w:ascii="Times New Roman" w:hAnsi="Times New Roman" w:cs="Times New Roman" w:hint="default"/>
      <w:b/>
      <w:bCs/>
      <w:i w:val="0"/>
      <w:iCs w:val="0"/>
      <w:strike w:val="0"/>
      <w:dstrike w:val="0"/>
      <w:color w:val="FF0000"/>
      <w:sz w:val="24"/>
      <w:szCs w:val="24"/>
      <w:u w:val="none"/>
      <w:effect w:val="none"/>
    </w:rPr>
  </w:style>
  <w:style w:type="character" w:customStyle="1" w:styleId="font511">
    <w:name w:val="font511"/>
    <w:rsid w:val="002263E3"/>
    <w:rPr>
      <w:rFonts w:ascii="VNI-Times" w:hAnsi="VNI-Times" w:hint="default"/>
      <w:b/>
      <w:bCs/>
      <w:i w:val="0"/>
      <w:iCs w:val="0"/>
      <w:strike w:val="0"/>
      <w:dstrike w:val="0"/>
      <w:color w:val="FF0000"/>
      <w:sz w:val="24"/>
      <w:szCs w:val="24"/>
      <w:u w:val="none"/>
      <w:effect w:val="none"/>
    </w:rPr>
  </w:style>
  <w:style w:type="paragraph" w:customStyle="1" w:styleId="Heading3dat">
    <w:name w:val="Heading 3 dat"/>
    <w:basedOn w:val="Heading3"/>
    <w:rsid w:val="001F709F"/>
    <w:pPr>
      <w:keepNext w:val="0"/>
      <w:widowControl/>
      <w:tabs>
        <w:tab w:val="clear" w:pos="720"/>
      </w:tabs>
      <w:overflowPunct/>
      <w:autoSpaceDE/>
      <w:autoSpaceDN/>
      <w:adjustRightInd/>
      <w:spacing w:line="360" w:lineRule="auto"/>
      <w:ind w:left="0" w:firstLine="0"/>
      <w:jc w:val="left"/>
      <w:textAlignment w:val="auto"/>
    </w:pPr>
    <w:rPr>
      <w:rFonts w:ascii="Times New Roman" w:hAnsi="Times New Roman"/>
      <w:color w:val="000000"/>
      <w:sz w:val="24"/>
      <w:szCs w:val="26"/>
    </w:rPr>
  </w:style>
  <w:style w:type="paragraph" w:customStyle="1" w:styleId="bang">
    <w:name w:val="bang"/>
    <w:basedOn w:val="NormalWeb"/>
    <w:link w:val="bangChar"/>
    <w:qFormat/>
    <w:rsid w:val="001F709F"/>
    <w:pPr>
      <w:spacing w:before="0" w:beforeAutospacing="0" w:after="0" w:afterAutospacing="0" w:line="360" w:lineRule="auto"/>
      <w:jc w:val="both"/>
    </w:pPr>
    <w:rPr>
      <w:b/>
      <w:sz w:val="26"/>
    </w:rPr>
  </w:style>
  <w:style w:type="character" w:customStyle="1" w:styleId="bangChar">
    <w:name w:val="bang Char"/>
    <w:link w:val="bang"/>
    <w:rsid w:val="001F709F"/>
    <w:rPr>
      <w:b/>
      <w:sz w:val="26"/>
      <w:szCs w:val="24"/>
    </w:rPr>
  </w:style>
  <w:style w:type="paragraph" w:customStyle="1" w:styleId="xl1398">
    <w:name w:val="xl1398"/>
    <w:basedOn w:val="Normal"/>
    <w:rsid w:val="00971086"/>
    <w:pPr>
      <w:spacing w:before="100" w:beforeAutospacing="1" w:after="100" w:afterAutospacing="1"/>
    </w:pPr>
    <w:rPr>
      <w:rFonts w:ascii="VNI-Times" w:hAnsi="VNI-Times"/>
    </w:rPr>
  </w:style>
  <w:style w:type="paragraph" w:customStyle="1" w:styleId="xl1399">
    <w:name w:val="xl1399"/>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rPr>
  </w:style>
  <w:style w:type="paragraph" w:customStyle="1" w:styleId="xl1400">
    <w:name w:val="xl1400"/>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1">
    <w:name w:val="xl1401"/>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2">
    <w:name w:val="xl1402"/>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3">
    <w:name w:val="xl1403"/>
    <w:basedOn w:val="Normal"/>
    <w:rsid w:val="00971086"/>
    <w:pPr>
      <w:spacing w:before="100" w:beforeAutospacing="1" w:after="100" w:afterAutospacing="1"/>
    </w:pPr>
    <w:rPr>
      <w:rFonts w:ascii="VNI-Times" w:hAnsi="VNI-Times"/>
    </w:rPr>
  </w:style>
  <w:style w:type="paragraph" w:customStyle="1" w:styleId="xl1404">
    <w:name w:val="xl1404"/>
    <w:basedOn w:val="Normal"/>
    <w:rsid w:val="00971086"/>
    <w:pPr>
      <w:spacing w:before="100" w:beforeAutospacing="1" w:after="100" w:afterAutospacing="1"/>
      <w:textAlignment w:val="center"/>
    </w:pPr>
    <w:rPr>
      <w:rFonts w:ascii="VNI-Times" w:hAnsi="VNI-Times"/>
    </w:rPr>
  </w:style>
  <w:style w:type="paragraph" w:customStyle="1" w:styleId="xl1405">
    <w:name w:val="xl1405"/>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06">
    <w:name w:val="xl1406"/>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07">
    <w:name w:val="xl1407"/>
    <w:basedOn w:val="Normal"/>
    <w:rsid w:val="00971086"/>
    <w:pPr>
      <w:spacing w:before="100" w:beforeAutospacing="1" w:after="100" w:afterAutospacing="1"/>
    </w:pPr>
    <w:rPr>
      <w:rFonts w:ascii="VNI-Swiss-Condense" w:hAnsi="VNI-Swiss-Condense"/>
      <w:b/>
      <w:bCs/>
      <w:color w:val="0000FF"/>
    </w:rPr>
  </w:style>
  <w:style w:type="paragraph" w:customStyle="1" w:styleId="xl1408">
    <w:name w:val="xl1408"/>
    <w:basedOn w:val="Normal"/>
    <w:rsid w:val="00971086"/>
    <w:pPr>
      <w:spacing w:before="100" w:beforeAutospacing="1" w:after="100" w:afterAutospacing="1"/>
    </w:pPr>
    <w:rPr>
      <w:rFonts w:ascii="VNI-Times" w:hAnsi="VNI-Times"/>
      <w:b/>
      <w:bCs/>
      <w:i/>
      <w:iCs/>
      <w:color w:val="FF0000"/>
      <w:u w:val="single"/>
    </w:rPr>
  </w:style>
  <w:style w:type="paragraph" w:customStyle="1" w:styleId="xl1409">
    <w:name w:val="xl1409"/>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10">
    <w:name w:val="xl1410"/>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11">
    <w:name w:val="xl1411"/>
    <w:basedOn w:val="Normal"/>
    <w:rsid w:val="00971086"/>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1412">
    <w:name w:val="xl1412"/>
    <w:basedOn w:val="Normal"/>
    <w:rsid w:val="00971086"/>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413">
    <w:name w:val="xl1413"/>
    <w:basedOn w:val="Normal"/>
    <w:rsid w:val="00971086"/>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414">
    <w:name w:val="xl1414"/>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top"/>
    </w:pPr>
    <w:rPr>
      <w:rFonts w:ascii="VNI-Times" w:hAnsi="VNI-Times"/>
    </w:rPr>
  </w:style>
  <w:style w:type="paragraph" w:customStyle="1" w:styleId="xl1415">
    <w:name w:val="xl1415"/>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16">
    <w:name w:val="xl1416"/>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17">
    <w:name w:val="xl1417"/>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1418">
    <w:name w:val="xl1418"/>
    <w:basedOn w:val="Normal"/>
    <w:rsid w:val="00971086"/>
    <w:pPr>
      <w:pBdr>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19">
    <w:name w:val="xl1419"/>
    <w:basedOn w:val="Normal"/>
    <w:rsid w:val="00971086"/>
    <w:pPr>
      <w:pBdr>
        <w:top w:val="dotted" w:sz="4" w:space="0" w:color="333333"/>
        <w:left w:val="single" w:sz="4" w:space="0" w:color="333333"/>
        <w:bottom w:val="single" w:sz="4" w:space="0" w:color="auto"/>
        <w:right w:val="single" w:sz="4" w:space="0" w:color="333333"/>
      </w:pBdr>
      <w:spacing w:before="100" w:beforeAutospacing="1" w:after="100" w:afterAutospacing="1"/>
      <w:jc w:val="center"/>
      <w:textAlignment w:val="center"/>
    </w:pPr>
    <w:rPr>
      <w:rFonts w:ascii="VNI-Times" w:hAnsi="VNI-Times"/>
      <w:b/>
      <w:bCs/>
      <w:color w:val="FF0000"/>
    </w:rPr>
  </w:style>
  <w:style w:type="paragraph" w:customStyle="1" w:styleId="xl1420">
    <w:name w:val="xl1420"/>
    <w:basedOn w:val="Normal"/>
    <w:rsid w:val="00971086"/>
    <w:pPr>
      <w:pBdr>
        <w:top w:val="dotted" w:sz="4" w:space="0" w:color="333333"/>
        <w:left w:val="single" w:sz="4" w:space="0" w:color="333333"/>
        <w:bottom w:val="single" w:sz="4" w:space="0" w:color="auto"/>
        <w:right w:val="single" w:sz="4" w:space="0" w:color="auto"/>
      </w:pBdr>
      <w:spacing w:before="100" w:beforeAutospacing="1" w:after="100" w:afterAutospacing="1"/>
      <w:jc w:val="center"/>
      <w:textAlignment w:val="center"/>
    </w:pPr>
    <w:rPr>
      <w:rFonts w:ascii="VNI-Times" w:hAnsi="VNI-Times"/>
      <w:b/>
      <w:bCs/>
      <w:color w:val="FF0000"/>
    </w:rPr>
  </w:style>
  <w:style w:type="paragraph" w:customStyle="1" w:styleId="xl1421">
    <w:name w:val="xl1421"/>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22">
    <w:name w:val="xl1422"/>
    <w:basedOn w:val="Normal"/>
    <w:rsid w:val="00971086"/>
    <w:pPr>
      <w:spacing w:before="100" w:beforeAutospacing="1" w:after="100" w:afterAutospacing="1"/>
    </w:pPr>
    <w:rPr>
      <w:rFonts w:ascii="VNI-Times" w:hAnsi="VNI-Times"/>
      <w:color w:val="FF0000"/>
    </w:rPr>
  </w:style>
  <w:style w:type="paragraph" w:customStyle="1" w:styleId="xl1423">
    <w:name w:val="xl1423"/>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24">
    <w:name w:val="xl1424"/>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25">
    <w:name w:val="xl1425"/>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1426">
    <w:name w:val="xl1426"/>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427">
    <w:name w:val="xl1427"/>
    <w:basedOn w:val="Normal"/>
    <w:rsid w:val="00971086"/>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428">
    <w:name w:val="xl1428"/>
    <w:basedOn w:val="Normal"/>
    <w:rsid w:val="0097108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rPr>
  </w:style>
  <w:style w:type="paragraph" w:customStyle="1" w:styleId="xl1429">
    <w:name w:val="xl1429"/>
    <w:basedOn w:val="Normal"/>
    <w:rsid w:val="00971086"/>
    <w:pPr>
      <w:pBdr>
        <w:top w:val="dotted" w:sz="4" w:space="0" w:color="333333"/>
        <w:left w:val="single" w:sz="4" w:space="0" w:color="auto"/>
        <w:bottom w:val="single" w:sz="4" w:space="0" w:color="auto"/>
        <w:right w:val="single" w:sz="4" w:space="0" w:color="333333"/>
      </w:pBdr>
      <w:spacing w:before="100" w:beforeAutospacing="1" w:after="100" w:afterAutospacing="1"/>
      <w:jc w:val="center"/>
      <w:textAlignment w:val="center"/>
    </w:pPr>
    <w:rPr>
      <w:rFonts w:ascii="VNI-Times" w:hAnsi="VNI-Times"/>
      <w:b/>
      <w:bCs/>
      <w:color w:val="FF0000"/>
    </w:rPr>
  </w:style>
  <w:style w:type="paragraph" w:customStyle="1" w:styleId="xl538">
    <w:name w:val="xl538"/>
    <w:basedOn w:val="Normal"/>
    <w:rsid w:val="00E27F8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VNI-Times" w:hAnsi="VNI-Times"/>
      <w:b/>
      <w:bCs/>
      <w:color w:val="FF0000"/>
    </w:rPr>
  </w:style>
  <w:style w:type="paragraph" w:styleId="CommentSubject">
    <w:name w:val="annotation subject"/>
    <w:basedOn w:val="CommentText"/>
    <w:next w:val="CommentText"/>
    <w:link w:val="CommentSubjectChar"/>
    <w:rsid w:val="00DE3BD0"/>
    <w:rPr>
      <w:b/>
      <w:bCs/>
    </w:rPr>
  </w:style>
  <w:style w:type="character" w:customStyle="1" w:styleId="CommentSubjectChar">
    <w:name w:val="Comment Subject Char"/>
    <w:link w:val="CommentSubject"/>
    <w:rsid w:val="00DE3BD0"/>
    <w:rPr>
      <w:rFonts w:ascii="VNI-Times" w:hAnsi="VNI-Times"/>
      <w:b/>
      <w:bCs/>
    </w:rPr>
  </w:style>
  <w:style w:type="paragraph" w:styleId="DocumentMap">
    <w:name w:val="Document Map"/>
    <w:basedOn w:val="Normal"/>
    <w:link w:val="DocumentMapChar"/>
    <w:qFormat/>
    <w:rsid w:val="00A9647C"/>
    <w:rPr>
      <w:rFonts w:ascii="Tahoma" w:hAnsi="Tahoma" w:cs="Tahoma"/>
      <w:sz w:val="16"/>
      <w:szCs w:val="16"/>
    </w:rPr>
  </w:style>
  <w:style w:type="character" w:customStyle="1" w:styleId="DocumentMapChar">
    <w:name w:val="Document Map Char"/>
    <w:link w:val="DocumentMap"/>
    <w:rsid w:val="00A9647C"/>
    <w:rPr>
      <w:rFonts w:ascii="Tahoma" w:hAnsi="Tahoma" w:cs="Tahoma"/>
      <w:sz w:val="16"/>
      <w:szCs w:val="16"/>
    </w:rPr>
  </w:style>
  <w:style w:type="paragraph" w:customStyle="1" w:styleId="xl1377">
    <w:name w:val="xl1377"/>
    <w:basedOn w:val="Normal"/>
    <w:rsid w:val="002B08B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80">
    <w:name w:val="xl1380"/>
    <w:basedOn w:val="Normal"/>
    <w:rsid w:val="004A453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BlockText">
    <w:name w:val="Block Text"/>
    <w:aliases w:val=" Char Char Char Char Char Char Char Char Char Char Char Char Char Char Char, Char Char Char Char Char Char Char Char Char Char Char Char Char Char, Char Char Char Char Char Char Char Char Char Char Char Char Char, Char Char Char Char Char"/>
    <w:basedOn w:val="Normal"/>
    <w:link w:val="BlockTextChar"/>
    <w:qFormat/>
    <w:rsid w:val="0022713A"/>
    <w:pPr>
      <w:ind w:left="1080" w:right="1224"/>
      <w:jc w:val="center"/>
    </w:pPr>
    <w:rPr>
      <w:rFonts w:ascii=".VnTime" w:hAnsi=".VnTime"/>
      <w:b/>
      <w:bCs/>
      <w:sz w:val="26"/>
    </w:rPr>
  </w:style>
  <w:style w:type="character" w:customStyle="1" w:styleId="BlockTextChar">
    <w:name w:val="Block Text Char"/>
    <w:aliases w:val=" Char Char Char Char Char Char Char Char Char Char Char Char Char Char Char Char, Char Char Char Char Char Char Char Char Char Char Char Char Char Char Char1, Char Char Char Char Char Char Char Char Char Char Char Char Char Char1"/>
    <w:link w:val="BlockText"/>
    <w:rsid w:val="00395795"/>
    <w:rPr>
      <w:rFonts w:ascii=".VnTime" w:hAnsi=".VnTime"/>
      <w:b/>
      <w:bCs/>
      <w:sz w:val="26"/>
      <w:szCs w:val="24"/>
    </w:rPr>
  </w:style>
  <w:style w:type="paragraph" w:customStyle="1" w:styleId="-">
    <w:name w:val="-"/>
    <w:basedOn w:val="BodyText2"/>
    <w:qFormat/>
    <w:rsid w:val="00DC53E6"/>
    <w:pPr>
      <w:widowControl/>
      <w:numPr>
        <w:numId w:val="29"/>
      </w:numPr>
      <w:overflowPunct/>
      <w:autoSpaceDE/>
      <w:autoSpaceDN/>
      <w:adjustRightInd/>
      <w:textAlignment w:val="auto"/>
    </w:pPr>
    <w:rPr>
      <w:sz w:val="24"/>
      <w:lang w:val="en-US" w:eastAsia="en-US"/>
    </w:rPr>
  </w:style>
  <w:style w:type="paragraph" w:customStyle="1" w:styleId="NormalJustified">
    <w:name w:val="Normal + Justified"/>
    <w:aliases w:val="Left:  0,25&quot;"/>
    <w:basedOn w:val="Normal"/>
    <w:qFormat/>
    <w:rsid w:val="00DC53E6"/>
    <w:pPr>
      <w:tabs>
        <w:tab w:val="left" w:pos="900"/>
        <w:tab w:val="left" w:pos="1980"/>
      </w:tabs>
      <w:ind w:left="360"/>
      <w:jc w:val="both"/>
    </w:pPr>
  </w:style>
  <w:style w:type="paragraph" w:customStyle="1" w:styleId="2">
    <w:name w:val="2"/>
    <w:aliases w:val="Part 1,3 Header 4"/>
    <w:basedOn w:val="Normal"/>
    <w:qFormat/>
    <w:rsid w:val="00195291"/>
    <w:pPr>
      <w:jc w:val="both"/>
    </w:pPr>
    <w:rPr>
      <w:b/>
      <w:bCs/>
      <w:sz w:val="26"/>
      <w:szCs w:val="26"/>
    </w:rPr>
  </w:style>
  <w:style w:type="paragraph" w:customStyle="1" w:styleId="Ndbang4">
    <w:name w:val="Ndbang4"/>
    <w:basedOn w:val="Normal"/>
    <w:link w:val="Ndbang4Char"/>
    <w:qFormat/>
    <w:rsid w:val="00195291"/>
    <w:pPr>
      <w:spacing w:before="40" w:after="40"/>
      <w:jc w:val="center"/>
    </w:pPr>
    <w:rPr>
      <w:rFonts w:ascii="VNI-Times" w:hAnsi="VNI-Times"/>
      <w:szCs w:val="20"/>
    </w:rPr>
  </w:style>
  <w:style w:type="paragraph" w:customStyle="1" w:styleId="xl41">
    <w:name w:val="xl41"/>
    <w:basedOn w:val="Normal"/>
    <w:qFormat/>
    <w:rsid w:val="00195291"/>
    <w:pPr>
      <w:pBdr>
        <w:top w:val="single" w:sz="4" w:space="0" w:color="auto"/>
        <w:left w:val="single" w:sz="4" w:space="0" w:color="auto"/>
        <w:right w:val="single" w:sz="4" w:space="0" w:color="auto"/>
      </w:pBdr>
      <w:spacing w:before="100" w:beforeAutospacing="1" w:after="100" w:afterAutospacing="1"/>
      <w:textAlignment w:val="center"/>
    </w:pPr>
    <w:rPr>
      <w:rFonts w:ascii=".VnTime" w:eastAsia="Arial Unicode MS" w:hAnsi=".VnTime" w:cs="Arial Unicode MS"/>
      <w:color w:val="000000"/>
    </w:rPr>
  </w:style>
  <w:style w:type="character" w:styleId="LineNumber">
    <w:name w:val="line number"/>
    <w:basedOn w:val="DefaultParagraphFont"/>
    <w:rsid w:val="002C6ECE"/>
  </w:style>
  <w:style w:type="character" w:customStyle="1" w:styleId="UnresolvedMention1">
    <w:name w:val="Unresolved Mention1"/>
    <w:uiPriority w:val="99"/>
    <w:semiHidden/>
    <w:unhideWhenUsed/>
    <w:rsid w:val="00677F4A"/>
    <w:rPr>
      <w:color w:val="605E5C"/>
      <w:shd w:val="clear" w:color="auto" w:fill="E1DFDD"/>
    </w:rPr>
  </w:style>
  <w:style w:type="paragraph" w:customStyle="1" w:styleId="Style35">
    <w:name w:val="Style35"/>
    <w:basedOn w:val="Style3"/>
    <w:rsid w:val="00395DF3"/>
    <w:pPr>
      <w:keepNext/>
      <w:numPr>
        <w:ilvl w:val="2"/>
        <w:numId w:val="0"/>
      </w:numPr>
      <w:tabs>
        <w:tab w:val="clear" w:pos="1134"/>
      </w:tabs>
      <w:spacing w:before="360" w:after="0"/>
      <w:ind w:left="36" w:firstLine="324"/>
      <w:jc w:val="left"/>
      <w:outlineLvl w:val="2"/>
    </w:pPr>
    <w:rPr>
      <w:rFonts w:ascii="Arial" w:hAnsi="Arial"/>
      <w:b/>
      <w:snapToGrid w:val="0"/>
      <w:sz w:val="24"/>
      <w:szCs w:val="24"/>
    </w:rPr>
  </w:style>
  <w:style w:type="paragraph" w:customStyle="1" w:styleId="Default">
    <w:name w:val="Default"/>
    <w:qFormat/>
    <w:rsid w:val="00A07979"/>
    <w:pPr>
      <w:autoSpaceDE w:val="0"/>
      <w:autoSpaceDN w:val="0"/>
      <w:adjustRightInd w:val="0"/>
    </w:pPr>
    <w:rPr>
      <w:rFonts w:eastAsia="Calibri"/>
      <w:color w:val="000000"/>
      <w:sz w:val="24"/>
      <w:szCs w:val="24"/>
    </w:rPr>
  </w:style>
  <w:style w:type="paragraph" w:customStyle="1" w:styleId="Style-1">
    <w:name w:val="Style-1"/>
    <w:basedOn w:val="Normal"/>
    <w:rsid w:val="00922F10"/>
    <w:pPr>
      <w:widowControl w:val="0"/>
      <w:spacing w:before="60" w:after="60"/>
      <w:ind w:firstLine="567"/>
      <w:jc w:val="both"/>
    </w:pPr>
    <w:rPr>
      <w:rFonts w:ascii="VNI-Times" w:hAnsi="VNI-Times"/>
      <w:b/>
      <w:i/>
      <w:color w:val="0000FF"/>
      <w:szCs w:val="20"/>
    </w:rPr>
  </w:style>
  <w:style w:type="character" w:customStyle="1" w:styleId="Bodytext0">
    <w:name w:val="Body text_"/>
    <w:link w:val="BodyText26"/>
    <w:qFormat/>
    <w:rsid w:val="008220A0"/>
    <w:rPr>
      <w:sz w:val="25"/>
      <w:szCs w:val="25"/>
      <w:shd w:val="clear" w:color="auto" w:fill="FFFFFF"/>
    </w:rPr>
  </w:style>
  <w:style w:type="paragraph" w:customStyle="1" w:styleId="BodyText26">
    <w:name w:val="Body Text26"/>
    <w:basedOn w:val="Normal"/>
    <w:link w:val="Bodytext0"/>
    <w:qFormat/>
    <w:rsid w:val="008220A0"/>
    <w:pPr>
      <w:widowControl w:val="0"/>
      <w:shd w:val="clear" w:color="auto" w:fill="FFFFFF"/>
      <w:spacing w:line="0" w:lineRule="atLeast"/>
      <w:jc w:val="center"/>
    </w:pPr>
    <w:rPr>
      <w:sz w:val="25"/>
      <w:szCs w:val="25"/>
    </w:rPr>
  </w:style>
  <w:style w:type="character" w:customStyle="1" w:styleId="BodyText1">
    <w:name w:val="Body Text1"/>
    <w:qFormat/>
    <w:rsid w:val="003400FF"/>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character" w:customStyle="1" w:styleId="Bodytext8pt">
    <w:name w:val="Body text + 8 pt"/>
    <w:qFormat/>
    <w:rsid w:val="003400F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vi-VN"/>
    </w:rPr>
  </w:style>
  <w:style w:type="character" w:customStyle="1" w:styleId="Tablecaption">
    <w:name w:val="Table caption_"/>
    <w:link w:val="Tablecaption0"/>
    <w:rsid w:val="003400FF"/>
    <w:rPr>
      <w:sz w:val="25"/>
      <w:szCs w:val="25"/>
      <w:shd w:val="clear" w:color="auto" w:fill="FFFFFF"/>
    </w:rPr>
  </w:style>
  <w:style w:type="paragraph" w:customStyle="1" w:styleId="Tablecaption0">
    <w:name w:val="Table caption"/>
    <w:basedOn w:val="Normal"/>
    <w:link w:val="Tablecaption"/>
    <w:rsid w:val="003400FF"/>
    <w:pPr>
      <w:widowControl w:val="0"/>
      <w:shd w:val="clear" w:color="auto" w:fill="FFFFFF"/>
      <w:spacing w:line="389" w:lineRule="exact"/>
      <w:jc w:val="both"/>
    </w:pPr>
    <w:rPr>
      <w:sz w:val="25"/>
      <w:szCs w:val="25"/>
    </w:rPr>
  </w:style>
  <w:style w:type="paragraph" w:customStyle="1" w:styleId="font6">
    <w:name w:val="font6"/>
    <w:basedOn w:val="Normal"/>
    <w:rsid w:val="009C6694"/>
    <w:pPr>
      <w:spacing w:before="100" w:beforeAutospacing="1" w:after="100" w:afterAutospacing="1"/>
    </w:pPr>
    <w:rPr>
      <w:rFonts w:ascii="SimSun" w:eastAsia="SimSun" w:hAnsi="SimSun" w:cs="SimSun"/>
      <w:sz w:val="18"/>
      <w:szCs w:val="18"/>
      <w:lang w:eastAsia="zh-CN"/>
    </w:rPr>
  </w:style>
  <w:style w:type="paragraph" w:customStyle="1" w:styleId="xl10787">
    <w:name w:val="xl1078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88">
    <w:name w:val="xl10788"/>
    <w:basedOn w:val="Normal"/>
    <w:rsid w:val="009C6694"/>
    <w:pPr>
      <w:spacing w:before="100" w:beforeAutospacing="1" w:after="100" w:afterAutospacing="1"/>
    </w:pPr>
    <w:rPr>
      <w:rFonts w:eastAsia="SimSun"/>
      <w:b/>
      <w:bCs/>
      <w:sz w:val="20"/>
      <w:szCs w:val="20"/>
      <w:lang w:eastAsia="zh-CN"/>
    </w:rPr>
  </w:style>
  <w:style w:type="paragraph" w:customStyle="1" w:styleId="xl10789">
    <w:name w:val="xl10789"/>
    <w:basedOn w:val="Normal"/>
    <w:rsid w:val="009C6694"/>
    <w:pPr>
      <w:spacing w:before="100" w:beforeAutospacing="1" w:after="100" w:afterAutospacing="1"/>
    </w:pPr>
    <w:rPr>
      <w:rFonts w:eastAsia="SimSun"/>
      <w:b/>
      <w:bCs/>
      <w:lang w:eastAsia="zh-CN"/>
    </w:rPr>
  </w:style>
  <w:style w:type="paragraph" w:customStyle="1" w:styleId="xl10790">
    <w:name w:val="xl10790"/>
    <w:basedOn w:val="Normal"/>
    <w:rsid w:val="009C6694"/>
    <w:pPr>
      <w:spacing w:before="100" w:beforeAutospacing="1" w:after="100" w:afterAutospacing="1"/>
    </w:pPr>
    <w:rPr>
      <w:rFonts w:eastAsia="SimSun"/>
      <w:lang w:eastAsia="zh-CN"/>
    </w:rPr>
  </w:style>
  <w:style w:type="paragraph" w:customStyle="1" w:styleId="xl10791">
    <w:name w:val="xl10791"/>
    <w:basedOn w:val="Normal"/>
    <w:rsid w:val="009C6694"/>
    <w:pPr>
      <w:spacing w:before="100" w:beforeAutospacing="1" w:after="100" w:afterAutospacing="1"/>
    </w:pPr>
    <w:rPr>
      <w:rFonts w:eastAsia="SimSun"/>
      <w:sz w:val="20"/>
      <w:szCs w:val="20"/>
      <w:lang w:eastAsia="zh-CN"/>
    </w:rPr>
  </w:style>
  <w:style w:type="paragraph" w:customStyle="1" w:styleId="xl10792">
    <w:name w:val="xl10792"/>
    <w:basedOn w:val="Normal"/>
    <w:rsid w:val="009C6694"/>
    <w:pPr>
      <w:spacing w:before="100" w:beforeAutospacing="1" w:after="100" w:afterAutospacing="1"/>
    </w:pPr>
    <w:rPr>
      <w:rFonts w:eastAsia="SimSun"/>
      <w:color w:val="FF0000"/>
      <w:lang w:eastAsia="zh-CN"/>
    </w:rPr>
  </w:style>
  <w:style w:type="paragraph" w:customStyle="1" w:styleId="xl10793">
    <w:name w:val="xl10793"/>
    <w:basedOn w:val="Normal"/>
    <w:rsid w:val="009C6694"/>
    <w:pPr>
      <w:spacing w:before="100" w:beforeAutospacing="1" w:after="100" w:afterAutospacing="1"/>
    </w:pPr>
    <w:rPr>
      <w:rFonts w:eastAsia="SimSun"/>
      <w:lang w:eastAsia="zh-CN"/>
    </w:rPr>
  </w:style>
  <w:style w:type="paragraph" w:customStyle="1" w:styleId="xl10794">
    <w:name w:val="xl10794"/>
    <w:basedOn w:val="Normal"/>
    <w:rsid w:val="009C6694"/>
    <w:pPr>
      <w:spacing w:before="100" w:beforeAutospacing="1" w:after="100" w:afterAutospacing="1"/>
      <w:jc w:val="center"/>
    </w:pPr>
    <w:rPr>
      <w:rFonts w:eastAsia="SimSun"/>
      <w:lang w:eastAsia="zh-CN"/>
    </w:rPr>
  </w:style>
  <w:style w:type="paragraph" w:customStyle="1" w:styleId="xl10795">
    <w:name w:val="xl10795"/>
    <w:basedOn w:val="Normal"/>
    <w:rsid w:val="009C6694"/>
    <w:pPr>
      <w:spacing w:before="100" w:beforeAutospacing="1" w:after="100" w:afterAutospacing="1"/>
      <w:jc w:val="center"/>
      <w:textAlignment w:val="center"/>
    </w:pPr>
    <w:rPr>
      <w:rFonts w:eastAsia="SimSun"/>
      <w:lang w:eastAsia="zh-CN"/>
    </w:rPr>
  </w:style>
  <w:style w:type="paragraph" w:customStyle="1" w:styleId="xl10796">
    <w:name w:val="xl10796"/>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97">
    <w:name w:val="xl10797"/>
    <w:basedOn w:val="Normal"/>
    <w:rsid w:val="009C6694"/>
    <w:pPr>
      <w:spacing w:before="100" w:beforeAutospacing="1" w:after="100" w:afterAutospacing="1"/>
    </w:pPr>
    <w:rPr>
      <w:rFonts w:eastAsia="SimSun"/>
      <w:b/>
      <w:bCs/>
      <w:color w:val="FF0000"/>
      <w:lang w:eastAsia="zh-CN"/>
    </w:rPr>
  </w:style>
  <w:style w:type="paragraph" w:customStyle="1" w:styleId="xl10798">
    <w:name w:val="xl10798"/>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99">
    <w:name w:val="xl10799"/>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0">
    <w:name w:val="xl10800"/>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1">
    <w:name w:val="xl10801"/>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lang w:eastAsia="zh-CN"/>
    </w:rPr>
  </w:style>
  <w:style w:type="paragraph" w:customStyle="1" w:styleId="xl10802">
    <w:name w:val="xl1080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3">
    <w:name w:val="xl10803"/>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4">
    <w:name w:val="xl10804"/>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5">
    <w:name w:val="xl10805"/>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6">
    <w:name w:val="xl10806"/>
    <w:basedOn w:val="Normal"/>
    <w:rsid w:val="009C6694"/>
    <w:pPr>
      <w:spacing w:before="100" w:beforeAutospacing="1" w:after="100" w:afterAutospacing="1"/>
      <w:jc w:val="center"/>
      <w:textAlignment w:val="center"/>
    </w:pPr>
    <w:rPr>
      <w:rFonts w:eastAsia="SimSun"/>
      <w:i/>
      <w:iCs/>
      <w:lang w:eastAsia="zh-CN"/>
    </w:rPr>
  </w:style>
  <w:style w:type="paragraph" w:customStyle="1" w:styleId="xl10807">
    <w:name w:val="xl1080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08">
    <w:name w:val="xl10808"/>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9">
    <w:name w:val="xl10809"/>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10">
    <w:name w:val="xl10810"/>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11">
    <w:name w:val="xl10811"/>
    <w:basedOn w:val="Normal"/>
    <w:rsid w:val="009C669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b/>
      <w:bCs/>
      <w:lang w:eastAsia="zh-CN"/>
    </w:rPr>
  </w:style>
  <w:style w:type="paragraph" w:customStyle="1" w:styleId="xl10812">
    <w:name w:val="xl10812"/>
    <w:basedOn w:val="Normal"/>
    <w:rsid w:val="009C669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rFonts w:eastAsia="SimSun"/>
      <w:b/>
      <w:bCs/>
      <w:lang w:eastAsia="zh-CN"/>
    </w:rPr>
  </w:style>
  <w:style w:type="paragraph" w:customStyle="1" w:styleId="xl10813">
    <w:name w:val="xl10813"/>
    <w:basedOn w:val="Normal"/>
    <w:rsid w:val="009C669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lang w:eastAsia="zh-CN"/>
    </w:rPr>
  </w:style>
  <w:style w:type="paragraph" w:customStyle="1" w:styleId="xl10814">
    <w:name w:val="xl10814"/>
    <w:basedOn w:val="Normal"/>
    <w:rsid w:val="009C6694"/>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lang w:eastAsia="zh-CN"/>
    </w:rPr>
  </w:style>
  <w:style w:type="paragraph" w:customStyle="1" w:styleId="xl10815">
    <w:name w:val="xl10815"/>
    <w:basedOn w:val="Normal"/>
    <w:rsid w:val="009C669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eastAsia="SimSun"/>
      <w:lang w:eastAsia="zh-CN"/>
    </w:rPr>
  </w:style>
  <w:style w:type="paragraph" w:customStyle="1" w:styleId="xl10816">
    <w:name w:val="xl10816"/>
    <w:basedOn w:val="Normal"/>
    <w:rsid w:val="009C669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eastAsia="SimSun"/>
      <w:b/>
      <w:bCs/>
      <w:lang w:eastAsia="zh-CN"/>
    </w:rPr>
  </w:style>
  <w:style w:type="paragraph" w:customStyle="1" w:styleId="xl10817">
    <w:name w:val="xl10817"/>
    <w:basedOn w:val="Normal"/>
    <w:rsid w:val="009C669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SimSun"/>
      <w:b/>
      <w:bCs/>
      <w:lang w:eastAsia="zh-CN"/>
    </w:rPr>
  </w:style>
  <w:style w:type="paragraph" w:customStyle="1" w:styleId="xl10818">
    <w:name w:val="xl10818"/>
    <w:basedOn w:val="Normal"/>
    <w:rsid w:val="009C669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SimSun"/>
      <w:b/>
      <w:bCs/>
      <w:lang w:eastAsia="zh-CN"/>
    </w:rPr>
  </w:style>
  <w:style w:type="paragraph" w:customStyle="1" w:styleId="xl10819">
    <w:name w:val="xl10819"/>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0">
    <w:name w:val="xl10820"/>
    <w:basedOn w:val="Normal"/>
    <w:rsid w:val="009C669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lang w:eastAsia="zh-CN"/>
    </w:rPr>
  </w:style>
  <w:style w:type="paragraph" w:customStyle="1" w:styleId="xl10821">
    <w:name w:val="xl10821"/>
    <w:basedOn w:val="Normal"/>
    <w:rsid w:val="009C669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SimSun"/>
      <w:lang w:eastAsia="zh-CN"/>
    </w:rPr>
  </w:style>
  <w:style w:type="paragraph" w:customStyle="1" w:styleId="xl10822">
    <w:name w:val="xl1082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3">
    <w:name w:val="xl10823"/>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0824">
    <w:name w:val="xl10824"/>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5">
    <w:name w:val="xl10825"/>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26">
    <w:name w:val="xl10826"/>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27">
    <w:name w:val="xl1082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0828">
    <w:name w:val="xl10828"/>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29">
    <w:name w:val="xl10829"/>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0830">
    <w:name w:val="xl10830"/>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1">
    <w:name w:val="xl10831"/>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32">
    <w:name w:val="xl1083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33">
    <w:name w:val="xl10833"/>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4">
    <w:name w:val="xl10834"/>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lang w:eastAsia="zh-CN"/>
    </w:rPr>
  </w:style>
  <w:style w:type="paragraph" w:customStyle="1" w:styleId="xl10835">
    <w:name w:val="xl10835"/>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36">
    <w:name w:val="xl10836"/>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37">
    <w:name w:val="xl1083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38">
    <w:name w:val="xl10838"/>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9">
    <w:name w:val="xl10839"/>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0">
    <w:name w:val="xl10840"/>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41">
    <w:name w:val="xl10841"/>
    <w:basedOn w:val="Normal"/>
    <w:rsid w:val="009C669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b/>
      <w:bCs/>
      <w:lang w:eastAsia="zh-CN"/>
    </w:rPr>
  </w:style>
  <w:style w:type="paragraph" w:customStyle="1" w:styleId="xl10842">
    <w:name w:val="xl1084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0843">
    <w:name w:val="xl10843"/>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color w:val="FF0000"/>
      <w:lang w:eastAsia="zh-CN"/>
    </w:rPr>
  </w:style>
  <w:style w:type="paragraph" w:customStyle="1" w:styleId="xl10844">
    <w:name w:val="xl10844"/>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5">
    <w:name w:val="xl10845"/>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46">
    <w:name w:val="xl10846"/>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7">
    <w:name w:val="xl1084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48">
    <w:name w:val="xl10848"/>
    <w:basedOn w:val="Normal"/>
    <w:rsid w:val="009C6694"/>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49">
    <w:name w:val="xl10849"/>
    <w:basedOn w:val="Normal"/>
    <w:rsid w:val="009C669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0">
    <w:name w:val="xl10850"/>
    <w:basedOn w:val="Normal"/>
    <w:rsid w:val="009C6694"/>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51">
    <w:name w:val="xl10851"/>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2">
    <w:name w:val="xl1085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0853">
    <w:name w:val="xl10853"/>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0854">
    <w:name w:val="xl10854"/>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55">
    <w:name w:val="xl10855"/>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i/>
      <w:iCs/>
      <w:lang w:eastAsia="zh-CN"/>
    </w:rPr>
  </w:style>
  <w:style w:type="paragraph" w:customStyle="1" w:styleId="xl10856">
    <w:name w:val="xl10856"/>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57">
    <w:name w:val="xl1085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8">
    <w:name w:val="xl10858"/>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i/>
      <w:iCs/>
      <w:lang w:eastAsia="zh-CN"/>
    </w:rPr>
  </w:style>
  <w:style w:type="paragraph" w:customStyle="1" w:styleId="xl10859">
    <w:name w:val="xl10859"/>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0">
    <w:name w:val="xl10860"/>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61">
    <w:name w:val="xl10861"/>
    <w:basedOn w:val="Normal"/>
    <w:rsid w:val="009C669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62">
    <w:name w:val="xl10862"/>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63">
    <w:name w:val="xl10863"/>
    <w:basedOn w:val="Normal"/>
    <w:rsid w:val="009C669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color w:val="FF0000"/>
      <w:lang w:eastAsia="zh-CN"/>
    </w:rPr>
  </w:style>
  <w:style w:type="paragraph" w:customStyle="1" w:styleId="xl10864">
    <w:name w:val="xl10864"/>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5">
    <w:name w:val="xl10865"/>
    <w:basedOn w:val="Normal"/>
    <w:rsid w:val="009C6694"/>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6">
    <w:name w:val="xl10866"/>
    <w:basedOn w:val="Normal"/>
    <w:rsid w:val="009C669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b/>
      <w:bCs/>
      <w:lang w:eastAsia="zh-CN"/>
    </w:rPr>
  </w:style>
  <w:style w:type="paragraph" w:customStyle="1" w:styleId="xl10867">
    <w:name w:val="xl10867"/>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SimSun"/>
      <w:lang w:eastAsia="zh-CN"/>
    </w:rPr>
  </w:style>
  <w:style w:type="paragraph" w:customStyle="1" w:styleId="xl10868">
    <w:name w:val="xl10868"/>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b/>
      <w:bCs/>
      <w:lang w:eastAsia="zh-CN"/>
    </w:rPr>
  </w:style>
  <w:style w:type="paragraph" w:customStyle="1" w:styleId="xl10869">
    <w:name w:val="xl10869"/>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70">
    <w:name w:val="xl10870"/>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b/>
      <w:bCs/>
      <w:lang w:eastAsia="zh-CN"/>
    </w:rPr>
  </w:style>
  <w:style w:type="paragraph" w:customStyle="1" w:styleId="xl10871">
    <w:name w:val="xl10871"/>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2">
    <w:name w:val="xl10872"/>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3">
    <w:name w:val="xl10873"/>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lang w:eastAsia="zh-CN"/>
    </w:rPr>
  </w:style>
  <w:style w:type="paragraph" w:customStyle="1" w:styleId="xl10874">
    <w:name w:val="xl10874"/>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5">
    <w:name w:val="xl10875"/>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6">
    <w:name w:val="xl10876"/>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77">
    <w:name w:val="xl10877"/>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8">
    <w:name w:val="xl10878"/>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9">
    <w:name w:val="xl10879"/>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0">
    <w:name w:val="xl10880"/>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81">
    <w:name w:val="xl10881"/>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2">
    <w:name w:val="xl10882"/>
    <w:basedOn w:val="Normal"/>
    <w:rsid w:val="009C669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3">
    <w:name w:val="xl10883"/>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84">
    <w:name w:val="xl10884"/>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85">
    <w:name w:val="xl10885"/>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86">
    <w:name w:val="xl10886"/>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87">
    <w:name w:val="xl10887"/>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0888">
    <w:name w:val="xl10888"/>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89">
    <w:name w:val="xl10889"/>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0">
    <w:name w:val="xl10890"/>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1">
    <w:name w:val="xl10891"/>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2">
    <w:name w:val="xl10892"/>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3">
    <w:name w:val="xl10893"/>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94">
    <w:name w:val="xl10894"/>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5">
    <w:name w:val="xl10895"/>
    <w:basedOn w:val="Normal"/>
    <w:rsid w:val="009C6694"/>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6">
    <w:name w:val="xl10896"/>
    <w:basedOn w:val="Normal"/>
    <w:rsid w:val="009C6694"/>
    <w:pPr>
      <w:pBdr>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7">
    <w:name w:val="xl10897"/>
    <w:basedOn w:val="Normal"/>
    <w:rsid w:val="009C6694"/>
    <w:pPr>
      <w:shd w:val="clear" w:color="000000" w:fill="B7DEE8"/>
      <w:spacing w:before="100" w:beforeAutospacing="1" w:after="100" w:afterAutospacing="1"/>
    </w:pPr>
    <w:rPr>
      <w:rFonts w:eastAsia="SimSun"/>
      <w:b/>
      <w:bCs/>
      <w:color w:val="FF0000"/>
      <w:lang w:eastAsia="zh-CN"/>
    </w:rPr>
  </w:style>
  <w:style w:type="paragraph" w:customStyle="1" w:styleId="xl10898">
    <w:name w:val="xl10898"/>
    <w:basedOn w:val="Normal"/>
    <w:rsid w:val="009C66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99">
    <w:name w:val="xl10899"/>
    <w:basedOn w:val="Normal"/>
    <w:rsid w:val="009C66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0900">
    <w:name w:val="xl10900"/>
    <w:basedOn w:val="Normal"/>
    <w:rsid w:val="00131AAA"/>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0901">
    <w:name w:val="xl10901"/>
    <w:basedOn w:val="Normal"/>
    <w:rsid w:val="00131AAA"/>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902">
    <w:name w:val="xl10902"/>
    <w:basedOn w:val="Normal"/>
    <w:rsid w:val="00131AAA"/>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903">
    <w:name w:val="xl10903"/>
    <w:basedOn w:val="Normal"/>
    <w:rsid w:val="00131AAA"/>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904">
    <w:name w:val="xl10904"/>
    <w:basedOn w:val="Normal"/>
    <w:rsid w:val="00131AA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color w:val="FF0000"/>
      <w:lang w:eastAsia="zh-CN"/>
    </w:rPr>
  </w:style>
  <w:style w:type="paragraph" w:customStyle="1" w:styleId="xl10905">
    <w:name w:val="xl10905"/>
    <w:basedOn w:val="Normal"/>
    <w:rsid w:val="00131A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0906">
    <w:name w:val="xl10906"/>
    <w:basedOn w:val="Normal"/>
    <w:rsid w:val="00131AA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907">
    <w:name w:val="xl10907"/>
    <w:basedOn w:val="Normal"/>
    <w:rsid w:val="00131AA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character" w:customStyle="1" w:styleId="BodytextDaunPenh">
    <w:name w:val="Body text + DaunPenh"/>
    <w:aliases w:val="11,5 pt"/>
    <w:rsid w:val="0082749A"/>
    <w:rPr>
      <w:rFonts w:ascii="DaunPenh" w:eastAsia="DaunPenh" w:hAnsi="DaunPenh" w:cs="DaunPenh"/>
      <w:b w:val="0"/>
      <w:bCs w:val="0"/>
      <w:i w:val="0"/>
      <w:iCs w:val="0"/>
      <w:smallCaps w:val="0"/>
      <w:strike w:val="0"/>
      <w:color w:val="000000"/>
      <w:spacing w:val="0"/>
      <w:w w:val="100"/>
      <w:position w:val="0"/>
      <w:sz w:val="23"/>
      <w:szCs w:val="23"/>
      <w:u w:val="none"/>
      <w:shd w:val="clear" w:color="auto" w:fill="FFFFFF"/>
    </w:rPr>
  </w:style>
  <w:style w:type="character" w:customStyle="1" w:styleId="fontstyle01">
    <w:name w:val="fontstyle01"/>
    <w:basedOn w:val="DefaultParagraphFont"/>
    <w:rsid w:val="0001089D"/>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01089D"/>
    <w:rPr>
      <w:rFonts w:ascii="TimesNewRomanPS-BoldItalicMT" w:hAnsi="TimesNewRomanPS-BoldItalicMT" w:hint="default"/>
      <w:b/>
      <w:bCs/>
      <w:i/>
      <w:iCs/>
      <w:color w:val="000000"/>
      <w:sz w:val="28"/>
      <w:szCs w:val="28"/>
    </w:rPr>
  </w:style>
  <w:style w:type="table" w:styleId="GridTable1Light-Accent4">
    <w:name w:val="Grid Table 1 Light Accent 4"/>
    <w:basedOn w:val="TableNormal"/>
    <w:uiPriority w:val="46"/>
    <w:rsid w:val="00EC77E7"/>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DAUDONGChar">
    <w:name w:val="DAUDONG Char"/>
    <w:link w:val="DAUDONG"/>
    <w:rsid w:val="00490C95"/>
    <w:rPr>
      <w:sz w:val="24"/>
    </w:rPr>
  </w:style>
  <w:style w:type="paragraph" w:customStyle="1" w:styleId="xl539">
    <w:name w:val="xl539"/>
    <w:basedOn w:val="Normal"/>
    <w:rsid w:val="00490C95"/>
    <w:pPr>
      <w:spacing w:before="100" w:beforeAutospacing="1" w:after="100" w:afterAutospacing="1"/>
    </w:pPr>
    <w:rPr>
      <w:rFonts w:ascii="VNI-Times" w:hAnsi="VNI-Times"/>
    </w:rPr>
  </w:style>
  <w:style w:type="paragraph" w:customStyle="1" w:styleId="xl540">
    <w:name w:val="xl540"/>
    <w:basedOn w:val="Normal"/>
    <w:rsid w:val="00490C95"/>
    <w:pPr>
      <w:spacing w:before="100" w:beforeAutospacing="1" w:after="100" w:afterAutospacing="1"/>
      <w:textAlignment w:val="center"/>
    </w:pPr>
    <w:rPr>
      <w:rFonts w:ascii="VNI-Times" w:hAnsi="VNI-Times"/>
    </w:rPr>
  </w:style>
  <w:style w:type="paragraph" w:customStyle="1" w:styleId="xl541">
    <w:name w:val="xl541"/>
    <w:basedOn w:val="Normal"/>
    <w:rsid w:val="00490C95"/>
    <w:pPr>
      <w:spacing w:before="100" w:beforeAutospacing="1" w:after="100" w:afterAutospacing="1"/>
    </w:pPr>
    <w:rPr>
      <w:rFonts w:ascii="VNI-Times" w:hAnsi="VNI-Times"/>
      <w:b/>
      <w:bCs/>
      <w:color w:val="0000FF"/>
    </w:rPr>
  </w:style>
  <w:style w:type="paragraph" w:customStyle="1" w:styleId="xl542">
    <w:name w:val="xl542"/>
    <w:basedOn w:val="Normal"/>
    <w:rsid w:val="00490C95"/>
    <w:pPr>
      <w:spacing w:before="100" w:beforeAutospacing="1" w:after="100" w:afterAutospacing="1"/>
      <w:jc w:val="center"/>
    </w:pPr>
    <w:rPr>
      <w:rFonts w:ascii="VNI-Times" w:hAnsi="VNI-Times"/>
      <w:b/>
      <w:bCs/>
      <w:color w:val="FF00FF"/>
      <w:u w:val="single"/>
    </w:rPr>
  </w:style>
  <w:style w:type="paragraph" w:customStyle="1" w:styleId="xl543">
    <w:name w:val="xl543"/>
    <w:basedOn w:val="Normal"/>
    <w:rsid w:val="00490C95"/>
    <w:pPr>
      <w:spacing w:before="100" w:beforeAutospacing="1" w:after="100" w:afterAutospacing="1"/>
    </w:pPr>
    <w:rPr>
      <w:rFonts w:ascii="VNI-Times" w:hAnsi="VNI-Times"/>
      <w:b/>
      <w:bCs/>
      <w:i/>
      <w:iCs/>
      <w:color w:val="FF0000"/>
    </w:rPr>
  </w:style>
  <w:style w:type="paragraph" w:customStyle="1" w:styleId="xl544">
    <w:name w:val="xl544"/>
    <w:basedOn w:val="Normal"/>
    <w:rsid w:val="00490C95"/>
    <w:pPr>
      <w:spacing w:before="100" w:beforeAutospacing="1" w:after="100" w:afterAutospacing="1"/>
    </w:pPr>
    <w:rPr>
      <w:rFonts w:ascii="VNI-Times" w:hAnsi="VNI-Times"/>
      <w:color w:val="FF00FF"/>
    </w:rPr>
  </w:style>
  <w:style w:type="paragraph" w:customStyle="1" w:styleId="xl545">
    <w:name w:val="xl545"/>
    <w:basedOn w:val="Normal"/>
    <w:rsid w:val="00490C95"/>
    <w:pPr>
      <w:spacing w:before="100" w:beforeAutospacing="1" w:after="100" w:afterAutospacing="1"/>
    </w:pPr>
    <w:rPr>
      <w:rFonts w:ascii="VNI-Times" w:hAnsi="VNI-Times"/>
    </w:rPr>
  </w:style>
  <w:style w:type="paragraph" w:customStyle="1" w:styleId="xl546">
    <w:name w:val="xl546"/>
    <w:basedOn w:val="Normal"/>
    <w:rsid w:val="00490C95"/>
    <w:pPr>
      <w:spacing w:before="100" w:beforeAutospacing="1" w:after="100" w:afterAutospacing="1"/>
    </w:pPr>
    <w:rPr>
      <w:rFonts w:ascii="VNI-Times" w:hAnsi="VNI-Times"/>
    </w:rPr>
  </w:style>
  <w:style w:type="paragraph" w:customStyle="1" w:styleId="xl547">
    <w:name w:val="xl547"/>
    <w:basedOn w:val="Normal"/>
    <w:rsid w:val="00490C95"/>
    <w:pPr>
      <w:spacing w:before="100" w:beforeAutospacing="1" w:after="100" w:afterAutospacing="1"/>
    </w:pPr>
    <w:rPr>
      <w:rFonts w:ascii="VNI-Times" w:hAnsi="VNI-Times"/>
      <w:color w:val="FF0000"/>
    </w:rPr>
  </w:style>
  <w:style w:type="paragraph" w:customStyle="1" w:styleId="xl548">
    <w:name w:val="xl54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549">
    <w:name w:val="xl549"/>
    <w:basedOn w:val="Normal"/>
    <w:rsid w:val="00490C95"/>
    <w:pPr>
      <w:spacing w:before="100" w:beforeAutospacing="1" w:after="100" w:afterAutospacing="1"/>
      <w:textAlignment w:val="center"/>
    </w:pPr>
    <w:rPr>
      <w:rFonts w:ascii="VNI-Times" w:hAnsi="VNI-Times"/>
      <w:b/>
      <w:bCs/>
      <w:i/>
      <w:iCs/>
      <w:color w:val="FF0000"/>
    </w:rPr>
  </w:style>
  <w:style w:type="paragraph" w:customStyle="1" w:styleId="xl550">
    <w:name w:val="xl55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1">
    <w:name w:val="xl55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2">
    <w:name w:val="xl55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3">
    <w:name w:val="xl55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4">
    <w:name w:val="xl55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5">
    <w:name w:val="xl55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556">
    <w:name w:val="xl55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7">
    <w:name w:val="xl55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8">
    <w:name w:val="xl55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9">
    <w:name w:val="xl55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60">
    <w:name w:val="xl56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1">
    <w:name w:val="xl56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2">
    <w:name w:val="xl56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63">
    <w:name w:val="xl56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4">
    <w:name w:val="xl56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5">
    <w:name w:val="xl56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6">
    <w:name w:val="xl56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7">
    <w:name w:val="xl56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68">
    <w:name w:val="xl56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569">
    <w:name w:val="xl56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0">
    <w:name w:val="xl57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571">
    <w:name w:val="xl57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2">
    <w:name w:val="xl57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3">
    <w:name w:val="xl57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4">
    <w:name w:val="xl57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5">
    <w:name w:val="xl57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6">
    <w:name w:val="xl57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7">
    <w:name w:val="xl57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8">
    <w:name w:val="xl57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79">
    <w:name w:val="xl57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0">
    <w:name w:val="xl58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1">
    <w:name w:val="xl58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82">
    <w:name w:val="xl58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3">
    <w:name w:val="xl58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4">
    <w:name w:val="xl58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585">
    <w:name w:val="xl58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586">
    <w:name w:val="xl58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7">
    <w:name w:val="xl58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8">
    <w:name w:val="xl58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589">
    <w:name w:val="xl58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590">
    <w:name w:val="xl59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91">
    <w:name w:val="xl59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92">
    <w:name w:val="xl59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3">
    <w:name w:val="xl59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4">
    <w:name w:val="xl59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0000FF"/>
    </w:rPr>
  </w:style>
  <w:style w:type="paragraph" w:customStyle="1" w:styleId="xl595">
    <w:name w:val="xl59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6">
    <w:name w:val="xl59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7">
    <w:name w:val="xl59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598">
    <w:name w:val="xl59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99">
    <w:name w:val="xl59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0">
    <w:name w:val="xl60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1">
    <w:name w:val="xl60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2">
    <w:name w:val="xl60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3">
    <w:name w:val="xl60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4">
    <w:name w:val="xl60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605">
    <w:name w:val="xl60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6">
    <w:name w:val="xl60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07">
    <w:name w:val="xl60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8">
    <w:name w:val="xl60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9">
    <w:name w:val="xl60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10">
    <w:name w:val="xl61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11">
    <w:name w:val="xl61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2">
    <w:name w:val="xl61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13">
    <w:name w:val="xl61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4">
    <w:name w:val="xl61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5">
    <w:name w:val="xl61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6">
    <w:name w:val="xl61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617">
    <w:name w:val="xl61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618">
    <w:name w:val="xl61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9">
    <w:name w:val="xl61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0">
    <w:name w:val="xl62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1">
    <w:name w:val="xl62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2">
    <w:name w:val="xl62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3">
    <w:name w:val="xl62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4">
    <w:name w:val="xl62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5">
    <w:name w:val="xl62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6">
    <w:name w:val="xl62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FF0000"/>
    </w:rPr>
  </w:style>
  <w:style w:type="paragraph" w:customStyle="1" w:styleId="xl627">
    <w:name w:val="xl62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8">
    <w:name w:val="xl62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9">
    <w:name w:val="xl62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30">
    <w:name w:val="xl63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top"/>
    </w:pPr>
    <w:rPr>
      <w:rFonts w:ascii="VNI-Times" w:hAnsi="VNI-Times"/>
      <w:color w:val="FF00FF"/>
    </w:rPr>
  </w:style>
  <w:style w:type="paragraph" w:customStyle="1" w:styleId="xl631">
    <w:name w:val="xl63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2">
    <w:name w:val="xl63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633">
    <w:name w:val="xl63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4">
    <w:name w:val="xl63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5">
    <w:name w:val="xl63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6">
    <w:name w:val="xl63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7">
    <w:name w:val="xl63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8">
    <w:name w:val="xl63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00"/>
    </w:rPr>
  </w:style>
  <w:style w:type="paragraph" w:customStyle="1" w:styleId="xl639">
    <w:name w:val="xl63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40">
    <w:name w:val="xl640"/>
    <w:basedOn w:val="Normal"/>
    <w:rsid w:val="00490C95"/>
    <w:pPr>
      <w:spacing w:before="100" w:beforeAutospacing="1" w:after="100" w:afterAutospacing="1"/>
    </w:pPr>
    <w:rPr>
      <w:rFonts w:ascii="VNI-Times" w:hAnsi="VNI-Times"/>
      <w:color w:val="FF0000"/>
    </w:rPr>
  </w:style>
  <w:style w:type="paragraph" w:customStyle="1" w:styleId="xl641">
    <w:name w:val="xl64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42">
    <w:name w:val="xl64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643">
    <w:name w:val="xl643"/>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4">
    <w:name w:val="xl644"/>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5">
    <w:name w:val="xl645"/>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646">
    <w:name w:val="xl646"/>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7">
    <w:name w:val="xl647"/>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color w:val="FF0000"/>
    </w:rPr>
  </w:style>
  <w:style w:type="paragraph" w:customStyle="1" w:styleId="xl648">
    <w:name w:val="xl648"/>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9">
    <w:name w:val="xl649"/>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0">
    <w:name w:val="xl650"/>
    <w:basedOn w:val="Normal"/>
    <w:rsid w:val="00490C95"/>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1">
    <w:name w:val="xl65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52">
    <w:name w:val="xl65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3">
    <w:name w:val="xl65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4">
    <w:name w:val="xl65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655">
    <w:name w:val="xl65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6">
    <w:name w:val="xl65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7">
    <w:name w:val="xl657"/>
    <w:basedOn w:val="Normal"/>
    <w:rsid w:val="00490C95"/>
    <w:pPr>
      <w:spacing w:before="100" w:beforeAutospacing="1" w:after="100" w:afterAutospacing="1"/>
      <w:textAlignment w:val="center"/>
    </w:pPr>
    <w:rPr>
      <w:rFonts w:ascii="VNI-Times" w:hAnsi="VNI-Times"/>
      <w:color w:val="FF00FF"/>
    </w:rPr>
  </w:style>
  <w:style w:type="paragraph" w:customStyle="1" w:styleId="xl658">
    <w:name w:val="xl65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9">
    <w:name w:val="xl65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rPr>
  </w:style>
  <w:style w:type="paragraph" w:customStyle="1" w:styleId="xl660">
    <w:name w:val="xl66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1">
    <w:name w:val="xl66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2">
    <w:name w:val="xl66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3">
    <w:name w:val="xl66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4">
    <w:name w:val="xl66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5">
    <w:name w:val="xl66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6">
    <w:name w:val="xl66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7">
    <w:name w:val="xl66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8">
    <w:name w:val="xl66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69">
    <w:name w:val="xl66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70">
    <w:name w:val="xl67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1">
    <w:name w:val="xl67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2">
    <w:name w:val="xl67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3">
    <w:name w:val="xl67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5">
    <w:name w:val="xl65"/>
    <w:basedOn w:val="Normal"/>
    <w:rsid w:val="00490C95"/>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right"/>
      <w:textAlignment w:val="baseline"/>
    </w:pPr>
  </w:style>
  <w:style w:type="paragraph" w:customStyle="1" w:styleId="xl674">
    <w:name w:val="xl674"/>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rPr>
  </w:style>
  <w:style w:type="paragraph" w:customStyle="1" w:styleId="xl675">
    <w:name w:val="xl675"/>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rPr>
  </w:style>
  <w:style w:type="paragraph" w:customStyle="1" w:styleId="xl676">
    <w:name w:val="xl676"/>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7">
    <w:name w:val="xl677"/>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color w:val="FF00FF"/>
    </w:rPr>
  </w:style>
  <w:style w:type="paragraph" w:customStyle="1" w:styleId="xl678">
    <w:name w:val="xl678"/>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9">
    <w:name w:val="xl67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0">
    <w:name w:val="xl68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1">
    <w:name w:val="xl681"/>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2">
    <w:name w:val="xl682"/>
    <w:basedOn w:val="Normal"/>
    <w:rsid w:val="00490C95"/>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683">
    <w:name w:val="xl683"/>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4">
    <w:name w:val="xl684"/>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85">
    <w:name w:val="xl685"/>
    <w:basedOn w:val="Normal"/>
    <w:rsid w:val="00490C95"/>
    <w:pPr>
      <w:pBdr>
        <w:top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686">
    <w:name w:val="xl686"/>
    <w:basedOn w:val="Normal"/>
    <w:rsid w:val="00490C95"/>
    <w:pPr>
      <w:pBdr>
        <w:top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687">
    <w:name w:val="xl687"/>
    <w:basedOn w:val="Normal"/>
    <w:rsid w:val="00490C95"/>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88">
    <w:name w:val="xl688"/>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9">
    <w:name w:val="xl689"/>
    <w:basedOn w:val="Normal"/>
    <w:rsid w:val="00490C95"/>
    <w:pPr>
      <w:pBdr>
        <w:top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690">
    <w:name w:val="xl690"/>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1">
    <w:name w:val="xl691"/>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2">
    <w:name w:val="xl692"/>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93">
    <w:name w:val="xl693"/>
    <w:basedOn w:val="Normal"/>
    <w:rsid w:val="00490C95"/>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94">
    <w:name w:val="xl694"/>
    <w:basedOn w:val="Normal"/>
    <w:rsid w:val="00490C95"/>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95">
    <w:name w:val="xl695"/>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96">
    <w:name w:val="xl696"/>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97">
    <w:name w:val="xl697"/>
    <w:basedOn w:val="Normal"/>
    <w:rsid w:val="00490C95"/>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98">
    <w:name w:val="xl698"/>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699">
    <w:name w:val="xl699"/>
    <w:basedOn w:val="Normal"/>
    <w:rsid w:val="00490C95"/>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0">
    <w:name w:val="xl700"/>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1">
    <w:name w:val="xl701"/>
    <w:basedOn w:val="Normal"/>
    <w:rsid w:val="00490C95"/>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2">
    <w:name w:val="xl702"/>
    <w:basedOn w:val="Normal"/>
    <w:rsid w:val="00490C95"/>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03">
    <w:name w:val="xl703"/>
    <w:basedOn w:val="Normal"/>
    <w:rsid w:val="00490C95"/>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4">
    <w:name w:val="xl704"/>
    <w:basedOn w:val="Normal"/>
    <w:rsid w:val="00490C95"/>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5">
    <w:name w:val="xl705"/>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6">
    <w:name w:val="xl706"/>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7">
    <w:name w:val="xl707"/>
    <w:basedOn w:val="Normal"/>
    <w:rsid w:val="00490C95"/>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8">
    <w:name w:val="xl708"/>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9">
    <w:name w:val="xl709"/>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0">
    <w:name w:val="xl710"/>
    <w:basedOn w:val="Normal"/>
    <w:rsid w:val="00490C95"/>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11">
    <w:name w:val="xl711"/>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2">
    <w:name w:val="xl712"/>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13">
    <w:name w:val="xl713"/>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4">
    <w:name w:val="xl714"/>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5">
    <w:name w:val="xl715"/>
    <w:basedOn w:val="Normal"/>
    <w:rsid w:val="00490C95"/>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716">
    <w:name w:val="xl716"/>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7">
    <w:name w:val="xl717"/>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8">
    <w:name w:val="xl718"/>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9">
    <w:name w:val="xl719"/>
    <w:basedOn w:val="Normal"/>
    <w:rsid w:val="00490C95"/>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20">
    <w:name w:val="xl720"/>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1">
    <w:name w:val="xl721"/>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2">
    <w:name w:val="xl722"/>
    <w:basedOn w:val="Normal"/>
    <w:rsid w:val="00490C95"/>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23">
    <w:name w:val="xl723"/>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4">
    <w:name w:val="xl724"/>
    <w:basedOn w:val="Normal"/>
    <w:rsid w:val="00490C95"/>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5">
    <w:name w:val="xl725"/>
    <w:basedOn w:val="Normal"/>
    <w:rsid w:val="00490C95"/>
    <w:pPr>
      <w:pBdr>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6">
    <w:name w:val="xl726"/>
    <w:basedOn w:val="Normal"/>
    <w:rsid w:val="00490C95"/>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7">
    <w:name w:val="xl727"/>
    <w:basedOn w:val="Normal"/>
    <w:rsid w:val="00490C95"/>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8">
    <w:name w:val="xl728"/>
    <w:basedOn w:val="Normal"/>
    <w:rsid w:val="00490C95"/>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9">
    <w:name w:val="xl729"/>
    <w:basedOn w:val="Normal"/>
    <w:rsid w:val="00490C95"/>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30">
    <w:name w:val="xl730"/>
    <w:basedOn w:val="Normal"/>
    <w:rsid w:val="00490C95"/>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1">
    <w:name w:val="xl731"/>
    <w:basedOn w:val="Normal"/>
    <w:rsid w:val="00490C95"/>
    <w:pPr>
      <w:pBdr>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32">
    <w:name w:val="xl732"/>
    <w:basedOn w:val="Normal"/>
    <w:rsid w:val="00490C95"/>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3">
    <w:name w:val="xl733"/>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34">
    <w:name w:val="xl734"/>
    <w:basedOn w:val="Normal"/>
    <w:rsid w:val="00490C95"/>
    <w:pPr>
      <w:pBdr>
        <w:left w:val="single" w:sz="4" w:space="0" w:color="333333"/>
        <w:right w:val="single" w:sz="4" w:space="0" w:color="333333"/>
      </w:pBdr>
      <w:spacing w:before="100" w:beforeAutospacing="1" w:after="100" w:afterAutospacing="1"/>
      <w:jc w:val="right"/>
    </w:pPr>
    <w:rPr>
      <w:rFonts w:ascii="VNI-Times" w:hAnsi="VNI-Times"/>
    </w:rPr>
  </w:style>
  <w:style w:type="paragraph" w:customStyle="1" w:styleId="xl735">
    <w:name w:val="xl735"/>
    <w:basedOn w:val="Normal"/>
    <w:rsid w:val="00490C95"/>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6">
    <w:name w:val="xl736"/>
    <w:basedOn w:val="Normal"/>
    <w:rsid w:val="00490C95"/>
    <w:pPr>
      <w:pBdr>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37">
    <w:name w:val="xl737"/>
    <w:basedOn w:val="Normal"/>
    <w:rsid w:val="00490C95"/>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8">
    <w:name w:val="xl738"/>
    <w:basedOn w:val="Normal"/>
    <w:rsid w:val="00490C95"/>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39">
    <w:name w:val="xl739"/>
    <w:basedOn w:val="Normal"/>
    <w:rsid w:val="00490C95"/>
    <w:pPr>
      <w:pBdr>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0">
    <w:name w:val="xl740"/>
    <w:basedOn w:val="Normal"/>
    <w:rsid w:val="00490C95"/>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1">
    <w:name w:val="xl741"/>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2">
    <w:name w:val="xl742"/>
    <w:basedOn w:val="Normal"/>
    <w:rsid w:val="00490C95"/>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3">
    <w:name w:val="xl743"/>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4">
    <w:name w:val="xl744"/>
    <w:basedOn w:val="Normal"/>
    <w:rsid w:val="00490C95"/>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45">
    <w:name w:val="xl745"/>
    <w:basedOn w:val="Normal"/>
    <w:rsid w:val="00490C95"/>
    <w:pPr>
      <w:pBdr>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46">
    <w:name w:val="xl74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47">
    <w:name w:val="xl747"/>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8">
    <w:name w:val="xl748"/>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9">
    <w:name w:val="xl749"/>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textAlignment w:val="center"/>
    </w:pPr>
    <w:rPr>
      <w:rFonts w:ascii="VNI-Times" w:hAnsi="VNI-Times"/>
      <w:b/>
      <w:bCs/>
      <w:i/>
      <w:iCs/>
      <w:color w:val="FF0000"/>
    </w:rPr>
  </w:style>
  <w:style w:type="paragraph" w:customStyle="1" w:styleId="xl750">
    <w:name w:val="xl750"/>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51">
    <w:name w:val="xl75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2">
    <w:name w:val="xl75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53">
    <w:name w:val="xl75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4">
    <w:name w:val="xl75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5">
    <w:name w:val="xl75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6">
    <w:name w:val="xl75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57">
    <w:name w:val="xl75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58">
    <w:name w:val="xl75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59">
    <w:name w:val="xl759"/>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0">
    <w:name w:val="xl760"/>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61">
    <w:name w:val="xl761"/>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2">
    <w:name w:val="xl76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3">
    <w:name w:val="xl76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764">
    <w:name w:val="xl76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5">
    <w:name w:val="xl76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6">
    <w:name w:val="xl76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767">
    <w:name w:val="xl76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8">
    <w:name w:val="xl76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9">
    <w:name w:val="xl769"/>
    <w:basedOn w:val="Normal"/>
    <w:rsid w:val="00490C95"/>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70">
    <w:name w:val="xl77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771">
    <w:name w:val="xl77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772">
    <w:name w:val="xl77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73">
    <w:name w:val="xl77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4">
    <w:name w:val="xl77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5">
    <w:name w:val="xl77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76">
    <w:name w:val="xl77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7">
    <w:name w:val="xl77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8">
    <w:name w:val="xl77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79">
    <w:name w:val="xl77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0">
    <w:name w:val="xl780"/>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1">
    <w:name w:val="xl781"/>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2">
    <w:name w:val="xl782"/>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83">
    <w:name w:val="xl783"/>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4">
    <w:name w:val="xl784"/>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5">
    <w:name w:val="xl785"/>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86">
    <w:name w:val="xl786"/>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7">
    <w:name w:val="xl787"/>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8">
    <w:name w:val="xl788"/>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9">
    <w:name w:val="xl789"/>
    <w:basedOn w:val="Normal"/>
    <w:rsid w:val="00490C95"/>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90">
    <w:name w:val="xl790"/>
    <w:basedOn w:val="Normal"/>
    <w:rsid w:val="00490C95"/>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1">
    <w:name w:val="xl791"/>
    <w:basedOn w:val="Normal"/>
    <w:rsid w:val="00490C95"/>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2">
    <w:name w:val="xl792"/>
    <w:basedOn w:val="Normal"/>
    <w:rsid w:val="00490C95"/>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3">
    <w:name w:val="xl793"/>
    <w:basedOn w:val="Normal"/>
    <w:rsid w:val="00490C95"/>
    <w:pPr>
      <w:pBdr>
        <w:top w:val="single" w:sz="4" w:space="0" w:color="333333"/>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4">
    <w:name w:val="xl794"/>
    <w:basedOn w:val="Normal"/>
    <w:rsid w:val="00490C95"/>
    <w:pPr>
      <w:pBdr>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5">
    <w:name w:val="xl795"/>
    <w:basedOn w:val="Normal"/>
    <w:rsid w:val="00490C95"/>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6">
    <w:name w:val="xl796"/>
    <w:basedOn w:val="Normal"/>
    <w:rsid w:val="00490C95"/>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7">
    <w:name w:val="xl797"/>
    <w:basedOn w:val="Normal"/>
    <w:rsid w:val="00490C95"/>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8">
    <w:name w:val="xl798"/>
    <w:basedOn w:val="Normal"/>
    <w:rsid w:val="00490C95"/>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9">
    <w:name w:val="xl799"/>
    <w:basedOn w:val="Normal"/>
    <w:rsid w:val="00490C95"/>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0">
    <w:name w:val="xl800"/>
    <w:basedOn w:val="Normal"/>
    <w:rsid w:val="00490C95"/>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1">
    <w:name w:val="xl801"/>
    <w:basedOn w:val="Normal"/>
    <w:rsid w:val="00490C95"/>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2">
    <w:name w:val="xl802"/>
    <w:basedOn w:val="Normal"/>
    <w:rsid w:val="00490C95"/>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3">
    <w:name w:val="xl803"/>
    <w:basedOn w:val="Normal"/>
    <w:rsid w:val="00490C95"/>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4">
    <w:name w:val="xl804"/>
    <w:basedOn w:val="Normal"/>
    <w:rsid w:val="00490C95"/>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5">
    <w:name w:val="xl805"/>
    <w:basedOn w:val="Normal"/>
    <w:rsid w:val="00490C95"/>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6">
    <w:name w:val="xl806"/>
    <w:basedOn w:val="Normal"/>
    <w:rsid w:val="00490C95"/>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42">
    <w:name w:val="xl42"/>
    <w:basedOn w:val="Normal"/>
    <w:qFormat/>
    <w:rsid w:val="00490C95"/>
    <w:pPr>
      <w:pBdr>
        <w:left w:val="single" w:sz="4" w:space="0" w:color="auto"/>
        <w:bottom w:val="single" w:sz="4" w:space="0" w:color="auto"/>
        <w:right w:val="single" w:sz="4" w:space="0" w:color="auto"/>
      </w:pBdr>
      <w:spacing w:before="100" w:beforeAutospacing="1" w:after="100" w:afterAutospacing="1"/>
      <w:jc w:val="center"/>
    </w:pPr>
    <w:rPr>
      <w:rFonts w:ascii="VNI-Helve-Condense" w:hAnsi="VNI-Helve-Condense"/>
      <w:b/>
      <w:bCs/>
    </w:rPr>
  </w:style>
  <w:style w:type="character" w:customStyle="1" w:styleId="Vnbnnidung">
    <w:name w:val="Văn bản nội dung"/>
    <w:rsid w:val="00490C95"/>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LEVEL8">
    <w:name w:val="LEVEL 8"/>
    <w:basedOn w:val="Heading8"/>
    <w:qFormat/>
    <w:rsid w:val="00490C95"/>
    <w:pPr>
      <w:numPr>
        <w:numId w:val="45"/>
      </w:numPr>
      <w:ind w:right="-141"/>
    </w:pPr>
    <w:rPr>
      <w:rFonts w:ascii="Times New Roman" w:hAnsi="Times New Roman"/>
      <w:i/>
      <w:noProof/>
      <w:lang w:val="vi-VN" w:eastAsia="en-US"/>
    </w:rPr>
  </w:style>
  <w:style w:type="paragraph" w:customStyle="1" w:styleId="BodyTextlist1Char">
    <w:name w:val="Body Text list 1 Char"/>
    <w:link w:val="BodyTextlist1CharChar"/>
    <w:rsid w:val="00490C95"/>
    <w:pPr>
      <w:numPr>
        <w:numId w:val="46"/>
      </w:numPr>
      <w:spacing w:before="120" w:after="120" w:line="259" w:lineRule="auto"/>
      <w:jc w:val="both"/>
    </w:pPr>
    <w:rPr>
      <w:sz w:val="26"/>
      <w:szCs w:val="26"/>
    </w:rPr>
  </w:style>
  <w:style w:type="character" w:customStyle="1" w:styleId="BodyTextlist1CharChar">
    <w:name w:val="Body Text list 1 Char Char"/>
    <w:link w:val="BodyTextlist1Char"/>
    <w:locked/>
    <w:rsid w:val="00490C95"/>
    <w:rPr>
      <w:sz w:val="26"/>
      <w:szCs w:val="26"/>
    </w:rPr>
  </w:style>
  <w:style w:type="paragraph" w:customStyle="1" w:styleId="BodyTextlist1">
    <w:name w:val="Body Text list 1"/>
    <w:rsid w:val="00490C95"/>
    <w:pPr>
      <w:tabs>
        <w:tab w:val="left" w:pos="851"/>
        <w:tab w:val="left" w:pos="1084"/>
      </w:tabs>
      <w:spacing w:before="120" w:after="120" w:line="259" w:lineRule="auto"/>
      <w:ind w:left="850" w:hanging="216"/>
      <w:jc w:val="both"/>
    </w:pPr>
    <w:rPr>
      <w:sz w:val="26"/>
      <w:szCs w:val="26"/>
    </w:rPr>
  </w:style>
  <w:style w:type="character" w:customStyle="1" w:styleId="Vanbnnidung">
    <w:name w:val="Van b?n n?i dung_"/>
    <w:link w:val="Vanbnnidung1"/>
    <w:rsid w:val="00490C95"/>
    <w:rPr>
      <w:spacing w:val="12"/>
      <w:sz w:val="21"/>
      <w:szCs w:val="21"/>
      <w:shd w:val="clear" w:color="auto" w:fill="FFFFFF"/>
    </w:rPr>
  </w:style>
  <w:style w:type="paragraph" w:customStyle="1" w:styleId="Vanbnnidung1">
    <w:name w:val="Van b?n n?i dung1"/>
    <w:basedOn w:val="Normal"/>
    <w:link w:val="Vanbnnidung"/>
    <w:rsid w:val="00490C95"/>
    <w:pPr>
      <w:widowControl w:val="0"/>
      <w:shd w:val="clear" w:color="auto" w:fill="FFFFFF"/>
      <w:spacing w:before="60" w:after="240" w:line="322" w:lineRule="exact"/>
      <w:ind w:hanging="380"/>
    </w:pPr>
    <w:rPr>
      <w:spacing w:val="12"/>
      <w:sz w:val="21"/>
      <w:szCs w:val="21"/>
    </w:rPr>
  </w:style>
  <w:style w:type="character" w:customStyle="1" w:styleId="Vanbnnidung7">
    <w:name w:val="Van b?n n?i dung (7)_"/>
    <w:link w:val="Vanbnnidung71"/>
    <w:rsid w:val="00490C95"/>
    <w:rPr>
      <w:b/>
      <w:bCs/>
      <w:spacing w:val="7"/>
      <w:sz w:val="22"/>
      <w:szCs w:val="22"/>
      <w:shd w:val="clear" w:color="auto" w:fill="FFFFFF"/>
    </w:rPr>
  </w:style>
  <w:style w:type="paragraph" w:customStyle="1" w:styleId="Vanbnnidung71">
    <w:name w:val="Van b?n n?i dung (7)1"/>
    <w:basedOn w:val="Normal"/>
    <w:link w:val="Vanbnnidung7"/>
    <w:rsid w:val="00490C95"/>
    <w:pPr>
      <w:widowControl w:val="0"/>
      <w:shd w:val="clear" w:color="auto" w:fill="FFFFFF"/>
      <w:spacing w:before="300" w:after="300" w:line="240" w:lineRule="atLeast"/>
      <w:jc w:val="both"/>
    </w:pPr>
    <w:rPr>
      <w:b/>
      <w:bCs/>
      <w:spacing w:val="7"/>
      <w:sz w:val="22"/>
      <w:szCs w:val="22"/>
    </w:rPr>
  </w:style>
  <w:style w:type="character" w:customStyle="1" w:styleId="Vanbnnidung4">
    <w:name w:val="Van b?n n?i dung (4)_"/>
    <w:link w:val="Vanbnnidung40"/>
    <w:rsid w:val="00490C95"/>
    <w:rPr>
      <w:spacing w:val="12"/>
      <w:shd w:val="clear" w:color="auto" w:fill="FFFFFF"/>
    </w:rPr>
  </w:style>
  <w:style w:type="paragraph" w:customStyle="1" w:styleId="Vanbnnidung40">
    <w:name w:val="Van b?n n?i dung (4)"/>
    <w:basedOn w:val="Normal"/>
    <w:link w:val="Vanbnnidung4"/>
    <w:rsid w:val="00490C95"/>
    <w:pPr>
      <w:widowControl w:val="0"/>
      <w:shd w:val="clear" w:color="auto" w:fill="FFFFFF"/>
      <w:spacing w:before="240" w:after="160" w:line="240" w:lineRule="atLeast"/>
      <w:ind w:hanging="1620"/>
      <w:jc w:val="both"/>
    </w:pPr>
    <w:rPr>
      <w:spacing w:val="12"/>
      <w:sz w:val="20"/>
      <w:szCs w:val="20"/>
    </w:rPr>
  </w:style>
  <w:style w:type="character" w:customStyle="1" w:styleId="Vanbnnidung4Chhoanh">
    <w:name w:val="Van b?n n?i dung (4) + Ch? hoa nh?"/>
    <w:rsid w:val="00490C95"/>
    <w:rPr>
      <w:smallCaps/>
      <w:spacing w:val="12"/>
      <w:shd w:val="clear" w:color="auto" w:fill="FFFFFF"/>
    </w:rPr>
  </w:style>
  <w:style w:type="character" w:customStyle="1" w:styleId="VanbnnidungChhoanh1">
    <w:name w:val="Van b?n n?i dung + Ch? hoa nh?1"/>
    <w:rsid w:val="00490C95"/>
    <w:rPr>
      <w:rFonts w:ascii="Times New Roman" w:hAnsi="Times New Roman" w:cs="Times New Roman"/>
      <w:smallCaps/>
      <w:spacing w:val="12"/>
      <w:sz w:val="21"/>
      <w:szCs w:val="21"/>
      <w:u w:val="none"/>
      <w:shd w:val="clear" w:color="auto" w:fill="FFFFFF"/>
    </w:rPr>
  </w:style>
  <w:style w:type="character" w:customStyle="1" w:styleId="VanbnnidungInnghing5">
    <w:name w:val="Van b?n n?i dung + In nghiêng5"/>
    <w:rsid w:val="00490C95"/>
    <w:rPr>
      <w:rFonts w:ascii="Times New Roman" w:hAnsi="Times New Roman" w:cs="Times New Roman"/>
      <w:i/>
      <w:iCs/>
      <w:spacing w:val="2"/>
      <w:sz w:val="21"/>
      <w:szCs w:val="21"/>
      <w:u w:val="none"/>
      <w:shd w:val="clear" w:color="auto" w:fill="FFFFFF"/>
    </w:rPr>
  </w:style>
  <w:style w:type="character" w:customStyle="1" w:styleId="Vanbnnidung9">
    <w:name w:val="Van b?n n?i dung (9)_"/>
    <w:link w:val="Vanbnnidung90"/>
    <w:rsid w:val="00490C95"/>
    <w:rPr>
      <w:spacing w:val="12"/>
      <w:sz w:val="18"/>
      <w:szCs w:val="18"/>
      <w:shd w:val="clear" w:color="auto" w:fill="FFFFFF"/>
    </w:rPr>
  </w:style>
  <w:style w:type="paragraph" w:customStyle="1" w:styleId="Vanbnnidung90">
    <w:name w:val="Van b?n n?i dung (9)"/>
    <w:basedOn w:val="Normal"/>
    <w:link w:val="Vanbnnidung9"/>
    <w:rsid w:val="00490C95"/>
    <w:pPr>
      <w:widowControl w:val="0"/>
      <w:shd w:val="clear" w:color="auto" w:fill="FFFFFF"/>
      <w:spacing w:after="240" w:line="283" w:lineRule="exact"/>
    </w:pPr>
    <w:rPr>
      <w:spacing w:val="12"/>
      <w:sz w:val="18"/>
      <w:szCs w:val="18"/>
    </w:rPr>
  </w:style>
  <w:style w:type="character" w:customStyle="1" w:styleId="Vanbnnidung910">
    <w:name w:val="Van b?n n?i dung (9) + 10"/>
    <w:rsid w:val="00490C95"/>
    <w:rPr>
      <w:spacing w:val="12"/>
      <w:sz w:val="21"/>
      <w:szCs w:val="21"/>
      <w:shd w:val="clear" w:color="auto" w:fill="FFFFFF"/>
    </w:rPr>
  </w:style>
  <w:style w:type="paragraph" w:customStyle="1" w:styleId="ight">
    <w:name w:val="ight"/>
    <w:rsid w:val="00490C95"/>
    <w:pPr>
      <w:spacing w:after="160" w:line="259" w:lineRule="auto"/>
    </w:pPr>
    <w:rPr>
      <w:snapToGrid w:val="0"/>
      <w:sz w:val="24"/>
    </w:rPr>
  </w:style>
  <w:style w:type="paragraph" w:styleId="Caption">
    <w:name w:val="caption"/>
    <w:basedOn w:val="Normal"/>
    <w:next w:val="Normal"/>
    <w:qFormat/>
    <w:rsid w:val="00490C95"/>
    <w:pPr>
      <w:widowControl w:val="0"/>
      <w:numPr>
        <w:numId w:val="47"/>
      </w:numPr>
      <w:tabs>
        <w:tab w:val="right" w:pos="9356"/>
      </w:tabs>
      <w:spacing w:after="160" w:line="360" w:lineRule="auto"/>
    </w:pPr>
    <w:rPr>
      <w:rFonts w:ascii="VNI-Times" w:hAnsi="VNI-Times"/>
      <w:b/>
      <w:sz w:val="26"/>
      <w:szCs w:val="20"/>
    </w:rPr>
  </w:style>
  <w:style w:type="paragraph" w:styleId="List">
    <w:name w:val="List"/>
    <w:aliases w:val="List1,1. List"/>
    <w:basedOn w:val="Normal"/>
    <w:next w:val="Normal"/>
    <w:qFormat/>
    <w:rsid w:val="00490C95"/>
    <w:pPr>
      <w:spacing w:before="60" w:after="60" w:line="259" w:lineRule="auto"/>
      <w:ind w:firstLine="720"/>
      <w:jc w:val="both"/>
    </w:pPr>
    <w:rPr>
      <w:rFonts w:ascii="VNI-Times" w:hAnsi="VNI-Times"/>
    </w:rPr>
  </w:style>
  <w:style w:type="paragraph" w:styleId="ListNumber">
    <w:name w:val="List Number"/>
    <w:basedOn w:val="Normal"/>
    <w:qFormat/>
    <w:rsid w:val="00490C95"/>
    <w:pPr>
      <w:numPr>
        <w:numId w:val="48"/>
      </w:numPr>
      <w:spacing w:after="160" w:line="259" w:lineRule="auto"/>
    </w:pPr>
    <w:rPr>
      <w:rFonts w:ascii="VNI-Times" w:hAnsi="VNI-Times"/>
    </w:rPr>
  </w:style>
  <w:style w:type="paragraph" w:styleId="PlainText">
    <w:name w:val="Plain Text"/>
    <w:basedOn w:val="Normal"/>
    <w:link w:val="PlainTextChar"/>
    <w:uiPriority w:val="99"/>
    <w:qFormat/>
    <w:rsid w:val="00490C95"/>
    <w:pPr>
      <w:spacing w:before="60" w:after="60" w:line="259" w:lineRule="auto"/>
      <w:ind w:left="720" w:hanging="720"/>
      <w:jc w:val="both"/>
    </w:pPr>
    <w:rPr>
      <w:rFonts w:ascii="Courier New" w:hAnsi="Courier New"/>
      <w:szCs w:val="20"/>
    </w:rPr>
  </w:style>
  <w:style w:type="character" w:customStyle="1" w:styleId="PlainTextChar">
    <w:name w:val="Plain Text Char"/>
    <w:basedOn w:val="DefaultParagraphFont"/>
    <w:link w:val="PlainText"/>
    <w:uiPriority w:val="99"/>
    <w:rsid w:val="00490C95"/>
    <w:rPr>
      <w:rFonts w:ascii="Courier New" w:hAnsi="Courier New"/>
      <w:sz w:val="24"/>
    </w:rPr>
  </w:style>
  <w:style w:type="paragraph" w:styleId="Subtitle">
    <w:name w:val="Subtitle"/>
    <w:basedOn w:val="Normal"/>
    <w:link w:val="SubtitleChar"/>
    <w:qFormat/>
    <w:rsid w:val="00490C95"/>
    <w:pPr>
      <w:tabs>
        <w:tab w:val="left" w:pos="851"/>
      </w:tabs>
      <w:spacing w:after="160" w:line="360" w:lineRule="auto"/>
      <w:jc w:val="both"/>
    </w:pPr>
    <w:rPr>
      <w:rFonts w:ascii=".VnTime" w:hAnsi=".VnTime"/>
      <w:bCs/>
      <w:i/>
      <w:iCs/>
      <w:sz w:val="28"/>
      <w:szCs w:val="20"/>
    </w:rPr>
  </w:style>
  <w:style w:type="character" w:customStyle="1" w:styleId="SubtitleChar">
    <w:name w:val="Subtitle Char"/>
    <w:basedOn w:val="DefaultParagraphFont"/>
    <w:link w:val="Subtitle"/>
    <w:qFormat/>
    <w:rsid w:val="00490C95"/>
    <w:rPr>
      <w:rFonts w:ascii=".VnTime" w:hAnsi=".VnTime"/>
      <w:bCs/>
      <w:i/>
      <w:iCs/>
      <w:sz w:val="28"/>
    </w:rPr>
  </w:style>
  <w:style w:type="paragraph" w:styleId="TableofFigures">
    <w:name w:val="table of figures"/>
    <w:basedOn w:val="Normal"/>
    <w:next w:val="Normal"/>
    <w:qFormat/>
    <w:rsid w:val="00490C95"/>
    <w:pPr>
      <w:numPr>
        <w:numId w:val="49"/>
      </w:numPr>
      <w:tabs>
        <w:tab w:val="clear" w:pos="1080"/>
        <w:tab w:val="left" w:pos="993"/>
      </w:tabs>
      <w:spacing w:before="120" w:after="120" w:line="259" w:lineRule="auto"/>
      <w:ind w:left="993" w:hanging="993"/>
      <w:jc w:val="both"/>
    </w:pPr>
    <w:rPr>
      <w:rFonts w:ascii=".VnTime" w:hAnsi=".VnTime"/>
      <w:i/>
      <w:sz w:val="26"/>
      <w:szCs w:val="20"/>
      <w:lang w:val="en-AU"/>
    </w:rPr>
  </w:style>
  <w:style w:type="paragraph" w:styleId="NoSpacing">
    <w:name w:val="No Spacing"/>
    <w:link w:val="NoSpacingChar"/>
    <w:uiPriority w:val="1"/>
    <w:qFormat/>
    <w:rsid w:val="00490C95"/>
    <w:pPr>
      <w:spacing w:after="160" w:line="259" w:lineRule="auto"/>
    </w:pPr>
    <w:rPr>
      <w:rFonts w:ascii="VNI-Centur" w:hAnsi="VNI-Centur"/>
      <w:sz w:val="24"/>
    </w:rPr>
  </w:style>
  <w:style w:type="character" w:customStyle="1" w:styleId="NoSpacingChar">
    <w:name w:val="No Spacing Char"/>
    <w:link w:val="NoSpacing"/>
    <w:uiPriority w:val="1"/>
    <w:qFormat/>
    <w:locked/>
    <w:rsid w:val="00490C95"/>
    <w:rPr>
      <w:rFonts w:ascii="VNI-Centur" w:hAnsi="VNI-Centur"/>
      <w:sz w:val="24"/>
    </w:rPr>
  </w:style>
  <w:style w:type="paragraph" w:customStyle="1" w:styleId="Normal1">
    <w:name w:val="Normal1"/>
    <w:basedOn w:val="Normal"/>
    <w:qFormat/>
    <w:rsid w:val="00490C95"/>
    <w:pPr>
      <w:spacing w:before="60" w:after="60" w:line="259" w:lineRule="auto"/>
      <w:ind w:left="720"/>
    </w:pPr>
    <w:rPr>
      <w:szCs w:val="20"/>
      <w:lang w:val="en-GB"/>
    </w:rPr>
  </w:style>
  <w:style w:type="paragraph" w:customStyle="1" w:styleId="BodyText15">
    <w:name w:val="BodyText1.5"/>
    <w:rsid w:val="00490C95"/>
    <w:pPr>
      <w:spacing w:after="120" w:line="259" w:lineRule="auto"/>
      <w:ind w:left="720"/>
      <w:jc w:val="both"/>
    </w:pPr>
    <w:rPr>
      <w:rFonts w:ascii="VNI-Times" w:hAnsi="VNI-Times"/>
      <w:sz w:val="24"/>
    </w:rPr>
  </w:style>
  <w:style w:type="paragraph" w:customStyle="1" w:styleId="DACDIEM1">
    <w:name w:val="DACDIEM 1"/>
    <w:basedOn w:val="Normal"/>
    <w:rsid w:val="00490C95"/>
    <w:pPr>
      <w:tabs>
        <w:tab w:val="left" w:pos="1620"/>
      </w:tabs>
      <w:spacing w:before="40" w:after="40" w:line="259" w:lineRule="auto"/>
      <w:ind w:firstLine="720"/>
      <w:outlineLvl w:val="0"/>
    </w:pPr>
    <w:rPr>
      <w:rFonts w:ascii="VNI-Times" w:eastAsia="Arial Unicode MS" w:hAnsi="VNI-Times"/>
      <w:i/>
      <w:snapToGrid w:val="0"/>
      <w:szCs w:val="20"/>
      <w:u w:val="single"/>
      <w:lang w:val="en-GB"/>
    </w:rPr>
  </w:style>
  <w:style w:type="paragraph" w:customStyle="1" w:styleId="Ndbang2">
    <w:name w:val="Ndbang2"/>
    <w:basedOn w:val="Normal"/>
    <w:rsid w:val="00490C95"/>
    <w:pPr>
      <w:tabs>
        <w:tab w:val="left" w:pos="284"/>
        <w:tab w:val="left" w:pos="720"/>
      </w:tabs>
      <w:spacing w:before="40" w:after="40" w:line="259" w:lineRule="auto"/>
      <w:ind w:left="720" w:hanging="360"/>
      <w:jc w:val="center"/>
    </w:pPr>
    <w:rPr>
      <w:rFonts w:ascii="VNI-Times" w:hAnsi="VNI-Times"/>
      <w:szCs w:val="20"/>
    </w:rPr>
  </w:style>
  <w:style w:type="paragraph" w:customStyle="1" w:styleId="Ndbang1">
    <w:name w:val="Ndbang1"/>
    <w:basedOn w:val="Normal"/>
    <w:rsid w:val="00490C95"/>
    <w:pPr>
      <w:spacing w:before="60" w:after="60" w:line="259" w:lineRule="auto"/>
      <w:jc w:val="center"/>
    </w:pPr>
    <w:rPr>
      <w:rFonts w:ascii="VNI-Times" w:hAnsi="VNI-Times"/>
      <w:b/>
      <w:bCs/>
      <w:caps/>
      <w:szCs w:val="20"/>
    </w:rPr>
  </w:style>
  <w:style w:type="paragraph" w:customStyle="1" w:styleId="ndbang20">
    <w:name w:val="ndbang2"/>
    <w:basedOn w:val="Normal"/>
    <w:qFormat/>
    <w:rsid w:val="00490C95"/>
    <w:pPr>
      <w:widowControl w:val="0"/>
      <w:spacing w:before="60" w:after="160" w:line="259" w:lineRule="auto"/>
      <w:ind w:left="142"/>
    </w:pPr>
    <w:rPr>
      <w:rFonts w:ascii="VNI-Times" w:hAnsi="VNI-Times"/>
      <w:snapToGrid w:val="0"/>
      <w:color w:val="000000"/>
      <w:spacing w:val="-2"/>
      <w:kern w:val="20"/>
      <w:szCs w:val="20"/>
    </w:rPr>
  </w:style>
  <w:style w:type="paragraph" w:customStyle="1" w:styleId="ndbang10">
    <w:name w:val="ndbang1"/>
    <w:basedOn w:val="Normal"/>
    <w:qFormat/>
    <w:rsid w:val="00490C95"/>
    <w:pPr>
      <w:keepNext/>
      <w:widowControl w:val="0"/>
      <w:spacing w:before="60" w:after="60" w:line="259" w:lineRule="auto"/>
      <w:ind w:left="28"/>
      <w:jc w:val="center"/>
    </w:pPr>
    <w:rPr>
      <w:rFonts w:ascii="VNI-Times" w:hAnsi="VNI-Times"/>
      <w:b/>
      <w:snapToGrid w:val="0"/>
      <w:color w:val="000000"/>
      <w:spacing w:val="-2"/>
      <w:kern w:val="20"/>
      <w:sz w:val="22"/>
      <w:szCs w:val="20"/>
    </w:rPr>
  </w:style>
  <w:style w:type="paragraph" w:customStyle="1" w:styleId="xl49">
    <w:name w:val="xl49"/>
    <w:basedOn w:val="Normal"/>
    <w:qFormat/>
    <w:rsid w:val="00490C95"/>
    <w:pPr>
      <w:pBdr>
        <w:left w:val="single" w:sz="8" w:space="0" w:color="auto"/>
      </w:pBdr>
      <w:spacing w:before="100" w:beforeAutospacing="1" w:after="100" w:afterAutospacing="1" w:line="259" w:lineRule="auto"/>
    </w:pPr>
    <w:rPr>
      <w:rFonts w:ascii="Arial Unicode MS" w:eastAsia="Arial Unicode MS" w:hAnsi="Arial Unicode MS" w:cs="Arial Unicode MS"/>
    </w:rPr>
  </w:style>
  <w:style w:type="paragraph" w:customStyle="1" w:styleId="Bullet15">
    <w:name w:val="Bullet1.5"/>
    <w:qFormat/>
    <w:rsid w:val="00490C95"/>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rFonts w:ascii="VNI-Times" w:hAnsi="VNI-Times"/>
      <w:sz w:val="24"/>
    </w:rPr>
  </w:style>
  <w:style w:type="paragraph" w:customStyle="1" w:styleId="tenbang">
    <w:name w:val="tenbang"/>
    <w:basedOn w:val="Normal"/>
    <w:qFormat/>
    <w:rsid w:val="00490C95"/>
    <w:pPr>
      <w:keepNext/>
      <w:spacing w:before="240" w:after="60" w:line="259" w:lineRule="auto"/>
      <w:ind w:left="567"/>
      <w:jc w:val="center"/>
    </w:pPr>
    <w:rPr>
      <w:rFonts w:ascii="VNI-Times" w:hAnsi="VNI-Times"/>
      <w:b/>
      <w:caps/>
      <w:szCs w:val="20"/>
    </w:rPr>
  </w:style>
  <w:style w:type="paragraph" w:customStyle="1" w:styleId="TOBIA">
    <w:name w:val="TOBIA"/>
    <w:basedOn w:val="Normal"/>
    <w:rsid w:val="00490C95"/>
    <w:pPr>
      <w:spacing w:before="60" w:after="160" w:line="259" w:lineRule="auto"/>
      <w:jc w:val="center"/>
    </w:pPr>
    <w:rPr>
      <w:rFonts w:ascii="VNI-Aptima" w:hAnsi="VNI-Aptima"/>
      <w:b/>
      <w:szCs w:val="20"/>
    </w:rPr>
  </w:style>
  <w:style w:type="character" w:customStyle="1" w:styleId="text1">
    <w:name w:val="text1"/>
    <w:qFormat/>
    <w:rsid w:val="00490C95"/>
    <w:rPr>
      <w:rFonts w:ascii="Arial" w:hAnsi="Arial" w:cs="Arial" w:hint="default"/>
      <w:color w:val="070707"/>
      <w:sz w:val="20"/>
      <w:szCs w:val="20"/>
      <w:u w:val="none"/>
    </w:rPr>
  </w:style>
  <w:style w:type="paragraph" w:customStyle="1" w:styleId="BodyText10">
    <w:name w:val="BodyText1"/>
    <w:aliases w:val="5"/>
    <w:qFormat/>
    <w:rsid w:val="00490C95"/>
    <w:pPr>
      <w:spacing w:after="120" w:line="259" w:lineRule="auto"/>
      <w:ind w:left="720"/>
      <w:jc w:val="both"/>
    </w:pPr>
    <w:rPr>
      <w:sz w:val="24"/>
      <w:szCs w:val="24"/>
    </w:rPr>
  </w:style>
  <w:style w:type="paragraph" w:customStyle="1" w:styleId="Bullet1">
    <w:name w:val="Bullet1"/>
    <w:aliases w:val="51"/>
    <w:rsid w:val="00490C95"/>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sz w:val="24"/>
      <w:szCs w:val="24"/>
    </w:rPr>
  </w:style>
  <w:style w:type="paragraph" w:customStyle="1" w:styleId="xl39">
    <w:name w:val="xl39"/>
    <w:basedOn w:val="Normal"/>
    <w:qFormat/>
    <w:rsid w:val="00490C95"/>
    <w:pPr>
      <w:pBdr>
        <w:left w:val="single" w:sz="4" w:space="0" w:color="auto"/>
        <w:right w:val="single" w:sz="4" w:space="0" w:color="auto"/>
      </w:pBdr>
      <w:spacing w:before="100" w:beforeAutospacing="1" w:after="100" w:afterAutospacing="1" w:line="259" w:lineRule="auto"/>
      <w:jc w:val="center"/>
    </w:pPr>
    <w:rPr>
      <w:rFonts w:ascii="VNI-Centur" w:hAnsi="VNI-Centur"/>
      <w:sz w:val="22"/>
      <w:szCs w:val="22"/>
    </w:rPr>
  </w:style>
  <w:style w:type="paragraph" w:customStyle="1" w:styleId="B-text00">
    <w:name w:val="B-text0.0"/>
    <w:basedOn w:val="BodyText"/>
    <w:link w:val="B-text00Char"/>
    <w:qFormat/>
    <w:rsid w:val="00490C95"/>
    <w:pPr>
      <w:widowControl w:val="0"/>
      <w:tabs>
        <w:tab w:val="clear" w:pos="851"/>
      </w:tabs>
      <w:spacing w:before="20" w:after="20" w:line="259" w:lineRule="auto"/>
      <w:jc w:val="left"/>
    </w:pPr>
    <w:rPr>
      <w:rFonts w:ascii="Times New Roman" w:hAnsi="Times New Roman"/>
      <w:color w:val="auto"/>
      <w:lang w:val="en-GB"/>
    </w:rPr>
  </w:style>
  <w:style w:type="character" w:customStyle="1" w:styleId="B-text00Char">
    <w:name w:val="B-text0.0 Char"/>
    <w:link w:val="B-text00"/>
    <w:qFormat/>
    <w:rsid w:val="00490C95"/>
    <w:rPr>
      <w:sz w:val="26"/>
      <w:lang w:val="en-GB"/>
    </w:rPr>
  </w:style>
  <w:style w:type="paragraph" w:customStyle="1" w:styleId="Char">
    <w:name w:val="Char"/>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dl-td-hp">
    <w:name w:val="dl-td-hp"/>
    <w:basedOn w:val="Normal"/>
    <w:rsid w:val="00490C95"/>
    <w:pPr>
      <w:spacing w:after="160" w:line="259" w:lineRule="auto"/>
    </w:pPr>
    <w:rPr>
      <w:rFonts w:ascii="Arial" w:hAnsi="Arial" w:cs="Arial"/>
      <w:color w:val="000000"/>
      <w:sz w:val="17"/>
      <w:szCs w:val="17"/>
    </w:rPr>
  </w:style>
  <w:style w:type="paragraph" w:customStyle="1" w:styleId="StyleHeading214ptNotItalicJustifiedLeft0cmHangin">
    <w:name w:val="Style Heading 2 + 14 pt Not Italic Justified Left:  0 cm Hangin"/>
    <w:basedOn w:val="Heading2"/>
    <w:qFormat/>
    <w:rsid w:val="00490C95"/>
    <w:pPr>
      <w:tabs>
        <w:tab w:val="clear" w:pos="2977"/>
      </w:tabs>
      <w:spacing w:before="120" w:after="120" w:line="259" w:lineRule="auto"/>
      <w:ind w:left="720" w:right="-28" w:hanging="720"/>
      <w:jc w:val="both"/>
    </w:pPr>
    <w:rPr>
      <w:rFonts w:ascii="Times New Roman" w:hAnsi="Times New Roman"/>
      <w:sz w:val="28"/>
      <w:szCs w:val="20"/>
    </w:rPr>
  </w:style>
  <w:style w:type="paragraph" w:customStyle="1" w:styleId="n-dieund">
    <w:name w:val="n-dieund"/>
    <w:basedOn w:val="Normal"/>
    <w:qFormat/>
    <w:rsid w:val="00490C95"/>
    <w:pPr>
      <w:spacing w:after="120" w:line="259" w:lineRule="auto"/>
      <w:ind w:firstLine="709"/>
      <w:jc w:val="both"/>
    </w:pPr>
    <w:rPr>
      <w:rFonts w:ascii=".VnTime" w:hAnsi=".VnTime"/>
      <w:sz w:val="28"/>
      <w:szCs w:val="20"/>
    </w:rPr>
  </w:style>
  <w:style w:type="paragraph" w:customStyle="1" w:styleId="Than">
    <w:name w:val="Than"/>
    <w:basedOn w:val="Normal"/>
    <w:qFormat/>
    <w:rsid w:val="00490C95"/>
    <w:pPr>
      <w:spacing w:before="120" w:after="160" w:line="259" w:lineRule="auto"/>
      <w:ind w:firstLine="567"/>
      <w:jc w:val="both"/>
    </w:pPr>
    <w:rPr>
      <w:rFonts w:ascii="PdTime" w:hAnsi="PdTime"/>
      <w:szCs w:val="20"/>
      <w:lang w:val="en-GB"/>
    </w:rPr>
  </w:style>
  <w:style w:type="paragraph" w:customStyle="1" w:styleId="n-dieu">
    <w:name w:val="n-dieu"/>
    <w:basedOn w:val="Heading1"/>
    <w:link w:val="n-dieuChar"/>
    <w:rsid w:val="00490C95"/>
    <w:pPr>
      <w:widowControl w:val="0"/>
      <w:spacing w:before="180" w:after="120" w:line="259" w:lineRule="auto"/>
      <w:ind w:left="1730" w:hanging="1021"/>
      <w:jc w:val="left"/>
    </w:pPr>
    <w:rPr>
      <w:color w:val="000000"/>
      <w:kern w:val="2"/>
      <w:sz w:val="28"/>
      <w:szCs w:val="28"/>
      <w:lang w:val="en-US" w:eastAsia="zh-CN"/>
    </w:rPr>
  </w:style>
  <w:style w:type="character" w:customStyle="1" w:styleId="n-dieuChar">
    <w:name w:val="n-dieu Char"/>
    <w:link w:val="n-dieu"/>
    <w:rsid w:val="00490C95"/>
    <w:rPr>
      <w:b/>
      <w:color w:val="000000"/>
      <w:kern w:val="2"/>
      <w:sz w:val="28"/>
      <w:szCs w:val="28"/>
      <w:lang w:eastAsia="zh-CN"/>
    </w:rPr>
  </w:style>
  <w:style w:type="paragraph" w:customStyle="1" w:styleId="ndieund">
    <w:name w:val="ndieund"/>
    <w:basedOn w:val="Normal"/>
    <w:rsid w:val="00490C95"/>
    <w:pPr>
      <w:spacing w:after="120" w:line="259" w:lineRule="auto"/>
      <w:ind w:firstLine="720"/>
      <w:jc w:val="both"/>
    </w:pPr>
    <w:rPr>
      <w:rFonts w:ascii=".VnTime" w:hAnsi=".VnTime"/>
      <w:sz w:val="28"/>
    </w:rPr>
  </w:style>
  <w:style w:type="paragraph" w:customStyle="1" w:styleId="CQbanhanh">
    <w:name w:val="CQ ban hanh"/>
    <w:basedOn w:val="Normal"/>
    <w:qFormat/>
    <w:rsid w:val="00490C95"/>
    <w:pPr>
      <w:spacing w:before="480" w:after="240" w:line="259" w:lineRule="auto"/>
      <w:jc w:val="center"/>
    </w:pPr>
    <w:rPr>
      <w:rFonts w:ascii="PdTimeH" w:hAnsi="PdTimeH"/>
      <w:b/>
      <w:sz w:val="22"/>
      <w:szCs w:val="20"/>
      <w:lang w:val="en-GB"/>
    </w:rPr>
  </w:style>
  <w:style w:type="paragraph" w:customStyle="1" w:styleId="CharCharChar">
    <w:name w:val="Char Char Char"/>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CharCharCharCharCharCharCharCharCharCharCharCharCharChar1Char">
    <w:name w:val="Char Char Char Char Char Char Char Char Char Char Char Char Char Char Char1 Char"/>
    <w:basedOn w:val="Normal"/>
    <w:rsid w:val="00490C95"/>
    <w:pPr>
      <w:spacing w:after="160" w:line="240" w:lineRule="exact"/>
    </w:pPr>
    <w:rPr>
      <w:rFonts w:ascii="Tahoma" w:eastAsia="PMingLiU" w:hAnsi="Tahoma"/>
      <w:sz w:val="20"/>
      <w:szCs w:val="20"/>
    </w:rPr>
  </w:style>
  <w:style w:type="paragraph" w:customStyle="1" w:styleId="Dieu">
    <w:name w:val="Dieu"/>
    <w:basedOn w:val="Normal"/>
    <w:rsid w:val="00490C95"/>
    <w:pPr>
      <w:spacing w:before="60" w:after="60" w:line="259" w:lineRule="auto"/>
      <w:ind w:left="567"/>
    </w:pPr>
    <w:rPr>
      <w:rFonts w:ascii=".VnTime" w:hAnsi=".VnTime"/>
      <w:b/>
      <w:szCs w:val="20"/>
      <w:lang w:val="en-GB"/>
    </w:rPr>
  </w:style>
  <w:style w:type="paragraph" w:customStyle="1" w:styleId="CharCharCharCharCharCharCharCharChar5CharCharChar1CharCharCharCharCharCharChar">
    <w:name w:val="Char Char Char Char Char Char Char Char Char5 Char Char Char1 Char Char Char Char Char Char Char"/>
    <w:rsid w:val="00490C95"/>
    <w:pPr>
      <w:tabs>
        <w:tab w:val="left" w:pos="1152"/>
      </w:tabs>
      <w:spacing w:before="120" w:after="120" w:line="312" w:lineRule="auto"/>
    </w:pPr>
    <w:rPr>
      <w:rFonts w:ascii="Arial" w:hAnsi="Arial"/>
      <w:sz w:val="26"/>
    </w:rPr>
  </w:style>
  <w:style w:type="paragraph" w:customStyle="1" w:styleId="gach">
    <w:name w:val="gach"/>
    <w:basedOn w:val="Normal"/>
    <w:rsid w:val="00490C95"/>
    <w:pPr>
      <w:spacing w:after="160" w:line="259" w:lineRule="auto"/>
      <w:ind w:left="1800" w:hanging="360"/>
    </w:pPr>
    <w:rPr>
      <w:rFonts w:ascii="VNI-Aptima" w:hAnsi="VNI-Aptima"/>
      <w:szCs w:val="20"/>
    </w:rPr>
  </w:style>
  <w:style w:type="character" w:customStyle="1" w:styleId="hps">
    <w:name w:val="hps"/>
    <w:qFormat/>
    <w:rsid w:val="00490C95"/>
  </w:style>
  <w:style w:type="character" w:customStyle="1" w:styleId="longtext">
    <w:name w:val="long_text"/>
    <w:rsid w:val="00490C95"/>
  </w:style>
  <w:style w:type="paragraph" w:customStyle="1" w:styleId="CharCharCharChar1">
    <w:name w:val="Char Char Char Char1"/>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1">
    <w:name w:val="Char1"/>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CharChar1">
    <w:name w:val="Char Char Char1"/>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basedOn w:val="Heading3"/>
    <w:rsid w:val="00490C9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val="en-US" w:eastAsia="zh-CN"/>
    </w:rPr>
  </w:style>
  <w:style w:type="paragraph" w:customStyle="1" w:styleId="CharCharCharCharCharCharCharCharCharCharCharCharCharCharChar1Char1">
    <w:name w:val="Char Char Char Char Char Char Char Char Char Char Char Char Char Char Char1 Char1"/>
    <w:basedOn w:val="Normal"/>
    <w:rsid w:val="00490C95"/>
    <w:pPr>
      <w:spacing w:after="160" w:line="240" w:lineRule="exact"/>
    </w:pPr>
    <w:rPr>
      <w:rFonts w:ascii="Tahoma" w:eastAsia="PMingLiU" w:hAnsi="Tahoma"/>
      <w:sz w:val="20"/>
      <w:szCs w:val="20"/>
    </w:rPr>
  </w:style>
  <w:style w:type="paragraph" w:customStyle="1" w:styleId="CharCharCharCharCharCharCharCharChar5CharCharChar1CharCharCharCharCharCharChar1">
    <w:name w:val="Char Char Char Char Char Char Char Char Char5 Char Char Char1 Char Char Char Char Char Char Char1"/>
    <w:rsid w:val="00490C95"/>
    <w:pPr>
      <w:tabs>
        <w:tab w:val="left" w:pos="1152"/>
      </w:tabs>
      <w:spacing w:before="120" w:after="120" w:line="312" w:lineRule="auto"/>
    </w:pPr>
    <w:rPr>
      <w:rFonts w:ascii="Arial" w:hAnsi="Arial"/>
      <w:sz w:val="26"/>
    </w:rPr>
  </w:style>
  <w:style w:type="paragraph" w:customStyle="1" w:styleId="ColorfulList-Accent11">
    <w:name w:val="Colorful List - Accent 11"/>
    <w:basedOn w:val="Normal"/>
    <w:uiPriority w:val="34"/>
    <w:qFormat/>
    <w:rsid w:val="00490C95"/>
    <w:pPr>
      <w:spacing w:after="160" w:line="259" w:lineRule="auto"/>
      <w:ind w:left="708"/>
    </w:pPr>
    <w:rPr>
      <w:sz w:val="20"/>
      <w:szCs w:val="20"/>
    </w:rPr>
  </w:style>
  <w:style w:type="paragraph" w:customStyle="1" w:styleId="star2">
    <w:name w:val="star2"/>
    <w:basedOn w:val="Normal"/>
    <w:qFormat/>
    <w:rsid w:val="00490C95"/>
    <w:pPr>
      <w:tabs>
        <w:tab w:val="left" w:pos="1985"/>
      </w:tabs>
      <w:spacing w:after="120" w:line="259" w:lineRule="auto"/>
      <w:ind w:left="1985" w:hanging="567"/>
      <w:jc w:val="both"/>
    </w:pPr>
    <w:rPr>
      <w:rFonts w:ascii=".VnTime" w:hAnsi=".VnTime"/>
      <w:sz w:val="26"/>
    </w:rPr>
  </w:style>
  <w:style w:type="paragraph" w:customStyle="1" w:styleId="bodytext4">
    <w:name w:val="body_text"/>
    <w:basedOn w:val="Normal"/>
    <w:qFormat/>
    <w:rsid w:val="00490C95"/>
    <w:pPr>
      <w:spacing w:before="60" w:after="60" w:line="400" w:lineRule="exact"/>
      <w:ind w:left="851"/>
      <w:jc w:val="both"/>
    </w:pPr>
    <w:rPr>
      <w:rFonts w:ascii=".VnTime" w:eastAsia="MS Mincho" w:hAnsi=".VnTime"/>
      <w:color w:val="0000FF"/>
      <w:kern w:val="28"/>
      <w:sz w:val="26"/>
      <w:szCs w:val="20"/>
    </w:rPr>
  </w:style>
  <w:style w:type="paragraph" w:customStyle="1" w:styleId="StyleHeading2ItalicFirstline127cm">
    <w:name w:val="Style Heading 2 + Italic First line:  1.27 cm"/>
    <w:basedOn w:val="Heading2"/>
    <w:qFormat/>
    <w:rsid w:val="00490C95"/>
    <w:pPr>
      <w:tabs>
        <w:tab w:val="clear" w:pos="2977"/>
      </w:tabs>
      <w:spacing w:before="120" w:line="312" w:lineRule="auto"/>
      <w:ind w:firstLine="720"/>
      <w:jc w:val="both"/>
    </w:pPr>
    <w:rPr>
      <w:rFonts w:ascii=".VnTime" w:hAnsi=".VnTime"/>
      <w:bCs/>
      <w:i/>
      <w:iCs/>
      <w:sz w:val="28"/>
      <w:szCs w:val="20"/>
    </w:rPr>
  </w:style>
  <w:style w:type="paragraph" w:customStyle="1" w:styleId="xl24">
    <w:name w:val="xl24"/>
    <w:basedOn w:val="Normal"/>
    <w:qFormat/>
    <w:rsid w:val="00490C95"/>
    <w:pPr>
      <w:spacing w:before="100" w:beforeAutospacing="1" w:after="100" w:afterAutospacing="1" w:line="259" w:lineRule="auto"/>
    </w:pPr>
    <w:rPr>
      <w:rFonts w:ascii=".VnTime" w:eastAsia="Arial Unicode MS" w:hAnsi=".VnTime" w:cs="Arial Unicode MS"/>
      <w:sz w:val="26"/>
      <w:szCs w:val="26"/>
    </w:rPr>
  </w:style>
  <w:style w:type="paragraph" w:customStyle="1" w:styleId="xl26">
    <w:name w:val="xl26"/>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rPr>
  </w:style>
  <w:style w:type="paragraph" w:customStyle="1" w:styleId="xl27">
    <w:name w:val="xl27"/>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ascii=".VnTimeH" w:eastAsia="Arial Unicode MS" w:hAnsi=".VnTimeH" w:cs="Arial Unicode MS"/>
      <w:b/>
      <w:bCs/>
    </w:rPr>
  </w:style>
  <w:style w:type="paragraph" w:customStyle="1" w:styleId="xl28">
    <w:name w:val="xl28"/>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color w:val="FF00FF"/>
    </w:rPr>
  </w:style>
  <w:style w:type="paragraph" w:customStyle="1" w:styleId="xl29">
    <w:name w:val="xl29"/>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b/>
      <w:bCs/>
      <w:i/>
      <w:iCs/>
    </w:rPr>
  </w:style>
  <w:style w:type="paragraph" w:customStyle="1" w:styleId="xl30">
    <w:name w:val="xl30"/>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rPr>
  </w:style>
  <w:style w:type="paragraph" w:customStyle="1" w:styleId="xl31">
    <w:name w:val="xl31"/>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2">
    <w:name w:val="xl32"/>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color w:val="0000FF"/>
    </w:rPr>
  </w:style>
  <w:style w:type="paragraph" w:customStyle="1" w:styleId="xl33">
    <w:name w:val="xl33"/>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4">
    <w:name w:val="xl34"/>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5">
    <w:name w:val="xl35"/>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6">
    <w:name w:val="xl36"/>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7">
    <w:name w:val="xl37"/>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rPr>
  </w:style>
  <w:style w:type="paragraph" w:customStyle="1" w:styleId="xl38">
    <w:name w:val="xl38"/>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i/>
      <w:iCs/>
    </w:rPr>
  </w:style>
  <w:style w:type="paragraph" w:customStyle="1" w:styleId="xl40">
    <w:name w:val="xl40"/>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color w:val="000000"/>
    </w:rPr>
  </w:style>
  <w:style w:type="paragraph" w:customStyle="1" w:styleId="xl43">
    <w:name w:val="xl43"/>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color w:val="000000"/>
    </w:rPr>
  </w:style>
  <w:style w:type="paragraph" w:customStyle="1" w:styleId="xl44">
    <w:name w:val="xl44"/>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color w:val="000000"/>
    </w:rPr>
  </w:style>
  <w:style w:type="paragraph" w:customStyle="1" w:styleId="xl45">
    <w:name w:val="xl45"/>
    <w:basedOn w:val="Normal"/>
    <w:qFormat/>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46">
    <w:name w:val="xl46"/>
    <w:basedOn w:val="Normal"/>
    <w:qFormat/>
    <w:rsid w:val="00490C95"/>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 w:eastAsia="Arial Unicode MS" w:hAnsi=".VnTime" w:cs="Arial Unicode MS"/>
    </w:rPr>
  </w:style>
  <w:style w:type="paragraph" w:customStyle="1" w:styleId="xl47">
    <w:name w:val="xl47"/>
    <w:basedOn w:val="Normal"/>
    <w:qFormat/>
    <w:rsid w:val="00490C95"/>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H" w:eastAsia="Arial Unicode MS" w:hAnsi=".VnTimeH" w:cs="Arial Unicode MS"/>
      <w:b/>
      <w:bCs/>
    </w:rPr>
  </w:style>
  <w:style w:type="paragraph" w:customStyle="1" w:styleId="xl48">
    <w:name w:val="xl48"/>
    <w:basedOn w:val="Normal"/>
    <w:qFormat/>
    <w:rsid w:val="00490C95"/>
    <w:pPr>
      <w:pBdr>
        <w:left w:val="single" w:sz="4" w:space="0" w:color="auto"/>
        <w:bottom w:val="single" w:sz="4" w:space="0" w:color="auto"/>
        <w:right w:val="single" w:sz="4" w:space="0" w:color="auto"/>
      </w:pBdr>
      <w:spacing w:before="100" w:beforeAutospacing="1" w:after="100" w:afterAutospacing="1" w:line="259" w:lineRule="auto"/>
    </w:pPr>
    <w:rPr>
      <w:rFonts w:ascii=".VnTime" w:eastAsia="Arial Unicode MS" w:hAnsi=".VnTime" w:cs="Arial Unicode MS"/>
    </w:rPr>
  </w:style>
  <w:style w:type="paragraph" w:customStyle="1" w:styleId="xl50">
    <w:name w:val="xl50"/>
    <w:basedOn w:val="Normal"/>
    <w:qFormat/>
    <w:rsid w:val="00490C95"/>
    <w:pPr>
      <w:spacing w:before="100" w:beforeAutospacing="1" w:after="100" w:afterAutospacing="1" w:line="259" w:lineRule="auto"/>
      <w:textAlignment w:val="top"/>
    </w:pPr>
    <w:rPr>
      <w:rFonts w:ascii=".VnTimeH" w:eastAsia="Arial Unicode MS" w:hAnsi=".VnTimeH" w:cs="Arial Unicode MS"/>
      <w:b/>
      <w:bCs/>
    </w:rPr>
  </w:style>
  <w:style w:type="paragraph" w:customStyle="1" w:styleId="xl51">
    <w:name w:val="xl51"/>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2">
    <w:name w:val="xl52"/>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3">
    <w:name w:val="xl53"/>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Caption1">
    <w:name w:val="Caption1"/>
    <w:basedOn w:val="Normal"/>
    <w:next w:val="Normal"/>
    <w:qFormat/>
    <w:rsid w:val="00490C95"/>
    <w:pPr>
      <w:spacing w:after="160" w:line="259" w:lineRule="auto"/>
      <w:jc w:val="both"/>
    </w:pPr>
    <w:rPr>
      <w:rFonts w:ascii=".VnTime" w:hAnsi=".VnTime"/>
      <w:sz w:val="26"/>
      <w:szCs w:val="20"/>
    </w:rPr>
  </w:style>
  <w:style w:type="paragraph" w:customStyle="1" w:styleId="Normalbullet1">
    <w:name w:val="Normal bullet 1"/>
    <w:basedOn w:val="Normal"/>
    <w:qFormat/>
    <w:rsid w:val="00490C95"/>
    <w:pPr>
      <w:widowControl w:val="0"/>
      <w:numPr>
        <w:numId w:val="50"/>
      </w:numPr>
      <w:spacing w:before="60" w:after="160" w:line="252" w:lineRule="auto"/>
      <w:jc w:val="both"/>
    </w:pPr>
    <w:rPr>
      <w:rFonts w:ascii=".VnTime" w:hAnsi=".VnTime"/>
      <w:spacing w:val="-4"/>
      <w:sz w:val="26"/>
      <w:szCs w:val="20"/>
      <w:lang w:val="en-GB"/>
    </w:rPr>
  </w:style>
  <w:style w:type="paragraph" w:customStyle="1" w:styleId="tenbang0">
    <w:name w:val="ten bang"/>
    <w:basedOn w:val="Normal"/>
    <w:qFormat/>
    <w:rsid w:val="00490C95"/>
    <w:pPr>
      <w:widowControl w:val="0"/>
      <w:spacing w:before="240" w:after="120" w:line="252" w:lineRule="auto"/>
      <w:jc w:val="center"/>
    </w:pPr>
    <w:rPr>
      <w:rFonts w:ascii=".VnTimeH" w:hAnsi=".VnTimeH"/>
      <w:b/>
      <w:sz w:val="23"/>
      <w:szCs w:val="20"/>
      <w:lang w:val="en-GB"/>
    </w:rPr>
  </w:style>
  <w:style w:type="paragraph" w:customStyle="1" w:styleId="tieudetrongbang">
    <w:name w:val="tieu de trong bang"/>
    <w:basedOn w:val="Normal"/>
    <w:qFormat/>
    <w:rsid w:val="00490C95"/>
    <w:pPr>
      <w:widowControl w:val="0"/>
      <w:spacing w:after="160" w:line="252" w:lineRule="auto"/>
      <w:ind w:left="-28" w:right="-28"/>
      <w:jc w:val="right"/>
    </w:pPr>
    <w:rPr>
      <w:rFonts w:ascii=".VnTime" w:hAnsi=".VnTime"/>
      <w:snapToGrid w:val="0"/>
      <w:color w:val="000000"/>
      <w:sz w:val="22"/>
      <w:szCs w:val="20"/>
    </w:rPr>
  </w:style>
  <w:style w:type="paragraph" w:customStyle="1" w:styleId="Style">
    <w:name w:val="Style"/>
    <w:aliases w:val="VnTime 13 pt Bold Justified Before:  3 pt After:  3 pt"/>
    <w:basedOn w:val="Normal"/>
    <w:next w:val="Heading2"/>
    <w:qFormat/>
    <w:rsid w:val="00490C95"/>
    <w:pPr>
      <w:spacing w:before="60" w:after="60" w:line="259" w:lineRule="auto"/>
      <w:jc w:val="both"/>
    </w:pPr>
    <w:rPr>
      <w:rFonts w:ascii=".VnTime" w:hAnsi=".VnTime"/>
      <w:b/>
      <w:bCs/>
      <w:sz w:val="26"/>
      <w:szCs w:val="20"/>
    </w:rPr>
  </w:style>
  <w:style w:type="paragraph" w:customStyle="1" w:styleId="Normal2">
    <w:name w:val="Normal2"/>
    <w:basedOn w:val="Normal"/>
    <w:qFormat/>
    <w:rsid w:val="00490C95"/>
    <w:pPr>
      <w:widowControl w:val="0"/>
      <w:spacing w:before="120" w:after="160" w:line="259" w:lineRule="auto"/>
      <w:jc w:val="both"/>
    </w:pPr>
    <w:rPr>
      <w:szCs w:val="20"/>
    </w:rPr>
  </w:style>
  <w:style w:type="paragraph" w:customStyle="1" w:styleId="Normalbullet2">
    <w:name w:val="Normal bullet 2"/>
    <w:basedOn w:val="Normal"/>
    <w:qFormat/>
    <w:rsid w:val="00490C95"/>
    <w:pPr>
      <w:widowControl w:val="0"/>
      <w:numPr>
        <w:numId w:val="51"/>
      </w:numPr>
      <w:spacing w:before="120" w:after="160" w:line="252" w:lineRule="auto"/>
      <w:jc w:val="both"/>
    </w:pPr>
    <w:rPr>
      <w:rFonts w:ascii=".VnTime" w:hAnsi=".VnTime"/>
      <w:sz w:val="26"/>
      <w:szCs w:val="20"/>
      <w:lang w:val="en-GB"/>
    </w:rPr>
  </w:style>
  <w:style w:type="paragraph" w:customStyle="1" w:styleId="Normalnumbering">
    <w:name w:val="Normal numbering"/>
    <w:basedOn w:val="Normal"/>
    <w:qFormat/>
    <w:rsid w:val="00490C95"/>
    <w:pPr>
      <w:widowControl w:val="0"/>
      <w:numPr>
        <w:numId w:val="52"/>
      </w:numPr>
      <w:tabs>
        <w:tab w:val="clear" w:pos="360"/>
        <w:tab w:val="left" w:pos="420"/>
      </w:tabs>
      <w:spacing w:before="120" w:after="160" w:line="252" w:lineRule="auto"/>
      <w:ind w:left="420"/>
      <w:jc w:val="both"/>
    </w:pPr>
    <w:rPr>
      <w:rFonts w:ascii=".VnTime" w:hAnsi=".VnTime"/>
      <w:spacing w:val="-4"/>
      <w:sz w:val="26"/>
      <w:szCs w:val="20"/>
      <w:lang w:val="en-GB"/>
    </w:rPr>
  </w:style>
  <w:style w:type="paragraph" w:customStyle="1" w:styleId="NormalIndent1">
    <w:name w:val="Normal Indent1"/>
    <w:basedOn w:val="Normal"/>
    <w:qFormat/>
    <w:rsid w:val="00490C95"/>
    <w:pPr>
      <w:widowControl w:val="0"/>
      <w:spacing w:before="120" w:after="160" w:line="252" w:lineRule="auto"/>
      <w:ind w:left="567"/>
      <w:jc w:val="both"/>
    </w:pPr>
    <w:rPr>
      <w:rFonts w:ascii=".VnTime" w:hAnsi=".VnTime"/>
      <w:sz w:val="26"/>
      <w:szCs w:val="20"/>
      <w:lang w:val="en-GB"/>
    </w:rPr>
  </w:style>
  <w:style w:type="paragraph" w:customStyle="1" w:styleId="Normal20">
    <w:name w:val="Normal 2"/>
    <w:basedOn w:val="Normal"/>
    <w:rsid w:val="00490C95"/>
    <w:pPr>
      <w:spacing w:before="120" w:after="120" w:line="259" w:lineRule="auto"/>
      <w:ind w:firstLine="600"/>
      <w:jc w:val="both"/>
    </w:pPr>
    <w:rPr>
      <w:rFonts w:eastAsia="Calibri"/>
      <w:lang w:val="de-DE"/>
    </w:rPr>
  </w:style>
  <w:style w:type="paragraph" w:customStyle="1" w:styleId="xl79">
    <w:name w:val="xl79"/>
    <w:basedOn w:val="Normal"/>
    <w:qFormat/>
    <w:rsid w:val="00490C95"/>
    <w:pPr>
      <w:spacing w:before="100" w:beforeAutospacing="1" w:after="100" w:afterAutospacing="1" w:line="259" w:lineRule="auto"/>
      <w:textAlignment w:val="center"/>
    </w:pPr>
  </w:style>
  <w:style w:type="paragraph" w:customStyle="1" w:styleId="Style4">
    <w:name w:val="Style4"/>
    <w:basedOn w:val="Normal"/>
    <w:next w:val="Normal"/>
    <w:rsid w:val="00490C95"/>
    <w:pPr>
      <w:widowControl w:val="0"/>
      <w:spacing w:after="160" w:line="259" w:lineRule="auto"/>
      <w:ind w:firstLine="567"/>
      <w:jc w:val="both"/>
    </w:pPr>
    <w:rPr>
      <w:sz w:val="26"/>
      <w:szCs w:val="20"/>
    </w:rPr>
  </w:style>
  <w:style w:type="paragraph" w:customStyle="1" w:styleId="heading30">
    <w:name w:val="heading3"/>
    <w:basedOn w:val="Normal"/>
    <w:qFormat/>
    <w:rsid w:val="00490C95"/>
    <w:pPr>
      <w:widowControl w:val="0"/>
      <w:spacing w:before="120" w:after="120" w:line="259" w:lineRule="auto"/>
      <w:ind w:left="1134"/>
      <w:jc w:val="both"/>
    </w:pPr>
    <w:rPr>
      <w:rFonts w:ascii="VNI-Times" w:hAnsi="VNI-Times"/>
      <w:kern w:val="28"/>
      <w:szCs w:val="20"/>
      <w:lang w:val="en-GB"/>
    </w:rPr>
  </w:style>
  <w:style w:type="character" w:customStyle="1" w:styleId="shorttext">
    <w:name w:val="short_text"/>
    <w:rsid w:val="00490C95"/>
  </w:style>
  <w:style w:type="paragraph" w:customStyle="1" w:styleId="L1Lama1">
    <w:name w:val="L1 Lama 1"/>
    <w:basedOn w:val="Normal"/>
    <w:rsid w:val="00490C95"/>
    <w:pPr>
      <w:numPr>
        <w:numId w:val="53"/>
      </w:numPr>
      <w:tabs>
        <w:tab w:val="clear" w:pos="420"/>
        <w:tab w:val="left" w:pos="288"/>
      </w:tabs>
      <w:spacing w:before="140" w:after="140" w:line="259" w:lineRule="auto"/>
      <w:ind w:left="720"/>
      <w:jc w:val="both"/>
    </w:pPr>
    <w:rPr>
      <w:b/>
      <w:bCs/>
    </w:rPr>
  </w:style>
  <w:style w:type="character" w:customStyle="1" w:styleId="CharChar14">
    <w:name w:val="Char Char14"/>
    <w:locked/>
    <w:rsid w:val="00490C95"/>
    <w:rPr>
      <w:b/>
      <w:i/>
      <w:sz w:val="24"/>
      <w:lang w:val="en-US" w:eastAsia="en-US" w:bidi="ar-SA"/>
    </w:rPr>
  </w:style>
  <w:style w:type="character" w:customStyle="1" w:styleId="CharChar7">
    <w:name w:val="Char Char7"/>
    <w:locked/>
    <w:rsid w:val="00490C95"/>
    <w:rPr>
      <w:sz w:val="24"/>
      <w:lang w:val="en-US" w:eastAsia="en-US" w:bidi="ar-SA"/>
    </w:rPr>
  </w:style>
  <w:style w:type="paragraph" w:customStyle="1" w:styleId="font7">
    <w:name w:val="font7"/>
    <w:basedOn w:val="Normal"/>
    <w:rsid w:val="00490C95"/>
    <w:pPr>
      <w:spacing w:before="100" w:beforeAutospacing="1" w:after="100" w:afterAutospacing="1" w:line="259" w:lineRule="auto"/>
    </w:pPr>
    <w:rPr>
      <w:rFonts w:ascii="VNI-Aptima" w:eastAsia="Arial Unicode MS" w:hAnsi="VNI-Aptima" w:cs="Arial Unicode MS"/>
      <w:sz w:val="18"/>
      <w:szCs w:val="18"/>
    </w:rPr>
  </w:style>
  <w:style w:type="paragraph" w:customStyle="1" w:styleId="font8">
    <w:name w:val="font8"/>
    <w:basedOn w:val="Normal"/>
    <w:rsid w:val="00490C95"/>
    <w:pPr>
      <w:spacing w:before="100" w:beforeAutospacing="1" w:after="100" w:afterAutospacing="1" w:line="259" w:lineRule="auto"/>
    </w:pPr>
    <w:rPr>
      <w:rFonts w:ascii="VNI-Times" w:eastAsia="Arial Unicode MS" w:hAnsi="VNI-Times" w:cs="Arial Unicode MS"/>
      <w:sz w:val="18"/>
      <w:szCs w:val="18"/>
    </w:rPr>
  </w:style>
  <w:style w:type="paragraph" w:customStyle="1" w:styleId="xl61">
    <w:name w:val="xl6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2">
    <w:name w:val="xl6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3">
    <w:name w:val="xl6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64">
    <w:name w:val="xl6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Symbol" w:eastAsia="Arial Unicode MS" w:hAnsi="Symbol" w:cs="Arial Unicode MS"/>
      <w:sz w:val="18"/>
      <w:szCs w:val="18"/>
    </w:rPr>
  </w:style>
  <w:style w:type="paragraph" w:customStyle="1" w:styleId="xl66">
    <w:name w:val="xl6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7">
    <w:name w:val="xl67"/>
    <w:basedOn w:val="Normal"/>
    <w:rsid w:val="00490C95"/>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8">
    <w:name w:val="xl68"/>
    <w:basedOn w:val="Normal"/>
    <w:rsid w:val="00490C95"/>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9">
    <w:name w:val="xl6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70">
    <w:name w:val="xl70"/>
    <w:basedOn w:val="Normal"/>
    <w:rsid w:val="00490C95"/>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1">
    <w:name w:val="xl71"/>
    <w:basedOn w:val="Normal"/>
    <w:rsid w:val="00490C95"/>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2">
    <w:name w:val="xl72"/>
    <w:basedOn w:val="Normal"/>
    <w:rsid w:val="00490C95"/>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3">
    <w:name w:val="xl73"/>
    <w:basedOn w:val="Normal"/>
    <w:rsid w:val="00490C95"/>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74">
    <w:name w:val="xl74"/>
    <w:basedOn w:val="Normal"/>
    <w:rsid w:val="00490C95"/>
    <w:pPr>
      <w:spacing w:before="100" w:beforeAutospacing="1" w:after="100" w:afterAutospacing="1" w:line="259" w:lineRule="auto"/>
    </w:pPr>
    <w:rPr>
      <w:rFonts w:ascii="Arial Unicode MS" w:hAnsi="Arial Unicode MS"/>
      <w:sz w:val="18"/>
      <w:szCs w:val="18"/>
    </w:rPr>
  </w:style>
  <w:style w:type="paragraph" w:customStyle="1" w:styleId="xl75">
    <w:name w:val="xl75"/>
    <w:basedOn w:val="Normal"/>
    <w:rsid w:val="00490C95"/>
    <w:pPr>
      <w:spacing w:before="100" w:beforeAutospacing="1" w:after="100" w:afterAutospacing="1" w:line="259" w:lineRule="auto"/>
    </w:pPr>
    <w:rPr>
      <w:rFonts w:ascii="Arial Unicode MS" w:hAnsi="Arial Unicode MS"/>
      <w:sz w:val="18"/>
      <w:szCs w:val="18"/>
    </w:rPr>
  </w:style>
  <w:style w:type="paragraph" w:customStyle="1" w:styleId="xl76">
    <w:name w:val="xl76"/>
    <w:basedOn w:val="Normal"/>
    <w:rsid w:val="00490C95"/>
    <w:pPr>
      <w:spacing w:before="100" w:beforeAutospacing="1" w:after="100" w:afterAutospacing="1" w:line="259" w:lineRule="auto"/>
      <w:jc w:val="center"/>
    </w:pPr>
    <w:rPr>
      <w:rFonts w:ascii="Arial Unicode MS" w:hAnsi="Arial Unicode MS"/>
      <w:sz w:val="18"/>
      <w:szCs w:val="18"/>
    </w:rPr>
  </w:style>
  <w:style w:type="paragraph" w:customStyle="1" w:styleId="xl77">
    <w:name w:val="xl77"/>
    <w:basedOn w:val="Normal"/>
    <w:rsid w:val="00490C95"/>
    <w:pPr>
      <w:spacing w:before="100" w:beforeAutospacing="1" w:after="100" w:afterAutospacing="1" w:line="259" w:lineRule="auto"/>
    </w:pPr>
    <w:rPr>
      <w:rFonts w:ascii="Arial Unicode MS" w:hAnsi="Arial Unicode MS"/>
      <w:sz w:val="18"/>
      <w:szCs w:val="18"/>
    </w:rPr>
  </w:style>
  <w:style w:type="paragraph" w:customStyle="1" w:styleId="xl78">
    <w:name w:val="xl7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0">
    <w:name w:val="xl8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1">
    <w:name w:val="xl8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2">
    <w:name w:val="xl8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3">
    <w:name w:val="xl8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4">
    <w:name w:val="xl8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5">
    <w:name w:val="xl8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6">
    <w:name w:val="xl8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7">
    <w:name w:val="xl8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8">
    <w:name w:val="xl88"/>
    <w:basedOn w:val="Normal"/>
    <w:rsid w:val="00490C95"/>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9">
    <w:name w:val="xl89"/>
    <w:basedOn w:val="Normal"/>
    <w:rsid w:val="00490C95"/>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BodyText23">
    <w:name w:val="Body Text 23"/>
    <w:basedOn w:val="Normal"/>
    <w:rsid w:val="00490C95"/>
    <w:pPr>
      <w:spacing w:after="160" w:line="259" w:lineRule="auto"/>
      <w:ind w:firstLine="567"/>
      <w:jc w:val="both"/>
    </w:pPr>
    <w:rPr>
      <w:rFonts w:ascii="VNI-Times" w:hAnsi="VNI-Times"/>
      <w:sz w:val="26"/>
      <w:szCs w:val="20"/>
    </w:rPr>
  </w:style>
  <w:style w:type="paragraph" w:customStyle="1" w:styleId="Style-I">
    <w:name w:val="Style-I"/>
    <w:basedOn w:val="Normal"/>
    <w:rsid w:val="00490C95"/>
    <w:pPr>
      <w:spacing w:before="120" w:after="120" w:line="259" w:lineRule="auto"/>
      <w:jc w:val="both"/>
    </w:pPr>
    <w:rPr>
      <w:rFonts w:ascii="VNI-Times" w:hAnsi="VNI-Times"/>
      <w:b/>
      <w:caps/>
      <w:color w:val="0000FF"/>
      <w:szCs w:val="20"/>
    </w:rPr>
  </w:style>
  <w:style w:type="paragraph" w:customStyle="1" w:styleId="i">
    <w:name w:val="i"/>
    <w:basedOn w:val="BodyText21"/>
    <w:rsid w:val="00490C95"/>
    <w:pPr>
      <w:spacing w:line="259" w:lineRule="auto"/>
      <w:jc w:val="both"/>
    </w:pPr>
    <w:rPr>
      <w:rFonts w:ascii="Times New Roman" w:hAnsi="Times New Roman"/>
      <w:szCs w:val="24"/>
    </w:rPr>
  </w:style>
  <w:style w:type="paragraph" w:customStyle="1" w:styleId="GachNho-">
    <w:name w:val="GachNho-"/>
    <w:basedOn w:val="Normal"/>
    <w:rsid w:val="00490C95"/>
    <w:pPr>
      <w:numPr>
        <w:numId w:val="54"/>
      </w:numPr>
      <w:spacing w:before="60" w:after="60" w:line="259" w:lineRule="auto"/>
      <w:jc w:val="both"/>
    </w:pPr>
    <w:rPr>
      <w:rFonts w:ascii="VNI-Aptima" w:hAnsi="VNI-Aptima"/>
      <w:sz w:val="26"/>
      <w:szCs w:val="26"/>
    </w:rPr>
  </w:style>
  <w:style w:type="paragraph" w:customStyle="1" w:styleId="CharChar1CharChar">
    <w:name w:val="Char Char1 Char Char"/>
    <w:basedOn w:val="Normal"/>
    <w:rsid w:val="00490C95"/>
    <w:pPr>
      <w:spacing w:after="160" w:line="240" w:lineRule="exact"/>
    </w:pPr>
    <w:rPr>
      <w:rFonts w:ascii="Verdana" w:hAnsi="Verdana"/>
      <w:sz w:val="20"/>
      <w:szCs w:val="20"/>
    </w:rPr>
  </w:style>
  <w:style w:type="paragraph" w:customStyle="1" w:styleId="BodyText27">
    <w:name w:val="Body Text 27"/>
    <w:basedOn w:val="Normal"/>
    <w:rsid w:val="00490C95"/>
    <w:pPr>
      <w:overflowPunct w:val="0"/>
      <w:autoSpaceDE w:val="0"/>
      <w:autoSpaceDN w:val="0"/>
      <w:adjustRightInd w:val="0"/>
      <w:spacing w:after="160" w:line="259" w:lineRule="auto"/>
      <w:ind w:firstLine="709"/>
      <w:jc w:val="both"/>
      <w:textAlignment w:val="baseline"/>
    </w:pPr>
    <w:rPr>
      <w:rFonts w:ascii="VNI-Times" w:hAnsi="VNI-Times"/>
      <w:color w:val="000000"/>
      <w:sz w:val="26"/>
      <w:szCs w:val="20"/>
    </w:rPr>
  </w:style>
  <w:style w:type="paragraph" w:customStyle="1" w:styleId="xl3374">
    <w:name w:val="xl337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b/>
      <w:bCs/>
      <w:sz w:val="26"/>
      <w:szCs w:val="26"/>
    </w:rPr>
  </w:style>
  <w:style w:type="paragraph" w:customStyle="1" w:styleId="CharChar2CharCharChar">
    <w:name w:val="Char Char2 Char Char Char"/>
    <w:basedOn w:val="Normal"/>
    <w:rsid w:val="00490C95"/>
    <w:pPr>
      <w:spacing w:after="160" w:line="240" w:lineRule="exact"/>
    </w:pPr>
    <w:rPr>
      <w:rFonts w:ascii="Verdana" w:hAnsi="Verdana"/>
      <w:sz w:val="20"/>
      <w:szCs w:val="20"/>
    </w:rPr>
  </w:style>
  <w:style w:type="paragraph" w:customStyle="1" w:styleId="CharChar1">
    <w:name w:val="Char Char1"/>
    <w:basedOn w:val="Normal"/>
    <w:rsid w:val="00490C95"/>
    <w:pPr>
      <w:spacing w:after="160" w:line="240" w:lineRule="exact"/>
    </w:pPr>
    <w:rPr>
      <w:rFonts w:ascii="Verdana" w:hAnsi="Verdana"/>
      <w:sz w:val="20"/>
      <w:szCs w:val="20"/>
    </w:rPr>
  </w:style>
  <w:style w:type="paragraph" w:customStyle="1" w:styleId="DefaultParagraphFontParaCharCharCharCharChar">
    <w:name w:val="Default Paragraph Font Para Char Char Char Char Char"/>
    <w:qFormat/>
    <w:rsid w:val="00490C95"/>
    <w:pPr>
      <w:tabs>
        <w:tab w:val="left" w:pos="1152"/>
      </w:tabs>
      <w:spacing w:before="120" w:after="120" w:line="312" w:lineRule="auto"/>
    </w:pPr>
    <w:rPr>
      <w:rFonts w:ascii="Arial" w:hAnsi="Arial" w:cs="Arial"/>
      <w:sz w:val="26"/>
      <w:szCs w:val="26"/>
    </w:rPr>
  </w:style>
  <w:style w:type="paragraph" w:customStyle="1" w:styleId="3">
    <w:name w:val="3"/>
    <w:basedOn w:val="Normal"/>
    <w:rsid w:val="00490C95"/>
    <w:pPr>
      <w:widowControl w:val="0"/>
      <w:spacing w:after="160" w:line="259" w:lineRule="auto"/>
      <w:ind w:left="720" w:firstLine="720"/>
      <w:jc w:val="both"/>
    </w:pPr>
    <w:rPr>
      <w:b/>
      <w:bCs/>
      <w:sz w:val="26"/>
      <w:szCs w:val="26"/>
    </w:rPr>
  </w:style>
  <w:style w:type="paragraph" w:customStyle="1" w:styleId="CharCharCharCharCharCharChar">
    <w:name w:val="Char Char Char Char Char Char Char"/>
    <w:basedOn w:val="Normal"/>
    <w:qFormat/>
    <w:rsid w:val="00490C95"/>
    <w:pPr>
      <w:spacing w:after="160" w:line="240" w:lineRule="exact"/>
    </w:pPr>
    <w:rPr>
      <w:rFonts w:ascii="Tahoma" w:eastAsia="PMingLiU" w:hAnsi="Tahoma"/>
      <w:sz w:val="20"/>
      <w:szCs w:val="20"/>
    </w:rPr>
  </w:style>
  <w:style w:type="character" w:customStyle="1" w:styleId="BodyText7">
    <w:name w:val="Body Text7"/>
    <w:rsid w:val="00490C95"/>
    <w:rPr>
      <w:rFonts w:ascii="Times New Roman" w:eastAsia="Times New Roman" w:hAnsi="Times New Roman" w:cs="Times New Roman"/>
      <w:color w:val="000000"/>
      <w:spacing w:val="0"/>
      <w:w w:val="100"/>
      <w:position w:val="0"/>
      <w:sz w:val="25"/>
      <w:szCs w:val="25"/>
      <w:u w:val="none"/>
      <w:shd w:val="clear" w:color="auto" w:fill="FFFFFF"/>
      <w:lang w:val="vi-VN"/>
    </w:rPr>
  </w:style>
  <w:style w:type="paragraph" w:customStyle="1" w:styleId="Indent1">
    <w:name w:val="Indent1"/>
    <w:basedOn w:val="Normal"/>
    <w:rsid w:val="00490C95"/>
    <w:pPr>
      <w:numPr>
        <w:numId w:val="55"/>
      </w:numPr>
      <w:tabs>
        <w:tab w:val="left" w:pos="6237"/>
        <w:tab w:val="decimal" w:pos="8222"/>
      </w:tabs>
      <w:spacing w:before="60" w:after="60" w:line="259" w:lineRule="auto"/>
      <w:jc w:val="both"/>
    </w:pPr>
    <w:rPr>
      <w:rFonts w:ascii="VNI-Times" w:hAnsi="VNI-Times"/>
      <w:szCs w:val="20"/>
    </w:rPr>
  </w:style>
  <w:style w:type="paragraph" w:customStyle="1" w:styleId="TOCHeading1">
    <w:name w:val="TOC Heading1"/>
    <w:basedOn w:val="Heading1"/>
    <w:next w:val="Normal"/>
    <w:uiPriority w:val="39"/>
    <w:unhideWhenUsed/>
    <w:qFormat/>
    <w:rsid w:val="00490C95"/>
    <w:pPr>
      <w:keepLines/>
      <w:overflowPunct/>
      <w:autoSpaceDE/>
      <w:autoSpaceDN/>
      <w:adjustRightInd/>
      <w:spacing w:before="240" w:after="0" w:line="259" w:lineRule="auto"/>
      <w:jc w:val="left"/>
      <w:textAlignment w:val="auto"/>
      <w:outlineLvl w:val="9"/>
    </w:pPr>
    <w:rPr>
      <w:rFonts w:eastAsia="SimSun"/>
      <w:b w:val="0"/>
      <w:color w:val="365F91"/>
      <w:sz w:val="32"/>
      <w:szCs w:val="32"/>
      <w:lang w:val="en-US" w:eastAsia="en-US"/>
    </w:rPr>
  </w:style>
  <w:style w:type="paragraph" w:customStyle="1" w:styleId="xl90">
    <w:name w:val="xl90"/>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b/>
      <w:bCs/>
    </w:rPr>
  </w:style>
  <w:style w:type="paragraph" w:customStyle="1" w:styleId="xl91">
    <w:name w:val="xl9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b/>
      <w:bCs/>
    </w:rPr>
  </w:style>
  <w:style w:type="paragraph" w:customStyle="1" w:styleId="xl92">
    <w:name w:val="xl92"/>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pPr>
  </w:style>
  <w:style w:type="paragraph" w:customStyle="1" w:styleId="xl93">
    <w:name w:val="xl9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style>
  <w:style w:type="paragraph" w:customStyle="1" w:styleId="xl94">
    <w:name w:val="xl94"/>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textAlignment w:val="center"/>
    </w:pPr>
  </w:style>
  <w:style w:type="paragraph" w:customStyle="1" w:styleId="xl96">
    <w:name w:val="xl96"/>
    <w:basedOn w:val="Normal"/>
    <w:rsid w:val="00490C95"/>
    <w:pPr>
      <w:shd w:val="clear" w:color="000000" w:fill="FFFF00"/>
      <w:spacing w:before="100" w:beforeAutospacing="1" w:after="100" w:afterAutospacing="1" w:line="259" w:lineRule="auto"/>
    </w:pPr>
    <w:rPr>
      <w:b/>
      <w:bCs/>
    </w:rPr>
  </w:style>
  <w:style w:type="paragraph" w:customStyle="1" w:styleId="xl97">
    <w:name w:val="xl9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8">
    <w:name w:val="xl9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9">
    <w:name w:val="xl9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0">
    <w:name w:val="xl10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1">
    <w:name w:val="xl10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tm">
    <w:name w:val="tm"/>
    <w:basedOn w:val="Normal"/>
    <w:rsid w:val="00490C95"/>
    <w:pPr>
      <w:spacing w:before="120" w:after="160" w:line="336" w:lineRule="auto"/>
      <w:ind w:firstLine="567"/>
      <w:jc w:val="both"/>
    </w:pPr>
    <w:rPr>
      <w:rFonts w:ascii=".VnTime" w:hAnsi=".VnTime"/>
      <w:sz w:val="26"/>
      <w:szCs w:val="20"/>
    </w:rPr>
  </w:style>
  <w:style w:type="paragraph" w:customStyle="1" w:styleId="StyleHeading2Underline">
    <w:name w:val="Style Heading 2 + Underline"/>
    <w:basedOn w:val="Heading2"/>
    <w:rsid w:val="00490C95"/>
    <w:pPr>
      <w:tabs>
        <w:tab w:val="clear" w:pos="2977"/>
        <w:tab w:val="left" w:pos="1287"/>
      </w:tabs>
      <w:spacing w:before="120" w:after="120" w:line="259" w:lineRule="auto"/>
      <w:ind w:left="1287" w:hanging="720"/>
      <w:jc w:val="left"/>
    </w:pPr>
    <w:rPr>
      <w:rFonts w:ascii="Times New Roman" w:hAnsi="Times New Roman"/>
      <w:bCs/>
      <w:sz w:val="26"/>
      <w:szCs w:val="28"/>
      <w:u w:val="single"/>
    </w:rPr>
  </w:style>
  <w:style w:type="paragraph" w:customStyle="1" w:styleId="StyleHeading214pt">
    <w:name w:val="Style Heading 2 + 14 pt"/>
    <w:basedOn w:val="Heading2"/>
    <w:link w:val="StyleHeading214ptChar"/>
    <w:rsid w:val="00490C95"/>
    <w:pPr>
      <w:numPr>
        <w:numId w:val="56"/>
      </w:numPr>
      <w:tabs>
        <w:tab w:val="clear" w:pos="2977"/>
      </w:tabs>
      <w:spacing w:before="120" w:after="120" w:line="259" w:lineRule="auto"/>
      <w:jc w:val="left"/>
    </w:pPr>
    <w:rPr>
      <w:rFonts w:ascii="Times New Roman" w:hAnsi="Times New Roman"/>
      <w:bCs/>
      <w:sz w:val="28"/>
      <w:szCs w:val="28"/>
    </w:rPr>
  </w:style>
  <w:style w:type="character" w:customStyle="1" w:styleId="StyleHeading214ptChar">
    <w:name w:val="Style Heading 2 + 14 pt Char"/>
    <w:link w:val="StyleHeading214pt"/>
    <w:rsid w:val="00490C95"/>
    <w:rPr>
      <w:b/>
      <w:bCs/>
      <w:sz w:val="28"/>
      <w:szCs w:val="28"/>
    </w:rPr>
  </w:style>
  <w:style w:type="paragraph" w:customStyle="1" w:styleId="StyleHeading2ItalicRed">
    <w:name w:val="Style Heading 2 + Italic Red"/>
    <w:basedOn w:val="Heading2"/>
    <w:rsid w:val="00490C95"/>
    <w:pPr>
      <w:numPr>
        <w:numId w:val="57"/>
      </w:numPr>
      <w:tabs>
        <w:tab w:val="clear" w:pos="2977"/>
      </w:tabs>
      <w:spacing w:before="120" w:after="120" w:line="259" w:lineRule="auto"/>
      <w:jc w:val="left"/>
    </w:pPr>
    <w:rPr>
      <w:rFonts w:ascii="Times New Roman" w:hAnsi="Times New Roman"/>
      <w:bCs/>
      <w:i/>
      <w:iCs/>
      <w:color w:val="FF0000"/>
      <w:sz w:val="26"/>
      <w:szCs w:val="28"/>
    </w:rPr>
  </w:style>
  <w:style w:type="paragraph" w:customStyle="1" w:styleId="CharCharCharCharCharChar">
    <w:name w:val="Char Char Char Char Char Char"/>
    <w:basedOn w:val="Normal"/>
    <w:rsid w:val="00490C95"/>
    <w:pPr>
      <w:spacing w:after="160" w:line="240" w:lineRule="exact"/>
    </w:pPr>
    <w:rPr>
      <w:rFonts w:ascii="Verdana" w:hAnsi="Verdana"/>
      <w:sz w:val="20"/>
      <w:szCs w:val="20"/>
    </w:rPr>
  </w:style>
  <w:style w:type="paragraph" w:customStyle="1" w:styleId="StyleI">
    <w:name w:val="Style I"/>
    <w:basedOn w:val="Normal"/>
    <w:rsid w:val="00490C95"/>
    <w:pPr>
      <w:numPr>
        <w:numId w:val="58"/>
      </w:numPr>
      <w:tabs>
        <w:tab w:val="clear" w:pos="360"/>
      </w:tabs>
      <w:autoSpaceDE w:val="0"/>
      <w:autoSpaceDN w:val="0"/>
      <w:adjustRightInd w:val="0"/>
      <w:spacing w:before="120" w:after="120" w:line="259" w:lineRule="auto"/>
      <w:ind w:left="0" w:firstLine="0"/>
      <w:jc w:val="both"/>
    </w:pPr>
    <w:rPr>
      <w:rFonts w:ascii="VNI-Times" w:hAnsi="VNI-Times"/>
      <w:b/>
      <w:bCs/>
      <w:caps/>
      <w:color w:val="0000FF"/>
    </w:rPr>
  </w:style>
  <w:style w:type="character" w:customStyle="1" w:styleId="BodyText20">
    <w:name w:val="Body Text2"/>
    <w:rsid w:val="00490C95"/>
    <w:rPr>
      <w:rFonts w:ascii="Times New Roman" w:eastAsia="Times New Roman" w:hAnsi="Times New Roman" w:cs="Times New Roman"/>
      <w:color w:val="000000"/>
      <w:spacing w:val="10"/>
      <w:w w:val="100"/>
      <w:position w:val="0"/>
      <w:sz w:val="24"/>
      <w:szCs w:val="24"/>
      <w:u w:val="none"/>
      <w:lang w:val="vi-VN"/>
    </w:rPr>
  </w:style>
  <w:style w:type="paragraph" w:customStyle="1" w:styleId="BodyText30">
    <w:name w:val="Body Text3"/>
    <w:basedOn w:val="Normal"/>
    <w:rsid w:val="00490C95"/>
    <w:pPr>
      <w:widowControl w:val="0"/>
      <w:shd w:val="clear" w:color="auto" w:fill="FFFFFF"/>
      <w:spacing w:before="240" w:after="480" w:line="281" w:lineRule="exact"/>
      <w:ind w:hanging="480"/>
    </w:pPr>
    <w:rPr>
      <w:spacing w:val="10"/>
      <w:sz w:val="20"/>
      <w:szCs w:val="20"/>
    </w:rPr>
  </w:style>
  <w:style w:type="character" w:customStyle="1" w:styleId="BodytextBold">
    <w:name w:val="Body text + Bold"/>
    <w:rsid w:val="00490C95"/>
    <w:rPr>
      <w:rFonts w:ascii="Times New Roman" w:eastAsia="Times New Roman" w:hAnsi="Times New Roman" w:cs="Times New Roman"/>
      <w:b/>
      <w:bCs/>
      <w:color w:val="000000"/>
      <w:spacing w:val="10"/>
      <w:w w:val="100"/>
      <w:position w:val="0"/>
      <w:sz w:val="24"/>
      <w:szCs w:val="24"/>
      <w:u w:val="none"/>
      <w:lang w:val="vi-VN"/>
    </w:rPr>
  </w:style>
  <w:style w:type="character" w:customStyle="1" w:styleId="Bodytext11pt">
    <w:name w:val="Body text + 11 pt"/>
    <w:rsid w:val="00490C95"/>
    <w:rPr>
      <w:rFonts w:ascii="Times New Roman" w:eastAsia="Times New Roman" w:hAnsi="Times New Roman" w:cs="Times New Roman"/>
      <w:b/>
      <w:bCs/>
      <w:color w:val="000000"/>
      <w:spacing w:val="10"/>
      <w:w w:val="100"/>
      <w:position w:val="0"/>
      <w:sz w:val="22"/>
      <w:szCs w:val="22"/>
      <w:u w:val="none"/>
      <w:lang w:val="vi-VN"/>
    </w:rPr>
  </w:style>
  <w:style w:type="character" w:customStyle="1" w:styleId="BodytextExact">
    <w:name w:val="Body text Exact"/>
    <w:rsid w:val="00490C95"/>
    <w:rPr>
      <w:rFonts w:ascii="Times New Roman" w:eastAsia="Times New Roman" w:hAnsi="Times New Roman" w:cs="Times New Roman"/>
      <w:spacing w:val="11"/>
      <w:sz w:val="23"/>
      <w:szCs w:val="23"/>
      <w:u w:val="none"/>
    </w:rPr>
  </w:style>
  <w:style w:type="character" w:customStyle="1" w:styleId="PicturecaptionExact">
    <w:name w:val="Picture caption Exact"/>
    <w:link w:val="Picturecaption"/>
    <w:rsid w:val="00490C95"/>
    <w:rPr>
      <w:b/>
      <w:bCs/>
      <w:spacing w:val="13"/>
      <w:sz w:val="23"/>
      <w:szCs w:val="23"/>
      <w:shd w:val="clear" w:color="auto" w:fill="FFFFFF"/>
    </w:rPr>
  </w:style>
  <w:style w:type="paragraph" w:customStyle="1" w:styleId="Picturecaption">
    <w:name w:val="Picture caption"/>
    <w:basedOn w:val="Normal"/>
    <w:link w:val="PicturecaptionExact"/>
    <w:rsid w:val="00490C95"/>
    <w:pPr>
      <w:widowControl w:val="0"/>
      <w:shd w:val="clear" w:color="auto" w:fill="FFFFFF"/>
      <w:spacing w:after="160" w:line="0" w:lineRule="atLeast"/>
    </w:pPr>
    <w:rPr>
      <w:b/>
      <w:bCs/>
      <w:spacing w:val="13"/>
      <w:sz w:val="23"/>
      <w:szCs w:val="23"/>
    </w:rPr>
  </w:style>
  <w:style w:type="character" w:customStyle="1" w:styleId="fontstyle31">
    <w:name w:val="fontstyle31"/>
    <w:rsid w:val="00490C95"/>
    <w:rPr>
      <w:rFonts w:ascii="TimesNewRomanPS-ItalicMT" w:hAnsi="TimesNewRomanPS-ItalicMT" w:hint="default"/>
      <w:i/>
      <w:iCs/>
      <w:color w:val="000000"/>
      <w:sz w:val="24"/>
      <w:szCs w:val="24"/>
    </w:rPr>
  </w:style>
  <w:style w:type="paragraph" w:customStyle="1" w:styleId="BlockText1">
    <w:name w:val="Block Text1"/>
    <w:basedOn w:val="Normal"/>
    <w:rsid w:val="00490C95"/>
    <w:pPr>
      <w:spacing w:before="100" w:beforeAutospacing="1" w:after="100" w:afterAutospacing="1" w:line="259" w:lineRule="auto"/>
      <w:ind w:firstLine="567"/>
      <w:jc w:val="both"/>
    </w:pPr>
    <w:rPr>
      <w:snapToGrid w:val="0"/>
      <w:sz w:val="26"/>
      <w:szCs w:val="20"/>
      <w:lang w:val="en-GB"/>
    </w:rPr>
  </w:style>
  <w:style w:type="character" w:customStyle="1" w:styleId="Vnbnnidung13">
    <w:name w:val="Văn bản nội dung + 13"/>
    <w:rsid w:val="00490C95"/>
    <w:rPr>
      <w:rFonts w:ascii="Times New Roman" w:eastAsia="Times New Roman" w:hAnsi="Times New Roman" w:cs="Times New Roman" w:hint="default"/>
      <w:b/>
      <w:bCs/>
      <w:color w:val="000000"/>
      <w:spacing w:val="0"/>
      <w:w w:val="100"/>
      <w:position w:val="0"/>
      <w:sz w:val="27"/>
      <w:szCs w:val="27"/>
      <w:u w:val="none"/>
      <w:lang w:val="vi-VN"/>
    </w:rPr>
  </w:style>
  <w:style w:type="character" w:customStyle="1" w:styleId="VnbnnidungInnghing">
    <w:name w:val="Văn bản nội dung + In nghiêng"/>
    <w:rsid w:val="00490C95"/>
    <w:rPr>
      <w:rFonts w:ascii="Times New Roman" w:eastAsia="Times New Roman" w:hAnsi="Times New Roman" w:cs="Times New Roman" w:hint="default"/>
      <w:i/>
      <w:iCs/>
      <w:color w:val="000000"/>
      <w:spacing w:val="0"/>
      <w:w w:val="100"/>
      <w:position w:val="0"/>
      <w:sz w:val="25"/>
      <w:szCs w:val="25"/>
      <w:u w:val="none"/>
      <w:lang w:val="vi-VN"/>
    </w:rPr>
  </w:style>
  <w:style w:type="character" w:customStyle="1" w:styleId="VnbnnidungFrankRuehl">
    <w:name w:val="Văn bản nội dung + FrankRuehl"/>
    <w:rsid w:val="00490C95"/>
    <w:rPr>
      <w:rFonts w:ascii="FrankRuehl" w:eastAsia="FrankRuehl" w:hAnsi="FrankRuehl" w:cs="FrankRuehl" w:hint="cs"/>
      <w:color w:val="000000"/>
      <w:spacing w:val="-20"/>
      <w:w w:val="100"/>
      <w:position w:val="0"/>
      <w:sz w:val="38"/>
      <w:szCs w:val="38"/>
      <w:u w:val="none"/>
      <w:lang w:val="vi-VN"/>
    </w:rPr>
  </w:style>
  <w:style w:type="character" w:customStyle="1" w:styleId="VnbnnidungMSGothic">
    <w:name w:val="Văn bản nội dung + MS Gothic"/>
    <w:rsid w:val="00490C95"/>
    <w:rPr>
      <w:rFonts w:ascii="MS Gothic" w:eastAsia="MS Gothic" w:hAnsi="MS Gothic" w:cs="MS Gothic" w:hint="eastAsia"/>
      <w:color w:val="000000"/>
      <w:spacing w:val="0"/>
      <w:w w:val="100"/>
      <w:position w:val="0"/>
      <w:sz w:val="25"/>
      <w:szCs w:val="25"/>
      <w:u w:val="none"/>
    </w:rPr>
  </w:style>
  <w:style w:type="character" w:customStyle="1" w:styleId="VnbnnidungCandara">
    <w:name w:val="Văn bản nội dung + Candara"/>
    <w:rsid w:val="00490C95"/>
    <w:rPr>
      <w:rFonts w:ascii="Candara" w:eastAsia="Candara" w:hAnsi="Candara" w:cs="Candara" w:hint="default"/>
      <w:color w:val="000000"/>
      <w:spacing w:val="0"/>
      <w:w w:val="100"/>
      <w:position w:val="0"/>
      <w:sz w:val="26"/>
      <w:szCs w:val="26"/>
      <w:u w:val="none"/>
    </w:rPr>
  </w:style>
  <w:style w:type="paragraph" w:customStyle="1" w:styleId="THUT-12">
    <w:name w:val="THUT-12"/>
    <w:basedOn w:val="Normal"/>
    <w:rsid w:val="00490C95"/>
    <w:pPr>
      <w:tabs>
        <w:tab w:val="left" w:pos="680"/>
        <w:tab w:val="left" w:pos="737"/>
        <w:tab w:val="left" w:pos="851"/>
      </w:tabs>
      <w:spacing w:before="40" w:after="40" w:line="259" w:lineRule="auto"/>
      <w:ind w:firstLine="680"/>
      <w:jc w:val="both"/>
    </w:pPr>
    <w:rPr>
      <w:color w:val="0000FF"/>
      <w:sz w:val="26"/>
      <w:szCs w:val="20"/>
    </w:rPr>
  </w:style>
  <w:style w:type="paragraph" w:customStyle="1" w:styleId="b1">
    <w:name w:val="b1"/>
    <w:basedOn w:val="Normal"/>
    <w:qFormat/>
    <w:rsid w:val="00490C95"/>
    <w:pPr>
      <w:numPr>
        <w:numId w:val="59"/>
      </w:numPr>
      <w:tabs>
        <w:tab w:val="left" w:pos="4536"/>
      </w:tabs>
      <w:spacing w:before="60" w:after="60" w:line="259" w:lineRule="auto"/>
      <w:jc w:val="both"/>
    </w:pPr>
    <w:rPr>
      <w:rFonts w:ascii="VNI-Helve" w:hAnsi="VNI-Helve"/>
      <w:lang w:val="zh-CN" w:eastAsia="zh-CN"/>
    </w:rPr>
  </w:style>
  <w:style w:type="paragraph" w:customStyle="1" w:styleId="StyleHeading2Auto">
    <w:name w:val="Style Heading 2 + Auto"/>
    <w:basedOn w:val="Heading2"/>
    <w:rsid w:val="00490C95"/>
    <w:pPr>
      <w:widowControl w:val="0"/>
      <w:numPr>
        <w:ilvl w:val="1"/>
        <w:numId w:val="59"/>
      </w:numPr>
      <w:tabs>
        <w:tab w:val="clear" w:pos="2977"/>
      </w:tabs>
      <w:spacing w:before="80" w:after="80" w:line="259" w:lineRule="auto"/>
      <w:jc w:val="both"/>
    </w:pPr>
    <w:rPr>
      <w:rFonts w:ascii="VNI-Helve" w:hAnsi="VNI-Helve"/>
      <w:bCs/>
      <w:snapToGrid w:val="0"/>
      <w:color w:val="800000"/>
      <w:sz w:val="24"/>
      <w:lang w:val="zh-CN" w:eastAsia="zh-CN"/>
    </w:rPr>
  </w:style>
  <w:style w:type="paragraph" w:customStyle="1" w:styleId="ndung">
    <w:name w:val="ndung"/>
    <w:basedOn w:val="Normal"/>
    <w:rsid w:val="00490C95"/>
    <w:pPr>
      <w:widowControl w:val="0"/>
      <w:spacing w:before="120" w:after="160" w:line="259" w:lineRule="auto"/>
      <w:ind w:firstLine="720"/>
      <w:jc w:val="both"/>
    </w:pPr>
    <w:rPr>
      <w:rFonts w:ascii="VNI-Times" w:hAnsi="VNI-Times"/>
      <w:sz w:val="26"/>
      <w:szCs w:val="20"/>
    </w:rPr>
  </w:style>
  <w:style w:type="paragraph" w:customStyle="1" w:styleId="xl1045">
    <w:name w:val="xl1045"/>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both"/>
    </w:pPr>
    <w:rPr>
      <w:rFonts w:eastAsia="Arial Unicode MS"/>
      <w:b/>
      <w:bCs/>
      <w:sz w:val="26"/>
      <w:szCs w:val="26"/>
    </w:rPr>
  </w:style>
  <w:style w:type="paragraph" w:customStyle="1" w:styleId="xl1046">
    <w:name w:val="xl1046"/>
    <w:basedOn w:val="Normal"/>
    <w:rsid w:val="00490C95"/>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7">
    <w:name w:val="xl1047"/>
    <w:basedOn w:val="Normal"/>
    <w:rsid w:val="00490C95"/>
    <w:pPr>
      <w:pBdr>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8">
    <w:name w:val="xl1048"/>
    <w:basedOn w:val="Normal"/>
    <w:rsid w:val="00490C95"/>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49">
    <w:name w:val="xl1049"/>
    <w:basedOn w:val="Normal"/>
    <w:rsid w:val="00490C95"/>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0">
    <w:name w:val="xl1050"/>
    <w:basedOn w:val="Normal"/>
    <w:rsid w:val="00490C95"/>
    <w:pPr>
      <w:pBdr>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1">
    <w:name w:val="xl1051"/>
    <w:basedOn w:val="Normal"/>
    <w:rsid w:val="00490C95"/>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1052">
    <w:name w:val="xl1052"/>
    <w:basedOn w:val="Normal"/>
    <w:rsid w:val="00490C95"/>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3">
    <w:name w:val="xl1053"/>
    <w:basedOn w:val="Normal"/>
    <w:rsid w:val="00490C95"/>
    <w:pPr>
      <w:pBdr>
        <w:left w:val="single" w:sz="4" w:space="0" w:color="auto"/>
        <w:bottom w:val="single" w:sz="4" w:space="0" w:color="auto"/>
        <w:right w:val="single" w:sz="4" w:space="0" w:color="auto"/>
      </w:pBdr>
      <w:spacing w:before="100" w:beforeAutospacing="1" w:after="100" w:afterAutospacing="1" w:line="259" w:lineRule="auto"/>
      <w:jc w:val="center"/>
    </w:pPr>
    <w:rPr>
      <w:rFonts w:eastAsia="Arial Unicode MS"/>
      <w:b/>
      <w:bCs/>
      <w:sz w:val="26"/>
      <w:szCs w:val="26"/>
    </w:rPr>
  </w:style>
  <w:style w:type="paragraph" w:customStyle="1" w:styleId="xl1054">
    <w:name w:val="xl1054"/>
    <w:basedOn w:val="Normal"/>
    <w:rsid w:val="00490C95"/>
    <w:pPr>
      <w:pBdr>
        <w:left w:val="single" w:sz="4" w:space="0" w:color="auto"/>
        <w:bottom w:val="single" w:sz="4" w:space="0" w:color="auto"/>
        <w:right w:val="single" w:sz="4" w:space="0" w:color="auto"/>
      </w:pBdr>
      <w:spacing w:before="100" w:beforeAutospacing="1" w:after="100" w:afterAutospacing="1" w:line="259" w:lineRule="auto"/>
    </w:pPr>
    <w:rPr>
      <w:rFonts w:eastAsia="Arial Unicode MS"/>
      <w:b/>
      <w:bCs/>
      <w:sz w:val="26"/>
      <w:szCs w:val="26"/>
    </w:rPr>
  </w:style>
  <w:style w:type="paragraph" w:customStyle="1" w:styleId="xl1055">
    <w:name w:val="xl1055"/>
    <w:basedOn w:val="Normal"/>
    <w:rsid w:val="00490C95"/>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6">
    <w:name w:val="xl1056"/>
    <w:basedOn w:val="Normal"/>
    <w:rsid w:val="00490C95"/>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7">
    <w:name w:val="xl1057"/>
    <w:basedOn w:val="Normal"/>
    <w:rsid w:val="00490C95"/>
    <w:pPr>
      <w:pBdr>
        <w:top w:val="single" w:sz="4" w:space="0" w:color="auto"/>
        <w:left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8">
    <w:name w:val="xl1058"/>
    <w:basedOn w:val="Normal"/>
    <w:rsid w:val="00490C95"/>
    <w:pPr>
      <w:pBdr>
        <w:top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9">
    <w:name w:val="xl105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6"/>
      <w:szCs w:val="26"/>
    </w:rPr>
  </w:style>
  <w:style w:type="paragraph" w:customStyle="1" w:styleId="xl1060">
    <w:name w:val="xl1060"/>
    <w:basedOn w:val="Normal"/>
    <w:rsid w:val="00490C95"/>
    <w:pPr>
      <w:pBdr>
        <w:top w:val="single" w:sz="4" w:space="0" w:color="auto"/>
        <w:bottom w:val="single" w:sz="4" w:space="0" w:color="auto"/>
        <w:right w:val="single" w:sz="8"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61">
    <w:name w:val="xl1061"/>
    <w:basedOn w:val="Normal"/>
    <w:rsid w:val="00490C95"/>
    <w:pPr>
      <w:pBdr>
        <w:left w:val="single" w:sz="4" w:space="0" w:color="auto"/>
        <w:bottom w:val="single" w:sz="4" w:space="0" w:color="auto"/>
        <w:right w:val="single" w:sz="8" w:space="0" w:color="auto"/>
      </w:pBdr>
      <w:spacing w:before="100" w:beforeAutospacing="1" w:after="100" w:afterAutospacing="1" w:line="259" w:lineRule="auto"/>
      <w:jc w:val="center"/>
    </w:pPr>
    <w:rPr>
      <w:rFonts w:eastAsia="Arial Unicode MS"/>
      <w:b/>
      <w:bCs/>
      <w:sz w:val="26"/>
      <w:szCs w:val="26"/>
    </w:rPr>
  </w:style>
  <w:style w:type="paragraph" w:customStyle="1" w:styleId="xl1062">
    <w:name w:val="xl1062"/>
    <w:basedOn w:val="Normal"/>
    <w:rsid w:val="00490C95"/>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63">
    <w:name w:val="xl1063"/>
    <w:basedOn w:val="Normal"/>
    <w:rsid w:val="00490C95"/>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874">
    <w:name w:val="xl874"/>
    <w:basedOn w:val="Normal"/>
    <w:rsid w:val="00490C95"/>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sz w:val="26"/>
      <w:szCs w:val="26"/>
    </w:rPr>
  </w:style>
  <w:style w:type="paragraph" w:customStyle="1" w:styleId="xl204">
    <w:name w:val="xl204"/>
    <w:basedOn w:val="Normal"/>
    <w:rsid w:val="00490C95"/>
    <w:pPr>
      <w:spacing w:before="100" w:beforeAutospacing="1" w:after="100" w:afterAutospacing="1" w:line="259" w:lineRule="auto"/>
    </w:pPr>
    <w:rPr>
      <w:rFonts w:ascii="VNI-Times" w:eastAsia="Arial Unicode MS" w:hAnsi="VNI-Times"/>
      <w:sz w:val="26"/>
      <w:szCs w:val="26"/>
    </w:rPr>
  </w:style>
  <w:style w:type="paragraph" w:customStyle="1" w:styleId="xl872">
    <w:name w:val="xl872"/>
    <w:basedOn w:val="Normal"/>
    <w:rsid w:val="00490C95"/>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b/>
      <w:bCs/>
      <w:sz w:val="26"/>
      <w:szCs w:val="26"/>
    </w:rPr>
  </w:style>
  <w:style w:type="paragraph" w:customStyle="1" w:styleId="ABC">
    <w:name w:val="ABC"/>
    <w:basedOn w:val="Normal"/>
    <w:rsid w:val="00490C95"/>
    <w:pPr>
      <w:spacing w:after="120" w:line="259" w:lineRule="auto"/>
    </w:pPr>
    <w:rPr>
      <w:rFonts w:ascii=".VnTime" w:hAnsi=".VnTime"/>
      <w:sz w:val="26"/>
      <w:szCs w:val="26"/>
    </w:rPr>
  </w:style>
  <w:style w:type="paragraph" w:customStyle="1" w:styleId="StyleHeading3BoldAuto">
    <w:name w:val="Style Heading 3 + Bold Auto"/>
    <w:basedOn w:val="Heading3"/>
    <w:rsid w:val="00490C95"/>
    <w:pPr>
      <w:widowControl/>
      <w:tabs>
        <w:tab w:val="clear" w:pos="720"/>
        <w:tab w:val="left" w:pos="2907"/>
      </w:tabs>
      <w:overflowPunct/>
      <w:autoSpaceDE/>
      <w:autoSpaceDN/>
      <w:adjustRightInd/>
      <w:spacing w:line="360" w:lineRule="auto"/>
      <w:ind w:left="120" w:firstLine="0"/>
      <w:jc w:val="both"/>
      <w:textAlignment w:val="auto"/>
    </w:pPr>
    <w:rPr>
      <w:rFonts w:ascii="Times New Roman" w:hAnsi="Times New Roman"/>
      <w:b w:val="0"/>
      <w:bCs/>
      <w:iCs/>
      <w:sz w:val="26"/>
      <w:szCs w:val="26"/>
      <w:lang w:val="en-US" w:eastAsia="en-US"/>
    </w:rPr>
  </w:style>
  <w:style w:type="paragraph" w:customStyle="1" w:styleId="Daudong-">
    <w:name w:val="Dau dong (-)"/>
    <w:basedOn w:val="Subtitle"/>
    <w:qFormat/>
    <w:rsid w:val="00490C95"/>
    <w:pPr>
      <w:tabs>
        <w:tab w:val="clear" w:pos="851"/>
        <w:tab w:val="left" w:pos="0"/>
      </w:tabs>
      <w:spacing w:before="120" w:line="240" w:lineRule="auto"/>
      <w:ind w:firstLine="522"/>
    </w:pPr>
    <w:rPr>
      <w:rFonts w:ascii="Times New Roman" w:hAnsi="Times New Roman"/>
      <w:bCs w:val="0"/>
      <w:i w:val="0"/>
      <w:iCs w:val="0"/>
      <w:sz w:val="26"/>
      <w:lang w:eastAsia="zh-CN"/>
    </w:rPr>
  </w:style>
  <w:style w:type="paragraph" w:customStyle="1" w:styleId="xl1522">
    <w:name w:val="xl1522"/>
    <w:basedOn w:val="Normal"/>
    <w:rsid w:val="00490C95"/>
    <w:pPr>
      <w:spacing w:before="100" w:beforeAutospacing="1" w:after="100" w:afterAutospacing="1" w:line="259" w:lineRule="auto"/>
    </w:pPr>
    <w:rPr>
      <w:b/>
      <w:bCs/>
      <w:sz w:val="26"/>
      <w:szCs w:val="26"/>
    </w:rPr>
  </w:style>
  <w:style w:type="paragraph" w:customStyle="1" w:styleId="xl1523">
    <w:name w:val="xl152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4">
    <w:name w:val="xl152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5">
    <w:name w:val="xl152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6">
    <w:name w:val="xl152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7">
    <w:name w:val="xl152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8">
    <w:name w:val="xl152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9">
    <w:name w:val="xl152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0">
    <w:name w:val="xl153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1">
    <w:name w:val="xl153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2">
    <w:name w:val="xl153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3">
    <w:name w:val="xl1533"/>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4">
    <w:name w:val="xl1534"/>
    <w:basedOn w:val="Normal"/>
    <w:rsid w:val="00490C95"/>
    <w:pPr>
      <w:spacing w:before="100" w:beforeAutospacing="1" w:after="100" w:afterAutospacing="1" w:line="259" w:lineRule="auto"/>
    </w:pPr>
    <w:rPr>
      <w:sz w:val="26"/>
      <w:szCs w:val="26"/>
    </w:rPr>
  </w:style>
  <w:style w:type="paragraph" w:customStyle="1" w:styleId="xl1535">
    <w:name w:val="xl1535"/>
    <w:basedOn w:val="Normal"/>
    <w:rsid w:val="00490C95"/>
    <w:pPr>
      <w:spacing w:before="100" w:beforeAutospacing="1" w:after="100" w:afterAutospacing="1" w:line="259" w:lineRule="auto"/>
      <w:jc w:val="right"/>
    </w:pPr>
    <w:rPr>
      <w:sz w:val="26"/>
      <w:szCs w:val="26"/>
    </w:rPr>
  </w:style>
  <w:style w:type="paragraph" w:customStyle="1" w:styleId="xl1536">
    <w:name w:val="xl153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7">
    <w:name w:val="xl153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8">
    <w:name w:val="xl153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9">
    <w:name w:val="xl153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40">
    <w:name w:val="xl154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1">
    <w:name w:val="xl154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2">
    <w:name w:val="xl154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sz w:val="26"/>
      <w:szCs w:val="26"/>
    </w:rPr>
  </w:style>
  <w:style w:type="paragraph" w:customStyle="1" w:styleId="xl1543">
    <w:name w:val="xl154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44">
    <w:name w:val="xl154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45">
    <w:name w:val="xl154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46">
    <w:name w:val="xl1546"/>
    <w:basedOn w:val="Normal"/>
    <w:rsid w:val="00490C95"/>
    <w:pPr>
      <w:spacing w:before="100" w:beforeAutospacing="1" w:after="100" w:afterAutospacing="1" w:line="259" w:lineRule="auto"/>
      <w:jc w:val="center"/>
      <w:textAlignment w:val="center"/>
    </w:pPr>
    <w:rPr>
      <w:sz w:val="26"/>
      <w:szCs w:val="26"/>
    </w:rPr>
  </w:style>
  <w:style w:type="paragraph" w:customStyle="1" w:styleId="xl1547">
    <w:name w:val="xl1547"/>
    <w:basedOn w:val="Normal"/>
    <w:rsid w:val="00490C95"/>
    <w:pPr>
      <w:spacing w:before="100" w:beforeAutospacing="1" w:after="100" w:afterAutospacing="1" w:line="259" w:lineRule="auto"/>
      <w:jc w:val="center"/>
    </w:pPr>
    <w:rPr>
      <w:sz w:val="26"/>
      <w:szCs w:val="26"/>
    </w:rPr>
  </w:style>
  <w:style w:type="paragraph" w:customStyle="1" w:styleId="xl1548">
    <w:name w:val="xl1548"/>
    <w:basedOn w:val="Normal"/>
    <w:rsid w:val="00490C95"/>
    <w:pPr>
      <w:spacing w:before="100" w:beforeAutospacing="1" w:after="100" w:afterAutospacing="1" w:line="259" w:lineRule="auto"/>
      <w:jc w:val="center"/>
    </w:pPr>
    <w:rPr>
      <w:sz w:val="26"/>
      <w:szCs w:val="26"/>
    </w:rPr>
  </w:style>
  <w:style w:type="paragraph" w:customStyle="1" w:styleId="xl1549">
    <w:name w:val="xl154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0">
    <w:name w:val="xl155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1">
    <w:name w:val="xl155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2">
    <w:name w:val="xl155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3">
    <w:name w:val="xl155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4">
    <w:name w:val="xl155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5">
    <w:name w:val="xl155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6">
    <w:name w:val="xl155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7">
    <w:name w:val="xl155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58">
    <w:name w:val="xl1558"/>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59">
    <w:name w:val="xl1559"/>
    <w:basedOn w:val="Normal"/>
    <w:rsid w:val="00490C95"/>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60">
    <w:name w:val="xl156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1">
    <w:name w:val="xl156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2">
    <w:name w:val="xl1562"/>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3">
    <w:name w:val="xl156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4">
    <w:name w:val="xl156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5">
    <w:name w:val="xl1565"/>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6">
    <w:name w:val="xl156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CharCharCharChar2">
    <w:name w:val="Char Char Char Char2"/>
    <w:basedOn w:val="Normal"/>
    <w:rsid w:val="00490C95"/>
    <w:pPr>
      <w:spacing w:after="160" w:line="240" w:lineRule="exact"/>
    </w:pPr>
    <w:rPr>
      <w:rFonts w:ascii="Verdana" w:hAnsi="Verdana"/>
      <w:sz w:val="20"/>
      <w:szCs w:val="20"/>
    </w:rPr>
  </w:style>
  <w:style w:type="paragraph" w:customStyle="1" w:styleId="Char2">
    <w:name w:val="Char2"/>
    <w:rsid w:val="00490C95"/>
    <w:pPr>
      <w:tabs>
        <w:tab w:val="left" w:pos="1152"/>
      </w:tabs>
      <w:spacing w:before="120" w:after="120" w:line="312" w:lineRule="auto"/>
    </w:pPr>
    <w:rPr>
      <w:rFonts w:ascii="Arial" w:hAnsi="Arial" w:cs="Arial"/>
      <w:sz w:val="26"/>
      <w:szCs w:val="26"/>
    </w:rPr>
  </w:style>
  <w:style w:type="paragraph" w:customStyle="1" w:styleId="xl1520">
    <w:name w:val="xl1520"/>
    <w:basedOn w:val="Normal"/>
    <w:rsid w:val="00490C95"/>
    <w:pPr>
      <w:spacing w:before="100" w:beforeAutospacing="1" w:after="100" w:afterAutospacing="1" w:line="259" w:lineRule="auto"/>
    </w:pPr>
    <w:rPr>
      <w:b/>
      <w:bCs/>
      <w:sz w:val="26"/>
      <w:szCs w:val="26"/>
    </w:rPr>
  </w:style>
  <w:style w:type="paragraph" w:customStyle="1" w:styleId="xl1521">
    <w:name w:val="xl152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67">
    <w:name w:val="xl156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8">
    <w:name w:val="xl1568"/>
    <w:basedOn w:val="Normal"/>
    <w:rsid w:val="00490C95"/>
    <w:pPr>
      <w:spacing w:before="100" w:beforeAutospacing="1" w:after="100" w:afterAutospacing="1" w:line="259" w:lineRule="auto"/>
      <w:jc w:val="center"/>
    </w:pPr>
    <w:rPr>
      <w:sz w:val="26"/>
      <w:szCs w:val="26"/>
    </w:rPr>
  </w:style>
  <w:style w:type="paragraph" w:customStyle="1" w:styleId="xl1569">
    <w:name w:val="xl156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0">
    <w:name w:val="xl157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1">
    <w:name w:val="xl157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2">
    <w:name w:val="xl157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3">
    <w:name w:val="xl157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74">
    <w:name w:val="xl157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5">
    <w:name w:val="xl1575"/>
    <w:basedOn w:val="Normal"/>
    <w:rsid w:val="00490C95"/>
    <w:pPr>
      <w:spacing w:before="100" w:beforeAutospacing="1" w:after="100" w:afterAutospacing="1" w:line="259" w:lineRule="auto"/>
      <w:jc w:val="center"/>
    </w:pPr>
    <w:rPr>
      <w:sz w:val="26"/>
      <w:szCs w:val="26"/>
    </w:rPr>
  </w:style>
  <w:style w:type="paragraph" w:customStyle="1" w:styleId="xl1576">
    <w:name w:val="xl157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7">
    <w:name w:val="xl157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8">
    <w:name w:val="xl1578"/>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9">
    <w:name w:val="xl1579"/>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0">
    <w:name w:val="xl1580"/>
    <w:basedOn w:val="Normal"/>
    <w:rsid w:val="00490C95"/>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1">
    <w:name w:val="xl158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2">
    <w:name w:val="xl158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3">
    <w:name w:val="xl1583"/>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4">
    <w:name w:val="xl158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5">
    <w:name w:val="xl1585"/>
    <w:basedOn w:val="Normal"/>
    <w:rsid w:val="00490C95"/>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6">
    <w:name w:val="xl158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character" w:customStyle="1" w:styleId="Bodytext24">
    <w:name w:val="Body text (2)"/>
    <w:rsid w:val="00490C95"/>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vi-VN" w:eastAsia="vi-VN" w:bidi="vi-VN"/>
    </w:rPr>
  </w:style>
  <w:style w:type="character" w:customStyle="1" w:styleId="Bodytext2Italic">
    <w:name w:val="Body text (2) + Italic"/>
    <w:rsid w:val="00490C95"/>
    <w:rPr>
      <w:rFonts w:ascii="Times New Roman" w:eastAsia="Times New Roman" w:hAnsi="Times New Roman" w:cs="Times New Roman"/>
      <w:b w:val="0"/>
      <w:bCs w:val="0"/>
      <w:i/>
      <w:iCs/>
      <w:smallCaps w:val="0"/>
      <w:strike w:val="0"/>
      <w:color w:val="000000"/>
      <w:spacing w:val="0"/>
      <w:w w:val="100"/>
      <w:position w:val="0"/>
      <w:sz w:val="28"/>
      <w:szCs w:val="28"/>
      <w:u w:val="single"/>
      <w:lang w:val="vi-VN" w:eastAsia="vi-VN" w:bidi="vi-VN"/>
    </w:rPr>
  </w:style>
  <w:style w:type="character" w:customStyle="1" w:styleId="Tablecaption2">
    <w:name w:val="Table caption (2)"/>
    <w:qFormat/>
    <w:rsid w:val="00490C95"/>
    <w:rPr>
      <w:rFonts w:ascii="Times New Roman" w:eastAsia="Times New Roman" w:hAnsi="Times New Roman" w:cs="Times New Roman"/>
      <w:b/>
      <w:bCs/>
      <w:i w:val="0"/>
      <w:iCs w:val="0"/>
      <w:smallCaps w:val="0"/>
      <w:strike w:val="0"/>
      <w:color w:val="000000"/>
      <w:spacing w:val="0"/>
      <w:w w:val="100"/>
      <w:position w:val="0"/>
      <w:sz w:val="28"/>
      <w:szCs w:val="28"/>
      <w:u w:val="none"/>
      <w:lang w:val="vi-VN" w:eastAsia="vi-VN" w:bidi="vi-VN"/>
    </w:rPr>
  </w:style>
  <w:style w:type="character" w:customStyle="1" w:styleId="TablecaptionTahoma">
    <w:name w:val="Table caption + Tahoma"/>
    <w:aliases w:val="12 pt,Body text (2) + Arial Unicode MS,Italic,Body text + 12 pt,Small Caps,Body text + 7 pt,Body text (2) + Corbel,Spacing 2 pt"/>
    <w:rsid w:val="00490C95"/>
    <w:rPr>
      <w:rFonts w:ascii="Tahoma" w:eastAsia="Tahoma" w:hAnsi="Tahoma" w:cs="Tahoma"/>
      <w:b w:val="0"/>
      <w:bCs w:val="0"/>
      <w:i w:val="0"/>
      <w:iCs w:val="0"/>
      <w:smallCaps w:val="0"/>
      <w:strike w:val="0"/>
      <w:color w:val="000000"/>
      <w:spacing w:val="0"/>
      <w:w w:val="100"/>
      <w:position w:val="0"/>
      <w:sz w:val="24"/>
      <w:szCs w:val="24"/>
      <w:u w:val="none"/>
      <w:shd w:val="clear" w:color="auto" w:fill="FFFFFF"/>
      <w:lang w:val="vi-VN" w:eastAsia="vi-VN" w:bidi="vi-VN"/>
    </w:rPr>
  </w:style>
  <w:style w:type="character" w:customStyle="1" w:styleId="Bodytext214pt">
    <w:name w:val="Body text (2) + 14 pt"/>
    <w:qFormat/>
    <w:rsid w:val="00490C95"/>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Bodytext2Spacing1pt">
    <w:name w:val="Body text (2) + Spacing 1 pt"/>
    <w:qFormat/>
    <w:rsid w:val="00490C95"/>
    <w:rPr>
      <w:rFonts w:ascii="Times New Roman" w:eastAsia="Times New Roman" w:hAnsi="Times New Roman" w:cs="Times New Roman"/>
      <w:b w:val="0"/>
      <w:bCs w:val="0"/>
      <w:i w:val="0"/>
      <w:iCs w:val="0"/>
      <w:smallCaps w:val="0"/>
      <w:strike w:val="0"/>
      <w:color w:val="000000"/>
      <w:spacing w:val="30"/>
      <w:w w:val="100"/>
      <w:position w:val="0"/>
      <w:sz w:val="26"/>
      <w:szCs w:val="26"/>
      <w:u w:val="none"/>
      <w:lang w:val="vi-VN" w:eastAsia="vi-VN" w:bidi="vi-VN"/>
    </w:rPr>
  </w:style>
  <w:style w:type="character" w:customStyle="1" w:styleId="Bodytext2Bold">
    <w:name w:val="Body text (2) + Bold"/>
    <w:qFormat/>
    <w:rsid w:val="00490C95"/>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75pt">
    <w:name w:val="Body text (2) + 7.5 pt"/>
    <w:aliases w:val="Bold,Body text (2) + Candara,Body text (2) + Bookman Old Style,4 pt"/>
    <w:qFormat/>
    <w:rsid w:val="00490C95"/>
    <w:rPr>
      <w:rFonts w:ascii="Times New Roman" w:eastAsia="Times New Roman" w:hAnsi="Times New Roman" w:cs="Times New Roman"/>
      <w:b/>
      <w:bCs/>
      <w:i w:val="0"/>
      <w:iCs w:val="0"/>
      <w:smallCaps w:val="0"/>
      <w:strike w:val="0"/>
      <w:color w:val="000000"/>
      <w:spacing w:val="0"/>
      <w:w w:val="100"/>
      <w:position w:val="0"/>
      <w:sz w:val="15"/>
      <w:szCs w:val="15"/>
      <w:u w:val="none"/>
      <w:lang w:val="vi-VN" w:eastAsia="vi-VN" w:bidi="vi-VN"/>
    </w:rPr>
  </w:style>
  <w:style w:type="paragraph" w:customStyle="1" w:styleId="xl102">
    <w:name w:val="xl10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
    <w:name w:val="xl10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490C95"/>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5">
    <w:name w:val="xl105"/>
    <w:basedOn w:val="Normal"/>
    <w:rsid w:val="00490C95"/>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6">
    <w:name w:val="xl106"/>
    <w:basedOn w:val="Normal"/>
    <w:rsid w:val="00490C95"/>
    <w:pPr>
      <w:pBdr>
        <w:top w:val="dotted" w:sz="4" w:space="0" w:color="auto"/>
        <w:left w:val="single" w:sz="4" w:space="0" w:color="auto"/>
        <w:bottom w:val="dotted" w:sz="4" w:space="0" w:color="auto"/>
        <w:right w:val="single" w:sz="4" w:space="0" w:color="auto"/>
      </w:pBdr>
      <w:spacing w:before="100" w:beforeAutospacing="1" w:after="100" w:afterAutospacing="1"/>
    </w:pPr>
  </w:style>
  <w:style w:type="paragraph" w:customStyle="1" w:styleId="xl107">
    <w:name w:val="xl107"/>
    <w:basedOn w:val="Normal"/>
    <w:rsid w:val="00490C95"/>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08">
    <w:name w:val="xl108"/>
    <w:basedOn w:val="Normal"/>
    <w:rsid w:val="00490C95"/>
    <w:pPr>
      <w:pBdr>
        <w:top w:val="dotted" w:sz="4" w:space="0" w:color="auto"/>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09">
    <w:name w:val="xl10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0">
    <w:name w:val="xl11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Normal"/>
    <w:rsid w:val="00490C95"/>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90C95"/>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3">
    <w:name w:val="xl113"/>
    <w:basedOn w:val="Normal"/>
    <w:rsid w:val="00490C95"/>
    <w:pPr>
      <w:pBdr>
        <w:top w:val="dotted" w:sz="4" w:space="0" w:color="auto"/>
        <w:left w:val="single" w:sz="4" w:space="0" w:color="auto"/>
        <w:right w:val="single" w:sz="4" w:space="0" w:color="auto"/>
      </w:pBdr>
      <w:spacing w:before="100" w:beforeAutospacing="1" w:after="100" w:afterAutospacing="1"/>
    </w:pPr>
  </w:style>
  <w:style w:type="paragraph" w:customStyle="1" w:styleId="xl114">
    <w:name w:val="xl114"/>
    <w:basedOn w:val="Normal"/>
    <w:rsid w:val="00490C95"/>
    <w:pPr>
      <w:pBdr>
        <w:top w:val="dotted"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5">
    <w:name w:val="xl115"/>
    <w:basedOn w:val="Normal"/>
    <w:rsid w:val="00490C95"/>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b/>
      <w:bCs/>
    </w:rPr>
  </w:style>
  <w:style w:type="paragraph" w:customStyle="1" w:styleId="xl116">
    <w:name w:val="xl116"/>
    <w:basedOn w:val="Normal"/>
    <w:rsid w:val="00490C95"/>
    <w:pPr>
      <w:pBdr>
        <w:top w:val="dotted" w:sz="4" w:space="0" w:color="auto"/>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17">
    <w:name w:val="xl117"/>
    <w:basedOn w:val="Normal"/>
    <w:rsid w:val="00490C95"/>
    <w:pPr>
      <w:pBdr>
        <w:top w:val="dotted" w:sz="4" w:space="0" w:color="auto"/>
        <w:left w:val="single" w:sz="12" w:space="0" w:color="auto"/>
        <w:right w:val="single" w:sz="4" w:space="0" w:color="auto"/>
      </w:pBdr>
      <w:spacing w:before="100" w:beforeAutospacing="1" w:after="100" w:afterAutospacing="1"/>
      <w:jc w:val="center"/>
    </w:pPr>
    <w:rPr>
      <w:color w:val="000000"/>
    </w:rPr>
  </w:style>
  <w:style w:type="paragraph" w:customStyle="1" w:styleId="xl118">
    <w:name w:val="xl118"/>
    <w:basedOn w:val="Normal"/>
    <w:rsid w:val="00490C95"/>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19">
    <w:name w:val="xl119"/>
    <w:basedOn w:val="Normal"/>
    <w:rsid w:val="00490C95"/>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20">
    <w:name w:val="xl120"/>
    <w:basedOn w:val="Normal"/>
    <w:rsid w:val="00490C95"/>
    <w:pPr>
      <w:pBdr>
        <w:top w:val="single" w:sz="4" w:space="0" w:color="auto"/>
        <w:left w:val="single" w:sz="4" w:space="0" w:color="auto"/>
        <w:bottom w:val="single" w:sz="12" w:space="0" w:color="auto"/>
        <w:right w:val="single" w:sz="4" w:space="0" w:color="auto"/>
      </w:pBdr>
      <w:spacing w:before="100" w:beforeAutospacing="1" w:after="100" w:afterAutospacing="1"/>
    </w:pPr>
    <w:rPr>
      <w:b/>
      <w:bCs/>
      <w:color w:val="000000"/>
      <w:u w:val="single"/>
    </w:rPr>
  </w:style>
  <w:style w:type="paragraph" w:customStyle="1" w:styleId="xl121">
    <w:name w:val="xl121"/>
    <w:basedOn w:val="Normal"/>
    <w:rsid w:val="00490C95"/>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22">
    <w:name w:val="xl122"/>
    <w:basedOn w:val="Normal"/>
    <w:rsid w:val="00490C95"/>
    <w:pPr>
      <w:pBdr>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23">
    <w:name w:val="xl123"/>
    <w:basedOn w:val="Normal"/>
    <w:rsid w:val="00490C95"/>
    <w:pPr>
      <w:pBdr>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24">
    <w:name w:val="xl124"/>
    <w:basedOn w:val="Normal"/>
    <w:rsid w:val="00490C95"/>
    <w:pPr>
      <w:pBdr>
        <w:left w:val="single" w:sz="4" w:space="0" w:color="auto"/>
        <w:bottom w:val="dotted" w:sz="4" w:space="0" w:color="auto"/>
        <w:right w:val="single" w:sz="4" w:space="0" w:color="auto"/>
      </w:pBdr>
      <w:spacing w:before="100" w:beforeAutospacing="1" w:after="100" w:afterAutospacing="1"/>
      <w:jc w:val="center"/>
    </w:pPr>
    <w:rPr>
      <w:i/>
      <w:iCs/>
      <w:u w:val="single"/>
    </w:rPr>
  </w:style>
  <w:style w:type="paragraph" w:customStyle="1" w:styleId="xl125">
    <w:name w:val="xl125"/>
    <w:basedOn w:val="Normal"/>
    <w:rsid w:val="00490C95"/>
    <w:pPr>
      <w:pBdr>
        <w:left w:val="single" w:sz="4" w:space="0" w:color="auto"/>
        <w:bottom w:val="dotted" w:sz="4" w:space="0" w:color="auto"/>
        <w:right w:val="single" w:sz="4" w:space="0" w:color="auto"/>
      </w:pBdr>
      <w:spacing w:before="100" w:beforeAutospacing="1" w:after="100" w:afterAutospacing="1"/>
      <w:jc w:val="center"/>
    </w:pPr>
  </w:style>
  <w:style w:type="paragraph" w:customStyle="1" w:styleId="xl126">
    <w:name w:val="xl126"/>
    <w:basedOn w:val="Normal"/>
    <w:rsid w:val="00490C95"/>
    <w:pPr>
      <w:pBdr>
        <w:left w:val="single" w:sz="4" w:space="0" w:color="auto"/>
        <w:bottom w:val="dotted" w:sz="4" w:space="0" w:color="auto"/>
        <w:right w:val="single" w:sz="4" w:space="0" w:color="auto"/>
      </w:pBdr>
      <w:spacing w:before="100" w:beforeAutospacing="1" w:after="100" w:afterAutospacing="1"/>
    </w:pPr>
  </w:style>
  <w:style w:type="paragraph" w:customStyle="1" w:styleId="xl127">
    <w:name w:val="xl127"/>
    <w:basedOn w:val="Normal"/>
    <w:rsid w:val="00490C95"/>
    <w:pPr>
      <w:pBdr>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28">
    <w:name w:val="xl128"/>
    <w:basedOn w:val="Normal"/>
    <w:rsid w:val="00490C95"/>
    <w:pPr>
      <w:pBdr>
        <w:top w:val="single" w:sz="4" w:space="0" w:color="auto"/>
        <w:left w:val="single" w:sz="12"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29">
    <w:name w:val="xl129"/>
    <w:basedOn w:val="Normal"/>
    <w:rsid w:val="00490C95"/>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rPr>
  </w:style>
  <w:style w:type="paragraph" w:customStyle="1" w:styleId="xl130">
    <w:name w:val="xl130"/>
    <w:basedOn w:val="Normal"/>
    <w:rsid w:val="00490C95"/>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31">
    <w:name w:val="xl131"/>
    <w:basedOn w:val="Normal"/>
    <w:rsid w:val="00490C95"/>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2">
    <w:name w:val="xl132"/>
    <w:basedOn w:val="Normal"/>
    <w:rsid w:val="00490C95"/>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3">
    <w:name w:val="xl133"/>
    <w:basedOn w:val="Normal"/>
    <w:rsid w:val="00490C95"/>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u w:val="single"/>
    </w:rPr>
  </w:style>
  <w:style w:type="paragraph" w:customStyle="1" w:styleId="xl134">
    <w:name w:val="xl134"/>
    <w:basedOn w:val="Normal"/>
    <w:rsid w:val="00490C95"/>
    <w:pPr>
      <w:pBdr>
        <w:left w:val="single" w:sz="4"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35">
    <w:name w:val="xl135"/>
    <w:basedOn w:val="Normal"/>
    <w:rsid w:val="00490C95"/>
    <w:pPr>
      <w:pBdr>
        <w:left w:val="single" w:sz="4" w:space="0" w:color="auto"/>
        <w:bottom w:val="dotted" w:sz="4" w:space="0" w:color="auto"/>
        <w:right w:val="single" w:sz="4" w:space="0" w:color="auto"/>
      </w:pBdr>
      <w:spacing w:before="100" w:beforeAutospacing="1" w:after="100" w:afterAutospacing="1"/>
    </w:pPr>
    <w:rPr>
      <w:i/>
      <w:iCs/>
      <w:color w:val="FFFFFF"/>
      <w:u w:val="single"/>
    </w:rPr>
  </w:style>
  <w:style w:type="paragraph" w:customStyle="1" w:styleId="xl136">
    <w:name w:val="xl136"/>
    <w:basedOn w:val="Normal"/>
    <w:rsid w:val="00490C95"/>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7">
    <w:name w:val="xl137"/>
    <w:basedOn w:val="Normal"/>
    <w:rsid w:val="00490C95"/>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8">
    <w:name w:val="xl138"/>
    <w:basedOn w:val="Normal"/>
    <w:rsid w:val="00490C95"/>
    <w:pPr>
      <w:pBdr>
        <w:top w:val="single" w:sz="12"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39">
    <w:name w:val="xl139"/>
    <w:basedOn w:val="Normal"/>
    <w:rsid w:val="00490C95"/>
    <w:pPr>
      <w:pBdr>
        <w:top w:val="single" w:sz="12"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40">
    <w:name w:val="xl140"/>
    <w:basedOn w:val="Normal"/>
    <w:rsid w:val="00490C95"/>
    <w:pPr>
      <w:pBdr>
        <w:top w:val="single" w:sz="4"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00">
    <w:name w:val="0.0"/>
    <w:basedOn w:val="Heading6"/>
    <w:qFormat/>
    <w:rsid w:val="00490C95"/>
    <w:pPr>
      <w:keepNext/>
      <w:numPr>
        <w:ilvl w:val="1"/>
        <w:numId w:val="60"/>
      </w:numPr>
      <w:spacing w:before="0" w:after="0"/>
      <w:jc w:val="center"/>
    </w:pPr>
    <w:rPr>
      <w:bCs w:val="0"/>
      <w:color w:val="000000"/>
      <w:sz w:val="28"/>
      <w:szCs w:val="20"/>
      <w:lang w:val="en-US" w:eastAsia="en-US"/>
    </w:rPr>
  </w:style>
  <w:style w:type="paragraph" w:customStyle="1" w:styleId="011">
    <w:name w:val="0.1.1"/>
    <w:basedOn w:val="Normal"/>
    <w:link w:val="011Char"/>
    <w:qFormat/>
    <w:rsid w:val="00490C95"/>
    <w:pPr>
      <w:numPr>
        <w:ilvl w:val="2"/>
        <w:numId w:val="60"/>
      </w:numPr>
      <w:spacing w:before="120" w:after="120" w:line="312" w:lineRule="auto"/>
    </w:pPr>
    <w:rPr>
      <w:b/>
      <w:color w:val="000000"/>
      <w:sz w:val="26"/>
      <w:szCs w:val="26"/>
      <w:lang w:val="x-none" w:eastAsia="x-none"/>
    </w:rPr>
  </w:style>
  <w:style w:type="paragraph" w:customStyle="1" w:styleId="0111">
    <w:name w:val="0.1.1.1"/>
    <w:basedOn w:val="Normal"/>
    <w:link w:val="0111Char"/>
    <w:qFormat/>
    <w:rsid w:val="00490C95"/>
    <w:pPr>
      <w:numPr>
        <w:ilvl w:val="3"/>
        <w:numId w:val="60"/>
      </w:numPr>
      <w:spacing w:before="120" w:after="120" w:line="312" w:lineRule="auto"/>
    </w:pPr>
    <w:rPr>
      <w:b/>
      <w:color w:val="000000"/>
      <w:sz w:val="26"/>
      <w:szCs w:val="26"/>
      <w:lang w:val="x-none" w:eastAsia="x-none"/>
    </w:rPr>
  </w:style>
  <w:style w:type="character" w:customStyle="1" w:styleId="0111Char">
    <w:name w:val="0.1.1.1 Char"/>
    <w:link w:val="0111"/>
    <w:rsid w:val="00490C95"/>
    <w:rPr>
      <w:b/>
      <w:color w:val="000000"/>
      <w:sz w:val="26"/>
      <w:szCs w:val="26"/>
      <w:lang w:val="x-none" w:eastAsia="x-none"/>
    </w:rPr>
  </w:style>
  <w:style w:type="paragraph" w:customStyle="1" w:styleId="0">
    <w:name w:val="0."/>
    <w:basedOn w:val="Normal"/>
    <w:qFormat/>
    <w:rsid w:val="00490C95"/>
    <w:pPr>
      <w:numPr>
        <w:numId w:val="60"/>
      </w:numPr>
      <w:jc w:val="center"/>
    </w:pPr>
    <w:rPr>
      <w:b/>
      <w:sz w:val="28"/>
      <w:szCs w:val="20"/>
    </w:rPr>
  </w:style>
  <w:style w:type="paragraph" w:customStyle="1" w:styleId="pritititre">
    <w:name w:val="pritititre"/>
    <w:basedOn w:val="Normal"/>
    <w:rsid w:val="00490C95"/>
    <w:pPr>
      <w:numPr>
        <w:numId w:val="61"/>
      </w:numPr>
      <w:spacing w:before="120"/>
      <w:jc w:val="both"/>
    </w:pPr>
    <w:rPr>
      <w:sz w:val="22"/>
      <w:szCs w:val="20"/>
    </w:rPr>
  </w:style>
  <w:style w:type="character" w:customStyle="1" w:styleId="fontstyle11">
    <w:name w:val="fontstyle11"/>
    <w:rsid w:val="00490C95"/>
    <w:rPr>
      <w:rFonts w:ascii="Bold" w:hAnsi="Bold" w:hint="default"/>
      <w:b/>
      <w:bCs/>
      <w:i w:val="0"/>
      <w:iCs w:val="0"/>
      <w:color w:val="000000"/>
      <w:sz w:val="26"/>
      <w:szCs w:val="26"/>
    </w:rPr>
  </w:style>
  <w:style w:type="paragraph" w:customStyle="1" w:styleId="nguyen6">
    <w:name w:val="nguyen 6"/>
    <w:qFormat/>
    <w:rsid w:val="00490C95"/>
    <w:pPr>
      <w:numPr>
        <w:ilvl w:val="5"/>
        <w:numId w:val="62"/>
      </w:numPr>
      <w:spacing w:before="120" w:after="120"/>
      <w:jc w:val="both"/>
    </w:pPr>
    <w:rPr>
      <w:b/>
      <w:sz w:val="26"/>
      <w:szCs w:val="26"/>
    </w:rPr>
  </w:style>
  <w:style w:type="paragraph" w:customStyle="1" w:styleId="nguyen3">
    <w:name w:val="nguyen 3"/>
    <w:rsid w:val="00490C95"/>
    <w:pPr>
      <w:numPr>
        <w:ilvl w:val="2"/>
        <w:numId w:val="62"/>
      </w:numPr>
      <w:spacing w:before="120" w:after="120"/>
      <w:jc w:val="both"/>
    </w:pPr>
    <w:rPr>
      <w:b/>
      <w:sz w:val="26"/>
      <w:szCs w:val="26"/>
    </w:rPr>
  </w:style>
  <w:style w:type="paragraph" w:customStyle="1" w:styleId="nguyenn">
    <w:name w:val="nguyen n"/>
    <w:qFormat/>
    <w:rsid w:val="00490C95"/>
    <w:pPr>
      <w:spacing w:before="60" w:after="60"/>
      <w:ind w:left="1134"/>
      <w:jc w:val="both"/>
    </w:pPr>
    <w:rPr>
      <w:rFonts w:eastAsia="Calibri"/>
      <w:sz w:val="26"/>
      <w:szCs w:val="22"/>
      <w:lang w:val="pl-PL"/>
    </w:rPr>
  </w:style>
  <w:style w:type="paragraph" w:customStyle="1" w:styleId="nguyen9">
    <w:name w:val="nguyen 9"/>
    <w:qFormat/>
    <w:rsid w:val="00490C95"/>
    <w:pPr>
      <w:numPr>
        <w:ilvl w:val="8"/>
        <w:numId w:val="62"/>
      </w:numPr>
      <w:spacing w:before="60" w:after="60"/>
      <w:ind w:left="7614"/>
      <w:jc w:val="both"/>
    </w:pPr>
    <w:rPr>
      <w:rFonts w:eastAsia="Calibri"/>
      <w:sz w:val="26"/>
      <w:szCs w:val="22"/>
    </w:rPr>
  </w:style>
  <w:style w:type="paragraph" w:customStyle="1" w:styleId="nguyen1">
    <w:name w:val="nguyen 1"/>
    <w:qFormat/>
    <w:rsid w:val="00490C95"/>
    <w:pPr>
      <w:pageBreakBefore/>
      <w:numPr>
        <w:numId w:val="62"/>
      </w:numPr>
      <w:spacing w:before="240" w:after="240" w:line="288" w:lineRule="auto"/>
      <w:ind w:left="1854"/>
      <w:jc w:val="center"/>
    </w:pPr>
    <w:rPr>
      <w:b/>
      <w:sz w:val="32"/>
      <w:szCs w:val="32"/>
    </w:rPr>
  </w:style>
  <w:style w:type="paragraph" w:customStyle="1" w:styleId="nguyen5">
    <w:name w:val="nguyen 5"/>
    <w:qFormat/>
    <w:rsid w:val="00490C95"/>
    <w:pPr>
      <w:numPr>
        <w:ilvl w:val="4"/>
        <w:numId w:val="62"/>
      </w:numPr>
      <w:spacing w:before="120" w:after="120"/>
      <w:ind w:left="4734"/>
      <w:jc w:val="both"/>
    </w:pPr>
    <w:rPr>
      <w:b/>
      <w:sz w:val="26"/>
      <w:szCs w:val="26"/>
    </w:rPr>
  </w:style>
  <w:style w:type="paragraph" w:customStyle="1" w:styleId="DAUDONG1">
    <w:name w:val="DAUDONG1"/>
    <w:basedOn w:val="Normal"/>
    <w:rsid w:val="00490C95"/>
    <w:pPr>
      <w:suppressAutoHyphens/>
      <w:spacing w:before="60" w:after="60"/>
      <w:ind w:left="1166"/>
      <w:jc w:val="both"/>
    </w:pPr>
    <w:rPr>
      <w:rFonts w:ascii="VNI-Times" w:hAnsi="VNI-Times"/>
      <w:szCs w:val="20"/>
      <w:lang w:eastAsia="ar-SA"/>
    </w:rPr>
  </w:style>
  <w:style w:type="paragraph" w:customStyle="1" w:styleId="nguyen00">
    <w:name w:val="nguyen 0"/>
    <w:qFormat/>
    <w:rsid w:val="00490C95"/>
    <w:pPr>
      <w:numPr>
        <w:numId w:val="63"/>
      </w:numPr>
      <w:spacing w:before="120" w:after="120"/>
      <w:jc w:val="both"/>
    </w:pPr>
    <w:rPr>
      <w:rFonts w:eastAsia="Calibri"/>
      <w:sz w:val="26"/>
      <w:szCs w:val="22"/>
    </w:rPr>
  </w:style>
  <w:style w:type="paragraph" w:customStyle="1" w:styleId="nguyen7">
    <w:name w:val="nguyen 7"/>
    <w:qFormat/>
    <w:rsid w:val="00490C95"/>
    <w:pPr>
      <w:numPr>
        <w:ilvl w:val="6"/>
        <w:numId w:val="62"/>
      </w:numPr>
      <w:spacing w:before="120" w:after="120"/>
      <w:ind w:left="6174"/>
    </w:pPr>
    <w:rPr>
      <w:sz w:val="26"/>
      <w:szCs w:val="26"/>
    </w:rPr>
  </w:style>
  <w:style w:type="paragraph" w:customStyle="1" w:styleId="nguyend">
    <w:name w:val="nguyen d"/>
    <w:qFormat/>
    <w:rsid w:val="00490C95"/>
    <w:pPr>
      <w:spacing w:before="240" w:after="120"/>
      <w:ind w:left="1134"/>
      <w:jc w:val="both"/>
    </w:pPr>
    <w:rPr>
      <w:rFonts w:eastAsia="Calibri"/>
      <w:b/>
      <w:sz w:val="26"/>
      <w:szCs w:val="22"/>
      <w:u w:val="single"/>
    </w:rPr>
  </w:style>
  <w:style w:type="paragraph" w:customStyle="1" w:styleId="nguyen2">
    <w:name w:val="nguyen 2"/>
    <w:qFormat/>
    <w:rsid w:val="00490C95"/>
    <w:pPr>
      <w:numPr>
        <w:ilvl w:val="1"/>
        <w:numId w:val="62"/>
      </w:numPr>
      <w:spacing w:before="120" w:after="120"/>
      <w:ind w:left="2574"/>
      <w:jc w:val="center"/>
      <w:outlineLvl w:val="0"/>
    </w:pPr>
    <w:rPr>
      <w:b/>
      <w:sz w:val="32"/>
      <w:szCs w:val="26"/>
    </w:rPr>
  </w:style>
  <w:style w:type="paragraph" w:customStyle="1" w:styleId="nguyen4">
    <w:name w:val="nguyen 4"/>
    <w:qFormat/>
    <w:rsid w:val="00490C95"/>
    <w:pPr>
      <w:numPr>
        <w:ilvl w:val="3"/>
        <w:numId w:val="62"/>
      </w:numPr>
      <w:spacing w:before="120" w:after="120"/>
      <w:jc w:val="both"/>
      <w:outlineLvl w:val="0"/>
    </w:pPr>
    <w:rPr>
      <w:b/>
      <w:sz w:val="26"/>
      <w:szCs w:val="26"/>
    </w:rPr>
  </w:style>
  <w:style w:type="character" w:customStyle="1" w:styleId="CharChar2">
    <w:name w:val="Char Char2"/>
    <w:basedOn w:val="DefaultParagraphFont"/>
    <w:uiPriority w:val="99"/>
    <w:locked/>
    <w:rsid w:val="00490C95"/>
    <w:rPr>
      <w:rFonts w:ascii=".VnTime" w:hAnsi=".VnTime" w:cs="Times New Roman"/>
      <w:sz w:val="24"/>
      <w:szCs w:val="24"/>
    </w:rPr>
  </w:style>
  <w:style w:type="character" w:customStyle="1" w:styleId="CharChar">
    <w:name w:val="Char Char"/>
    <w:qFormat/>
    <w:rsid w:val="00490C95"/>
    <w:rPr>
      <w:rFonts w:ascii=".VnTime" w:hAnsi=".VnTime"/>
      <w:color w:val="0000FF"/>
      <w:sz w:val="28"/>
    </w:rPr>
  </w:style>
  <w:style w:type="character" w:styleId="PlaceholderText">
    <w:name w:val="Placeholder Text"/>
    <w:basedOn w:val="DefaultParagraphFont"/>
    <w:uiPriority w:val="99"/>
    <w:semiHidden/>
    <w:qFormat/>
    <w:rsid w:val="00490C95"/>
    <w:rPr>
      <w:color w:val="808080"/>
    </w:rPr>
  </w:style>
  <w:style w:type="paragraph" w:customStyle="1" w:styleId="xl2355">
    <w:name w:val="xl2355"/>
    <w:basedOn w:val="Normal"/>
    <w:qFormat/>
    <w:rsid w:val="00490C95"/>
    <w:pPr>
      <w:spacing w:before="100" w:beforeAutospacing="1" w:after="100" w:afterAutospacing="1"/>
    </w:pPr>
    <w:rPr>
      <w:szCs w:val="26"/>
    </w:rPr>
  </w:style>
  <w:style w:type="paragraph" w:customStyle="1" w:styleId="xl2356">
    <w:name w:val="xl2356"/>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2357">
    <w:name w:val="xl2357"/>
    <w:basedOn w:val="Normal"/>
    <w:qFormat/>
    <w:rsid w:val="00490C95"/>
    <w:pPr>
      <w:shd w:val="clear" w:color="000000" w:fill="FFFFFF"/>
      <w:spacing w:before="100" w:beforeAutospacing="1" w:after="100" w:afterAutospacing="1"/>
    </w:pPr>
    <w:rPr>
      <w:szCs w:val="26"/>
    </w:rPr>
  </w:style>
  <w:style w:type="paragraph" w:customStyle="1" w:styleId="xl2358">
    <w:name w:val="xl2358"/>
    <w:basedOn w:val="Normal"/>
    <w:rsid w:val="00490C95"/>
    <w:pPr>
      <w:shd w:val="clear" w:color="000000" w:fill="FFFFFF"/>
      <w:spacing w:before="100" w:beforeAutospacing="1" w:after="100" w:afterAutospacing="1"/>
      <w:jc w:val="center"/>
      <w:textAlignment w:val="center"/>
    </w:pPr>
    <w:rPr>
      <w:b/>
      <w:bCs/>
      <w:szCs w:val="26"/>
    </w:rPr>
  </w:style>
  <w:style w:type="paragraph" w:customStyle="1" w:styleId="xl2359">
    <w:name w:val="xl235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2360">
    <w:name w:val="xl2360"/>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1">
    <w:name w:val="xl2361"/>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2">
    <w:name w:val="xl2362"/>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3">
    <w:name w:val="xl2363"/>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4">
    <w:name w:val="xl2364"/>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5">
    <w:name w:val="xl236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6">
    <w:name w:val="xl2366"/>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2367">
    <w:name w:val="xl236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2368">
    <w:name w:val="xl2368"/>
    <w:basedOn w:val="Normal"/>
    <w:qFormat/>
    <w:rsid w:val="00490C95"/>
    <w:pPr>
      <w:spacing w:before="100" w:beforeAutospacing="1" w:after="100" w:afterAutospacing="1"/>
      <w:jc w:val="center"/>
    </w:pPr>
    <w:rPr>
      <w:szCs w:val="26"/>
    </w:rPr>
  </w:style>
  <w:style w:type="paragraph" w:customStyle="1" w:styleId="xl2369">
    <w:name w:val="xl2369"/>
    <w:basedOn w:val="Normal"/>
    <w:qFormat/>
    <w:rsid w:val="00490C95"/>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70">
    <w:name w:val="xl2370"/>
    <w:basedOn w:val="Normal"/>
    <w:qFormat/>
    <w:rsid w:val="00490C95"/>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styleId="Revision">
    <w:name w:val="Revision"/>
    <w:hidden/>
    <w:uiPriority w:val="99"/>
    <w:semiHidden/>
    <w:rsid w:val="00490C95"/>
    <w:rPr>
      <w:rFonts w:ascii=".VnTime" w:hAnsi=".VnTime"/>
      <w:sz w:val="28"/>
      <w:szCs w:val="24"/>
    </w:rPr>
  </w:style>
  <w:style w:type="character" w:customStyle="1" w:styleId="BodyTextIndentChar1">
    <w:name w:val="Body Text Indent Char1"/>
    <w:aliases w:val="Body Text Indent Char Char Char2,Body Text Indent Char Char Char Char Char Char Char1,Body Text Indent Char Char Char Char1"/>
    <w:uiPriority w:val="99"/>
    <w:qFormat/>
    <w:rsid w:val="00490C95"/>
    <w:rPr>
      <w:rFonts w:ascii=".VnTime" w:hAnsi=".VnTime"/>
      <w:color w:val="0000FF"/>
      <w:sz w:val="28"/>
    </w:rPr>
  </w:style>
  <w:style w:type="paragraph" w:customStyle="1" w:styleId="L0">
    <w:name w:val="L0"/>
    <w:basedOn w:val="Heading2"/>
    <w:autoRedefine/>
    <w:qFormat/>
    <w:rsid w:val="00490C95"/>
    <w:pPr>
      <w:tabs>
        <w:tab w:val="clear" w:pos="2977"/>
        <w:tab w:val="left" w:pos="720"/>
      </w:tabs>
      <w:spacing w:before="140" w:after="140"/>
      <w:ind w:firstLine="0"/>
    </w:pPr>
    <w:rPr>
      <w:rFonts w:ascii="Times New Roman" w:hAnsi="Times New Roman"/>
      <w:bCs/>
      <w:caps/>
      <w:szCs w:val="32"/>
      <w:lang w:val="fr-FR"/>
    </w:rPr>
  </w:style>
  <w:style w:type="paragraph" w:customStyle="1" w:styleId="Tips2">
    <w:name w:val="Tips 2"/>
    <w:basedOn w:val="Normal"/>
    <w:rsid w:val="00490C95"/>
    <w:pPr>
      <w:shd w:val="pct5" w:color="0000FF" w:fill="auto"/>
      <w:overflowPunct w:val="0"/>
      <w:autoSpaceDE w:val="0"/>
      <w:autoSpaceDN w:val="0"/>
      <w:adjustRightInd w:val="0"/>
      <w:spacing w:before="120"/>
      <w:ind w:left="568" w:hanging="284"/>
      <w:jc w:val="both"/>
      <w:textAlignment w:val="baseline"/>
    </w:pPr>
    <w:rPr>
      <w:i/>
      <w:iCs/>
      <w:szCs w:val="26"/>
      <w:lang w:val="en-GB"/>
    </w:rPr>
  </w:style>
  <w:style w:type="paragraph" w:customStyle="1" w:styleId="Bullet10">
    <w:name w:val="Bullet 1"/>
    <w:basedOn w:val="Normal"/>
    <w:rsid w:val="00490C95"/>
    <w:pPr>
      <w:overflowPunct w:val="0"/>
      <w:autoSpaceDE w:val="0"/>
      <w:autoSpaceDN w:val="0"/>
      <w:adjustRightInd w:val="0"/>
      <w:spacing w:before="120"/>
      <w:ind w:left="568" w:hanging="284"/>
      <w:jc w:val="both"/>
      <w:textAlignment w:val="baseline"/>
    </w:pPr>
    <w:rPr>
      <w:szCs w:val="26"/>
      <w:lang w:val="en-GB"/>
    </w:rPr>
  </w:style>
  <w:style w:type="paragraph" w:customStyle="1" w:styleId="CharCharCharCharCharCharCharCharCharChar">
    <w:name w:val="Char Char Char Char Char Char Char Char Char Char"/>
    <w:basedOn w:val="Normal"/>
    <w:uiPriority w:val="99"/>
    <w:rsid w:val="00490C95"/>
    <w:pPr>
      <w:spacing w:after="160" w:line="240" w:lineRule="exact"/>
    </w:pPr>
    <w:rPr>
      <w:rFonts w:ascii="Tahoma" w:eastAsia="MS Mincho" w:hAnsi="Tahoma"/>
      <w:sz w:val="20"/>
      <w:szCs w:val="20"/>
    </w:rPr>
  </w:style>
  <w:style w:type="paragraph" w:customStyle="1" w:styleId="Number1">
    <w:name w:val="Number 1"/>
    <w:basedOn w:val="Normal"/>
    <w:rsid w:val="00490C95"/>
    <w:pPr>
      <w:widowControl w:val="0"/>
      <w:spacing w:before="120"/>
      <w:ind w:left="641" w:hanging="357"/>
      <w:jc w:val="both"/>
    </w:pPr>
    <w:rPr>
      <w:szCs w:val="26"/>
    </w:rPr>
  </w:style>
  <w:style w:type="character" w:customStyle="1" w:styleId="apple-style-span">
    <w:name w:val="apple-style-span"/>
    <w:basedOn w:val="DefaultParagraphFont"/>
    <w:rsid w:val="00490C95"/>
  </w:style>
  <w:style w:type="paragraph" w:customStyle="1" w:styleId="Style10">
    <w:name w:val="Style 1"/>
    <w:basedOn w:val="Normal"/>
    <w:rsid w:val="00490C95"/>
    <w:pPr>
      <w:widowControl w:val="0"/>
      <w:overflowPunct w:val="0"/>
      <w:autoSpaceDE w:val="0"/>
      <w:autoSpaceDN w:val="0"/>
      <w:adjustRightInd w:val="0"/>
      <w:spacing w:before="120" w:line="360" w:lineRule="exact"/>
      <w:ind w:firstLine="720"/>
      <w:jc w:val="both"/>
      <w:textAlignment w:val="baseline"/>
    </w:pPr>
    <w:rPr>
      <w:rFonts w:ascii="VNI-Times" w:hAnsi="VNI-Times"/>
      <w:b/>
      <w:i/>
      <w:sz w:val="26"/>
      <w:szCs w:val="20"/>
    </w:rPr>
  </w:style>
  <w:style w:type="paragraph" w:customStyle="1" w:styleId="NormalVNITimes">
    <w:name w:val="Normal + VNI Times"/>
    <w:basedOn w:val="Normal"/>
    <w:rsid w:val="00490C95"/>
    <w:pPr>
      <w:ind w:firstLine="567"/>
      <w:jc w:val="both"/>
    </w:pPr>
    <w:rPr>
      <w:rFonts w:ascii="VNI Times" w:hAnsi="VNI Times"/>
      <w:sz w:val="26"/>
      <w:szCs w:val="20"/>
      <w:lang w:val="fr-FR"/>
    </w:rPr>
  </w:style>
  <w:style w:type="character" w:customStyle="1" w:styleId="spelle">
    <w:name w:val="spelle"/>
    <w:basedOn w:val="DefaultParagraphFont"/>
    <w:rsid w:val="00490C95"/>
  </w:style>
  <w:style w:type="paragraph" w:customStyle="1" w:styleId="NOIDUNG">
    <w:name w:val="NOI DUNG"/>
    <w:basedOn w:val="Normal"/>
    <w:link w:val="NOIDUNGChar"/>
    <w:qFormat/>
    <w:rsid w:val="00490C95"/>
    <w:pPr>
      <w:widowControl w:val="0"/>
      <w:spacing w:before="120" w:after="120"/>
      <w:ind w:left="851"/>
      <w:jc w:val="both"/>
    </w:pPr>
    <w:rPr>
      <w:sz w:val="26"/>
      <w:szCs w:val="26"/>
    </w:rPr>
  </w:style>
  <w:style w:type="character" w:customStyle="1" w:styleId="NOIDUNGChar">
    <w:name w:val="NOI DUNG Char"/>
    <w:link w:val="NOIDUNG"/>
    <w:rsid w:val="00490C95"/>
    <w:rPr>
      <w:sz w:val="26"/>
      <w:szCs w:val="26"/>
    </w:rPr>
  </w:style>
  <w:style w:type="character" w:customStyle="1" w:styleId="Bodytext40">
    <w:name w:val="Body text (4)_"/>
    <w:link w:val="Bodytext41"/>
    <w:rsid w:val="00490C95"/>
    <w:rPr>
      <w:i/>
      <w:iCs/>
      <w:sz w:val="25"/>
      <w:szCs w:val="25"/>
      <w:shd w:val="clear" w:color="auto" w:fill="FFFFFF"/>
    </w:rPr>
  </w:style>
  <w:style w:type="paragraph" w:customStyle="1" w:styleId="Bodytext41">
    <w:name w:val="Body text (4)"/>
    <w:basedOn w:val="Normal"/>
    <w:link w:val="Bodytext40"/>
    <w:rsid w:val="00490C95"/>
    <w:pPr>
      <w:widowControl w:val="0"/>
      <w:shd w:val="clear" w:color="auto" w:fill="FFFFFF"/>
      <w:spacing w:line="418" w:lineRule="exact"/>
      <w:jc w:val="both"/>
    </w:pPr>
    <w:rPr>
      <w:i/>
      <w:iCs/>
      <w:sz w:val="25"/>
      <w:szCs w:val="25"/>
    </w:rPr>
  </w:style>
  <w:style w:type="paragraph" w:customStyle="1" w:styleId="Normal3">
    <w:name w:val="Normal3"/>
    <w:basedOn w:val="Normal"/>
    <w:rsid w:val="00490C95"/>
    <w:pPr>
      <w:widowControl w:val="0"/>
      <w:spacing w:before="120"/>
      <w:jc w:val="both"/>
    </w:pPr>
    <w:rPr>
      <w:szCs w:val="20"/>
    </w:rPr>
  </w:style>
  <w:style w:type="paragraph" w:customStyle="1" w:styleId="NormalIndent2">
    <w:name w:val="Normal Indent2"/>
    <w:basedOn w:val="Normal"/>
    <w:autoRedefine/>
    <w:rsid w:val="00490C95"/>
    <w:pPr>
      <w:widowControl w:val="0"/>
      <w:spacing w:before="120" w:line="252" w:lineRule="auto"/>
      <w:ind w:left="567"/>
      <w:jc w:val="both"/>
    </w:pPr>
    <w:rPr>
      <w:sz w:val="26"/>
      <w:szCs w:val="20"/>
      <w:lang w:val="en-GB"/>
    </w:rPr>
  </w:style>
  <w:style w:type="character" w:customStyle="1" w:styleId="Heading2Char1">
    <w:name w:val="Heading 2 Char1"/>
    <w:aliases w:val="MyHeading2 Char1,Mystyle2 Char1,Mystyle21 Char1,Mystyle22 Char1,Mystyle23 Char1,Mystyle211 Char1,Mystyle221 Char1,dau muc Char1"/>
    <w:semiHidden/>
    <w:rsid w:val="00490C95"/>
    <w:rPr>
      <w:rFonts w:ascii="Cambria" w:eastAsia="Times New Roman" w:hAnsi="Cambria" w:cs="Times New Roman"/>
      <w:b/>
      <w:bCs/>
      <w:color w:val="4F81BD"/>
      <w:sz w:val="26"/>
      <w:szCs w:val="26"/>
    </w:rPr>
  </w:style>
  <w:style w:type="paragraph" w:customStyle="1" w:styleId="xl3452">
    <w:name w:val="xl345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53">
    <w:name w:val="xl345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Cs w:val="26"/>
    </w:rPr>
  </w:style>
  <w:style w:type="paragraph" w:customStyle="1" w:styleId="xl3454">
    <w:name w:val="xl345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3455">
    <w:name w:val="xl345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3456">
    <w:name w:val="xl345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3457">
    <w:name w:val="xl345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3458">
    <w:name w:val="xl345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3459">
    <w:name w:val="xl345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60">
    <w:name w:val="xl3460"/>
    <w:basedOn w:val="Normal"/>
    <w:rsid w:val="00490C95"/>
    <w:pPr>
      <w:spacing w:before="100" w:beforeAutospacing="1" w:after="100" w:afterAutospacing="1"/>
    </w:pPr>
    <w:rPr>
      <w:b/>
      <w:bCs/>
      <w:sz w:val="20"/>
      <w:szCs w:val="20"/>
    </w:rPr>
  </w:style>
  <w:style w:type="paragraph" w:customStyle="1" w:styleId="xl3461">
    <w:name w:val="xl346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Cs w:val="26"/>
    </w:rPr>
  </w:style>
  <w:style w:type="paragraph" w:customStyle="1" w:styleId="xl3462">
    <w:name w:val="xl3462"/>
    <w:basedOn w:val="Normal"/>
    <w:rsid w:val="00490C95"/>
    <w:pPr>
      <w:spacing w:before="100" w:beforeAutospacing="1" w:after="100" w:afterAutospacing="1"/>
    </w:pPr>
    <w:rPr>
      <w:szCs w:val="26"/>
    </w:rPr>
  </w:style>
  <w:style w:type="paragraph" w:customStyle="1" w:styleId="xl3463">
    <w:name w:val="xl3463"/>
    <w:basedOn w:val="Normal"/>
    <w:rsid w:val="00490C95"/>
    <w:pPr>
      <w:spacing w:before="100" w:beforeAutospacing="1" w:after="100" w:afterAutospacing="1"/>
      <w:jc w:val="center"/>
      <w:textAlignment w:val="center"/>
    </w:pPr>
    <w:rPr>
      <w:i/>
      <w:iCs/>
      <w:szCs w:val="26"/>
    </w:rPr>
  </w:style>
  <w:style w:type="paragraph" w:customStyle="1" w:styleId="xl3464">
    <w:name w:val="xl3464"/>
    <w:basedOn w:val="Normal"/>
    <w:rsid w:val="00490C95"/>
    <w:pPr>
      <w:spacing w:before="100" w:beforeAutospacing="1" w:after="100" w:afterAutospacing="1"/>
    </w:pPr>
    <w:rPr>
      <w:szCs w:val="26"/>
    </w:rPr>
  </w:style>
  <w:style w:type="paragraph" w:customStyle="1" w:styleId="xl3465">
    <w:name w:val="xl346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3466">
    <w:name w:val="xl3466"/>
    <w:basedOn w:val="Normal"/>
    <w:rsid w:val="00490C95"/>
    <w:pPr>
      <w:pBdr>
        <w:top w:val="single" w:sz="4" w:space="0" w:color="auto"/>
        <w:left w:val="single" w:sz="4" w:space="0" w:color="auto"/>
        <w:right w:val="single" w:sz="4" w:space="0" w:color="auto"/>
      </w:pBdr>
      <w:spacing w:before="100" w:beforeAutospacing="1" w:after="100" w:afterAutospacing="1"/>
      <w:textAlignment w:val="center"/>
    </w:pPr>
    <w:rPr>
      <w:b/>
      <w:bCs/>
      <w:szCs w:val="26"/>
    </w:rPr>
  </w:style>
  <w:style w:type="paragraph" w:customStyle="1" w:styleId="xl3467">
    <w:name w:val="xl346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3468">
    <w:name w:val="xl3468"/>
    <w:basedOn w:val="Normal"/>
    <w:rsid w:val="00490C95"/>
    <w:pPr>
      <w:spacing w:before="100" w:beforeAutospacing="1" w:after="100" w:afterAutospacing="1"/>
    </w:pPr>
    <w:rPr>
      <w:b/>
      <w:bCs/>
      <w:szCs w:val="26"/>
    </w:rPr>
  </w:style>
  <w:style w:type="paragraph" w:customStyle="1" w:styleId="xl3469">
    <w:name w:val="xl3469"/>
    <w:basedOn w:val="Normal"/>
    <w:rsid w:val="00490C95"/>
    <w:pPr>
      <w:spacing w:before="100" w:beforeAutospacing="1" w:after="100" w:afterAutospacing="1"/>
    </w:pPr>
    <w:rPr>
      <w:sz w:val="20"/>
      <w:szCs w:val="20"/>
    </w:rPr>
  </w:style>
  <w:style w:type="paragraph" w:customStyle="1" w:styleId="xl3470">
    <w:name w:val="xl3470"/>
    <w:basedOn w:val="Normal"/>
    <w:rsid w:val="00490C95"/>
    <w:pPr>
      <w:spacing w:before="100" w:beforeAutospacing="1" w:after="100" w:afterAutospacing="1"/>
      <w:jc w:val="center"/>
    </w:pPr>
    <w:rPr>
      <w:szCs w:val="26"/>
    </w:rPr>
  </w:style>
  <w:style w:type="paragraph" w:customStyle="1" w:styleId="xl3471">
    <w:name w:val="xl3471"/>
    <w:basedOn w:val="Normal"/>
    <w:rsid w:val="00490C95"/>
    <w:pPr>
      <w:spacing w:before="100" w:beforeAutospacing="1" w:after="100" w:afterAutospacing="1"/>
      <w:jc w:val="center"/>
    </w:pPr>
    <w:rPr>
      <w:sz w:val="20"/>
      <w:szCs w:val="20"/>
    </w:rPr>
  </w:style>
  <w:style w:type="paragraph" w:customStyle="1" w:styleId="xl3472">
    <w:name w:val="xl347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3473">
    <w:name w:val="xl347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4">
    <w:name w:val="xl347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5">
    <w:name w:val="xl347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6">
    <w:name w:val="xl3476"/>
    <w:basedOn w:val="Normal"/>
    <w:rsid w:val="00490C95"/>
    <w:pPr>
      <w:spacing w:before="100" w:beforeAutospacing="1" w:after="100" w:afterAutospacing="1"/>
      <w:jc w:val="center"/>
      <w:textAlignment w:val="center"/>
    </w:pPr>
    <w:rPr>
      <w:szCs w:val="26"/>
    </w:rPr>
  </w:style>
  <w:style w:type="character" w:styleId="EndnoteReference">
    <w:name w:val="endnote reference"/>
    <w:uiPriority w:val="99"/>
    <w:rsid w:val="00490C95"/>
    <w:rPr>
      <w:vertAlign w:val="superscript"/>
    </w:rPr>
  </w:style>
  <w:style w:type="character" w:customStyle="1" w:styleId="EndnoteTextChar">
    <w:name w:val="Endnote Text Char"/>
    <w:link w:val="EndnoteText"/>
    <w:rsid w:val="00490C95"/>
    <w:rPr>
      <w:rFonts w:ascii=".VnTime" w:hAnsi=".VnTime"/>
    </w:rPr>
  </w:style>
  <w:style w:type="character" w:customStyle="1" w:styleId="b0Char">
    <w:name w:val="b0 Char"/>
    <w:link w:val="b0"/>
    <w:locked/>
    <w:rsid w:val="00490C95"/>
    <w:rPr>
      <w:rFonts w:ascii="Arial" w:hAnsi="Arial" w:cs="Arial"/>
      <w:sz w:val="24"/>
      <w:szCs w:val="24"/>
    </w:rPr>
  </w:style>
  <w:style w:type="character" w:customStyle="1" w:styleId="PlainTextChar1">
    <w:name w:val="Plain Text Char1"/>
    <w:basedOn w:val="DefaultParagraphFont"/>
    <w:uiPriority w:val="99"/>
    <w:semiHidden/>
    <w:rsid w:val="00490C95"/>
    <w:rPr>
      <w:rFonts w:ascii="Consolas" w:hAnsi="Consolas"/>
      <w:sz w:val="21"/>
      <w:szCs w:val="21"/>
    </w:rPr>
  </w:style>
  <w:style w:type="paragraph" w:styleId="EndnoteText">
    <w:name w:val="endnote text"/>
    <w:basedOn w:val="Normal"/>
    <w:link w:val="EndnoteTextChar"/>
    <w:rsid w:val="00490C95"/>
    <w:rPr>
      <w:rFonts w:ascii=".VnTime" w:hAnsi=".VnTime"/>
      <w:sz w:val="20"/>
      <w:szCs w:val="20"/>
    </w:rPr>
  </w:style>
  <w:style w:type="character" w:customStyle="1" w:styleId="EndnoteTextChar1">
    <w:name w:val="Endnote Text Char1"/>
    <w:basedOn w:val="DefaultParagraphFont"/>
    <w:uiPriority w:val="99"/>
    <w:rsid w:val="00490C95"/>
    <w:rPr>
      <w:sz w:val="24"/>
      <w:szCs w:val="24"/>
    </w:rPr>
  </w:style>
  <w:style w:type="paragraph" w:customStyle="1" w:styleId="Normal4">
    <w:name w:val="Normal4"/>
    <w:basedOn w:val="Normal"/>
    <w:rsid w:val="00490C95"/>
    <w:pPr>
      <w:widowControl w:val="0"/>
      <w:spacing w:before="120"/>
      <w:jc w:val="both"/>
    </w:pPr>
    <w:rPr>
      <w:szCs w:val="20"/>
    </w:rPr>
  </w:style>
  <w:style w:type="paragraph" w:customStyle="1" w:styleId="NormalIndent3">
    <w:name w:val="Normal Indent3"/>
    <w:basedOn w:val="Normal"/>
    <w:rsid w:val="00490C95"/>
    <w:pPr>
      <w:widowControl w:val="0"/>
      <w:spacing w:before="120" w:line="252" w:lineRule="auto"/>
      <w:ind w:left="567"/>
      <w:jc w:val="both"/>
    </w:pPr>
    <w:rPr>
      <w:sz w:val="26"/>
      <w:szCs w:val="20"/>
      <w:lang w:val="en-GB"/>
    </w:rPr>
  </w:style>
  <w:style w:type="paragraph" w:customStyle="1" w:styleId="xl2381">
    <w:name w:val="xl2381"/>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2386">
    <w:name w:val="xl2386"/>
    <w:basedOn w:val="Normal"/>
    <w:qFormat/>
    <w:rsid w:val="00490C95"/>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83">
    <w:name w:val="xl2383"/>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2382">
    <w:name w:val="xl2382"/>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7">
    <w:name w:val="xl2387"/>
    <w:basedOn w:val="Normal"/>
    <w:qFormat/>
    <w:rsid w:val="00490C95"/>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5">
    <w:name w:val="xl2385"/>
    <w:basedOn w:val="Normal"/>
    <w:qFormat/>
    <w:rsid w:val="00490C95"/>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1">
    <w:name w:val="xl2371"/>
    <w:basedOn w:val="Normal"/>
    <w:qFormat/>
    <w:rsid w:val="00490C95"/>
    <w:pPr>
      <w:spacing w:before="100" w:beforeAutospacing="1" w:after="100" w:afterAutospacing="1"/>
      <w:jc w:val="center"/>
      <w:textAlignment w:val="center"/>
    </w:pPr>
    <w:rPr>
      <w:b/>
      <w:bCs/>
      <w:sz w:val="20"/>
      <w:szCs w:val="20"/>
    </w:rPr>
  </w:style>
  <w:style w:type="paragraph" w:customStyle="1" w:styleId="xl2372">
    <w:name w:val="xl2372"/>
    <w:basedOn w:val="Normal"/>
    <w:qFormat/>
    <w:rsid w:val="00490C95"/>
    <w:pPr>
      <w:spacing w:before="100" w:beforeAutospacing="1" w:after="100" w:afterAutospacing="1"/>
      <w:jc w:val="center"/>
      <w:textAlignment w:val="center"/>
    </w:pPr>
    <w:rPr>
      <w:b/>
      <w:bCs/>
      <w:szCs w:val="26"/>
    </w:rPr>
  </w:style>
  <w:style w:type="paragraph" w:customStyle="1" w:styleId="xl2373">
    <w:name w:val="xl2373"/>
    <w:basedOn w:val="Normal"/>
    <w:qFormat/>
    <w:rsid w:val="00490C95"/>
    <w:pPr>
      <w:spacing w:before="100" w:beforeAutospacing="1" w:after="100" w:afterAutospacing="1"/>
      <w:jc w:val="center"/>
      <w:textAlignment w:val="center"/>
    </w:pPr>
    <w:rPr>
      <w:b/>
      <w:bCs/>
      <w:i/>
      <w:iCs/>
      <w:szCs w:val="26"/>
    </w:rPr>
  </w:style>
  <w:style w:type="paragraph" w:customStyle="1" w:styleId="xl2374">
    <w:name w:val="xl2374"/>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91">
    <w:name w:val="xl2391"/>
    <w:basedOn w:val="Normal"/>
    <w:qFormat/>
    <w:rsid w:val="00490C95"/>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75">
    <w:name w:val="xl2375"/>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76">
    <w:name w:val="xl2376"/>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2390">
    <w:name w:val="xl2390"/>
    <w:basedOn w:val="Normal"/>
    <w:qFormat/>
    <w:rsid w:val="00490C95"/>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7">
    <w:name w:val="xl2377"/>
    <w:basedOn w:val="Normal"/>
    <w:qFormat/>
    <w:rsid w:val="00490C95"/>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8">
    <w:name w:val="xl2378"/>
    <w:basedOn w:val="Normal"/>
    <w:qFormat/>
    <w:rsid w:val="00490C95"/>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9">
    <w:name w:val="xl2379"/>
    <w:basedOn w:val="Normal"/>
    <w:qFormat/>
    <w:rsid w:val="00490C95"/>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92">
    <w:name w:val="xl2392"/>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b0">
    <w:name w:val="b0"/>
    <w:link w:val="b0Char"/>
    <w:qFormat/>
    <w:rsid w:val="00490C95"/>
    <w:pPr>
      <w:snapToGrid w:val="0"/>
      <w:spacing w:before="60" w:after="60" w:line="288" w:lineRule="auto"/>
      <w:ind w:left="851"/>
      <w:jc w:val="both"/>
    </w:pPr>
    <w:rPr>
      <w:rFonts w:ascii="Arial" w:hAnsi="Arial" w:cs="Arial"/>
      <w:sz w:val="24"/>
      <w:szCs w:val="24"/>
    </w:rPr>
  </w:style>
  <w:style w:type="paragraph" w:customStyle="1" w:styleId="xl2380">
    <w:name w:val="xl2380"/>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84">
    <w:name w:val="xl2384"/>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8">
    <w:name w:val="xl2388"/>
    <w:basedOn w:val="Normal"/>
    <w:qFormat/>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2389">
    <w:name w:val="xl2389"/>
    <w:basedOn w:val="Normal"/>
    <w:qFormat/>
    <w:rsid w:val="00490C95"/>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character" w:customStyle="1" w:styleId="Bibliogrphy">
    <w:name w:val="Bibliogrphy"/>
    <w:rsid w:val="00490C95"/>
  </w:style>
  <w:style w:type="character" w:customStyle="1" w:styleId="DocInit">
    <w:name w:val="Doc Init"/>
    <w:rsid w:val="00490C95"/>
  </w:style>
  <w:style w:type="paragraph" w:customStyle="1" w:styleId="Document1">
    <w:name w:val="Document 1"/>
    <w:rsid w:val="00490C95"/>
    <w:pPr>
      <w:keepNext/>
      <w:keepLines/>
      <w:tabs>
        <w:tab w:val="left" w:pos="-720"/>
      </w:tabs>
      <w:suppressAutoHyphens/>
    </w:pPr>
    <w:rPr>
      <w:rFonts w:ascii="Times" w:hAnsi="Times"/>
      <w:sz w:val="24"/>
      <w:szCs w:val="26"/>
    </w:rPr>
  </w:style>
  <w:style w:type="character" w:customStyle="1" w:styleId="Document2">
    <w:name w:val="Document 2"/>
    <w:rsid w:val="00490C95"/>
    <w:rPr>
      <w:rFonts w:ascii="Times" w:hAnsi="Times"/>
      <w:noProof w:val="0"/>
      <w:sz w:val="24"/>
      <w:lang w:val="en-US"/>
    </w:rPr>
  </w:style>
  <w:style w:type="character" w:customStyle="1" w:styleId="Document3">
    <w:name w:val="Document 3"/>
    <w:rsid w:val="00490C95"/>
    <w:rPr>
      <w:rFonts w:ascii="Times" w:hAnsi="Times"/>
      <w:noProof w:val="0"/>
      <w:sz w:val="24"/>
      <w:lang w:val="en-US"/>
    </w:rPr>
  </w:style>
  <w:style w:type="character" w:customStyle="1" w:styleId="Document4">
    <w:name w:val="Document 4"/>
    <w:rsid w:val="00490C95"/>
    <w:rPr>
      <w:b/>
      <w:i/>
      <w:sz w:val="24"/>
    </w:rPr>
  </w:style>
  <w:style w:type="character" w:customStyle="1" w:styleId="Document5">
    <w:name w:val="Document 5"/>
    <w:rsid w:val="00490C95"/>
  </w:style>
  <w:style w:type="character" w:customStyle="1" w:styleId="Document6">
    <w:name w:val="Document 6"/>
    <w:rsid w:val="00490C95"/>
  </w:style>
  <w:style w:type="character" w:customStyle="1" w:styleId="Document7">
    <w:name w:val="Document 7"/>
    <w:rsid w:val="00490C95"/>
  </w:style>
  <w:style w:type="character" w:customStyle="1" w:styleId="Document8">
    <w:name w:val="Document 8"/>
    <w:rsid w:val="00490C95"/>
  </w:style>
  <w:style w:type="character" w:customStyle="1" w:styleId="TechInit">
    <w:name w:val="Tech Init"/>
    <w:rsid w:val="00490C95"/>
    <w:rPr>
      <w:rFonts w:ascii="Times" w:hAnsi="Times"/>
      <w:noProof w:val="0"/>
      <w:sz w:val="24"/>
      <w:lang w:val="en-US"/>
    </w:rPr>
  </w:style>
  <w:style w:type="character" w:customStyle="1" w:styleId="Technical1">
    <w:name w:val="Technical 1"/>
    <w:rsid w:val="00490C95"/>
    <w:rPr>
      <w:rFonts w:ascii="Times" w:hAnsi="Times"/>
      <w:noProof w:val="0"/>
      <w:sz w:val="24"/>
      <w:lang w:val="en-US"/>
    </w:rPr>
  </w:style>
  <w:style w:type="character" w:customStyle="1" w:styleId="Technical2">
    <w:name w:val="Technical 2"/>
    <w:rsid w:val="00490C95"/>
    <w:rPr>
      <w:rFonts w:ascii="Times" w:hAnsi="Times"/>
      <w:noProof w:val="0"/>
      <w:sz w:val="24"/>
      <w:lang w:val="en-US"/>
    </w:rPr>
  </w:style>
  <w:style w:type="character" w:customStyle="1" w:styleId="Technical3">
    <w:name w:val="Technical 3"/>
    <w:rsid w:val="00490C95"/>
    <w:rPr>
      <w:rFonts w:ascii="Times" w:hAnsi="Times"/>
      <w:noProof w:val="0"/>
      <w:sz w:val="24"/>
      <w:lang w:val="en-US"/>
    </w:rPr>
  </w:style>
  <w:style w:type="paragraph" w:customStyle="1" w:styleId="Technical4">
    <w:name w:val="Technical 4"/>
    <w:rsid w:val="00490C95"/>
    <w:pPr>
      <w:tabs>
        <w:tab w:val="left" w:pos="-720"/>
      </w:tabs>
      <w:suppressAutoHyphens/>
    </w:pPr>
    <w:rPr>
      <w:rFonts w:ascii="Times" w:hAnsi="Times"/>
      <w:b/>
      <w:sz w:val="24"/>
      <w:szCs w:val="26"/>
    </w:rPr>
  </w:style>
  <w:style w:type="paragraph" w:customStyle="1" w:styleId="Technical5">
    <w:name w:val="Technical 5"/>
    <w:rsid w:val="00490C95"/>
    <w:pPr>
      <w:tabs>
        <w:tab w:val="left" w:pos="-720"/>
      </w:tabs>
      <w:suppressAutoHyphens/>
      <w:ind w:firstLine="720"/>
    </w:pPr>
    <w:rPr>
      <w:rFonts w:ascii="Times" w:hAnsi="Times"/>
      <w:b/>
      <w:sz w:val="24"/>
      <w:szCs w:val="26"/>
    </w:rPr>
  </w:style>
  <w:style w:type="paragraph" w:customStyle="1" w:styleId="Technical6">
    <w:name w:val="Technical 6"/>
    <w:rsid w:val="00490C95"/>
    <w:pPr>
      <w:tabs>
        <w:tab w:val="left" w:pos="-720"/>
      </w:tabs>
      <w:suppressAutoHyphens/>
      <w:ind w:firstLine="720"/>
    </w:pPr>
    <w:rPr>
      <w:rFonts w:ascii="Times" w:hAnsi="Times"/>
      <w:b/>
      <w:sz w:val="24"/>
      <w:szCs w:val="26"/>
    </w:rPr>
  </w:style>
  <w:style w:type="paragraph" w:customStyle="1" w:styleId="Technical7">
    <w:name w:val="Technical 7"/>
    <w:rsid w:val="00490C95"/>
    <w:pPr>
      <w:tabs>
        <w:tab w:val="left" w:pos="-720"/>
      </w:tabs>
      <w:suppressAutoHyphens/>
      <w:ind w:firstLine="720"/>
    </w:pPr>
    <w:rPr>
      <w:rFonts w:ascii="Times" w:hAnsi="Times"/>
      <w:b/>
      <w:sz w:val="24"/>
      <w:szCs w:val="26"/>
    </w:rPr>
  </w:style>
  <w:style w:type="paragraph" w:customStyle="1" w:styleId="Technical8">
    <w:name w:val="Technical 8"/>
    <w:rsid w:val="00490C95"/>
    <w:pPr>
      <w:tabs>
        <w:tab w:val="left" w:pos="-720"/>
      </w:tabs>
      <w:suppressAutoHyphens/>
      <w:ind w:firstLine="720"/>
    </w:pPr>
    <w:rPr>
      <w:rFonts w:ascii="Times" w:hAnsi="Times"/>
      <w:b/>
      <w:sz w:val="24"/>
      <w:szCs w:val="26"/>
    </w:rPr>
  </w:style>
  <w:style w:type="paragraph" w:customStyle="1" w:styleId="Pleading">
    <w:name w:val="Pleading"/>
    <w:rsid w:val="00490C95"/>
    <w:pPr>
      <w:tabs>
        <w:tab w:val="left" w:pos="-720"/>
      </w:tabs>
      <w:suppressAutoHyphens/>
      <w:spacing w:line="240" w:lineRule="exact"/>
    </w:pPr>
    <w:rPr>
      <w:rFonts w:ascii="Times" w:hAnsi="Times"/>
      <w:sz w:val="24"/>
      <w:szCs w:val="26"/>
    </w:rPr>
  </w:style>
  <w:style w:type="paragraph" w:customStyle="1" w:styleId="RightPar1">
    <w:name w:val="Right Par 1"/>
    <w:rsid w:val="00490C95"/>
    <w:pPr>
      <w:tabs>
        <w:tab w:val="left" w:pos="-720"/>
        <w:tab w:val="left" w:pos="0"/>
        <w:tab w:val="decimal" w:pos="720"/>
      </w:tabs>
      <w:suppressAutoHyphens/>
      <w:ind w:firstLine="720"/>
    </w:pPr>
    <w:rPr>
      <w:rFonts w:ascii="Times" w:hAnsi="Times"/>
      <w:sz w:val="24"/>
      <w:szCs w:val="26"/>
    </w:rPr>
  </w:style>
  <w:style w:type="paragraph" w:customStyle="1" w:styleId="RightPar2">
    <w:name w:val="Right Par 2"/>
    <w:rsid w:val="00490C95"/>
    <w:pPr>
      <w:tabs>
        <w:tab w:val="left" w:pos="-720"/>
        <w:tab w:val="left" w:pos="0"/>
        <w:tab w:val="left" w:pos="720"/>
        <w:tab w:val="decimal" w:pos="1440"/>
      </w:tabs>
      <w:suppressAutoHyphens/>
      <w:ind w:firstLine="1440"/>
    </w:pPr>
    <w:rPr>
      <w:rFonts w:ascii="Times" w:hAnsi="Times"/>
      <w:sz w:val="24"/>
      <w:szCs w:val="26"/>
    </w:rPr>
  </w:style>
  <w:style w:type="paragraph" w:customStyle="1" w:styleId="RightPar3">
    <w:name w:val="Right Par 3"/>
    <w:rsid w:val="00490C95"/>
    <w:pPr>
      <w:tabs>
        <w:tab w:val="left" w:pos="-720"/>
        <w:tab w:val="left" w:pos="0"/>
        <w:tab w:val="left" w:pos="720"/>
        <w:tab w:val="left" w:pos="1440"/>
        <w:tab w:val="decimal" w:pos="2160"/>
      </w:tabs>
      <w:suppressAutoHyphens/>
      <w:ind w:firstLine="2160"/>
    </w:pPr>
    <w:rPr>
      <w:rFonts w:ascii="Times" w:hAnsi="Times"/>
      <w:sz w:val="24"/>
      <w:szCs w:val="26"/>
    </w:rPr>
  </w:style>
  <w:style w:type="paragraph" w:customStyle="1" w:styleId="RightPar4">
    <w:name w:val="Right Par 4"/>
    <w:rsid w:val="00490C95"/>
    <w:pPr>
      <w:tabs>
        <w:tab w:val="left" w:pos="-720"/>
        <w:tab w:val="left" w:pos="0"/>
        <w:tab w:val="left" w:pos="720"/>
        <w:tab w:val="left" w:pos="1440"/>
        <w:tab w:val="left" w:pos="2160"/>
        <w:tab w:val="decimal" w:pos="2880"/>
      </w:tabs>
      <w:suppressAutoHyphens/>
      <w:ind w:firstLine="2880"/>
    </w:pPr>
    <w:rPr>
      <w:rFonts w:ascii="Times" w:hAnsi="Times"/>
      <w:sz w:val="24"/>
      <w:szCs w:val="26"/>
    </w:rPr>
  </w:style>
  <w:style w:type="paragraph" w:customStyle="1" w:styleId="RightPar5">
    <w:name w:val="Right Par 5"/>
    <w:rsid w:val="00490C95"/>
    <w:pPr>
      <w:tabs>
        <w:tab w:val="left" w:pos="-720"/>
        <w:tab w:val="left" w:pos="0"/>
        <w:tab w:val="left" w:pos="720"/>
        <w:tab w:val="left" w:pos="1440"/>
        <w:tab w:val="left" w:pos="2160"/>
        <w:tab w:val="left" w:pos="2880"/>
        <w:tab w:val="decimal" w:pos="3600"/>
      </w:tabs>
      <w:suppressAutoHyphens/>
      <w:ind w:firstLine="3600"/>
    </w:pPr>
    <w:rPr>
      <w:rFonts w:ascii="Times" w:hAnsi="Times"/>
      <w:sz w:val="24"/>
      <w:szCs w:val="26"/>
    </w:rPr>
  </w:style>
  <w:style w:type="paragraph" w:customStyle="1" w:styleId="RightPar6">
    <w:name w:val="Right Par 6"/>
    <w:rsid w:val="00490C95"/>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sz w:val="24"/>
      <w:szCs w:val="26"/>
    </w:rPr>
  </w:style>
  <w:style w:type="paragraph" w:customStyle="1" w:styleId="RightPar7">
    <w:name w:val="Right Par 7"/>
    <w:rsid w:val="00490C95"/>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szCs w:val="26"/>
    </w:rPr>
  </w:style>
  <w:style w:type="paragraph" w:customStyle="1" w:styleId="RightPar8">
    <w:name w:val="Right Par 8"/>
    <w:rsid w:val="00490C95"/>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szCs w:val="26"/>
    </w:rPr>
  </w:style>
  <w:style w:type="paragraph" w:styleId="TOAHeading">
    <w:name w:val="toa heading"/>
    <w:basedOn w:val="Normal"/>
    <w:next w:val="Normal"/>
    <w:rsid w:val="00490C95"/>
    <w:pPr>
      <w:tabs>
        <w:tab w:val="left" w:pos="9000"/>
        <w:tab w:val="right" w:pos="9360"/>
      </w:tabs>
      <w:suppressAutoHyphens/>
      <w:jc w:val="both"/>
    </w:pPr>
    <w:rPr>
      <w:szCs w:val="20"/>
    </w:rPr>
  </w:style>
  <w:style w:type="character" w:customStyle="1" w:styleId="EquationCaption">
    <w:name w:val="_Equation Caption"/>
    <w:rsid w:val="00490C95"/>
  </w:style>
  <w:style w:type="character" w:customStyle="1" w:styleId="vlpgno">
    <w:name w:val="vl.pg.no"/>
    <w:rsid w:val="00490C95"/>
    <w:rPr>
      <w:rFonts w:ascii="Times" w:hAnsi="Times"/>
      <w:b/>
      <w:noProof w:val="0"/>
      <w:sz w:val="20"/>
      <w:lang w:val="en-US"/>
    </w:rPr>
  </w:style>
  <w:style w:type="character" w:customStyle="1" w:styleId="footnote">
    <w:name w:val="footnote"/>
    <w:rsid w:val="00490C95"/>
    <w:rPr>
      <w:rFonts w:ascii="Book Antiqua" w:hAnsi="Book Antiqua"/>
      <w:noProof w:val="0"/>
      <w:sz w:val="24"/>
      <w:lang w:val="en-US"/>
    </w:rPr>
  </w:style>
  <w:style w:type="paragraph" w:customStyle="1" w:styleId="Head21">
    <w:name w:val="Head 2.1"/>
    <w:basedOn w:val="Normal"/>
    <w:rsid w:val="00490C95"/>
    <w:pPr>
      <w:keepNext/>
      <w:pBdr>
        <w:bottom w:val="single" w:sz="24" w:space="3" w:color="auto"/>
      </w:pBdr>
      <w:suppressAutoHyphens/>
      <w:spacing w:before="480" w:after="240"/>
      <w:jc w:val="center"/>
    </w:pPr>
    <w:rPr>
      <w:rFonts w:ascii="Times New Roman Bold" w:hAnsi="Times New Roman Bold"/>
      <w:b/>
      <w:smallCaps/>
      <w:sz w:val="32"/>
      <w:szCs w:val="20"/>
    </w:rPr>
  </w:style>
  <w:style w:type="paragraph" w:customStyle="1" w:styleId="Head22">
    <w:name w:val="Head 2.2"/>
    <w:basedOn w:val="Normal"/>
    <w:rsid w:val="00490C95"/>
    <w:pPr>
      <w:tabs>
        <w:tab w:val="left" w:pos="360"/>
      </w:tabs>
      <w:suppressAutoHyphens/>
      <w:spacing w:after="240"/>
      <w:ind w:left="360" w:hanging="360"/>
    </w:pPr>
    <w:rPr>
      <w:b/>
      <w:szCs w:val="20"/>
    </w:rPr>
  </w:style>
  <w:style w:type="character" w:customStyle="1" w:styleId="insert2">
    <w:name w:val="insert2"/>
    <w:rsid w:val="00490C95"/>
    <w:rPr>
      <w:rFonts w:ascii="Arial" w:hAnsi="Arial"/>
      <w:i/>
      <w:noProof w:val="0"/>
      <w:sz w:val="24"/>
      <w:lang w:val="en-US"/>
    </w:rPr>
  </w:style>
  <w:style w:type="character" w:customStyle="1" w:styleId="reference">
    <w:name w:val="reference"/>
    <w:rsid w:val="00490C95"/>
    <w:rPr>
      <w:rFonts w:ascii="Book Antiqua" w:hAnsi="Book Antiqua"/>
      <w:i/>
      <w:noProof w:val="0"/>
      <w:sz w:val="24"/>
      <w:lang w:val="en-US"/>
    </w:rPr>
  </w:style>
  <w:style w:type="paragraph" w:styleId="Index9">
    <w:name w:val="index 9"/>
    <w:basedOn w:val="Normal"/>
    <w:next w:val="Normal"/>
    <w:uiPriority w:val="99"/>
    <w:rsid w:val="00490C95"/>
    <w:pPr>
      <w:tabs>
        <w:tab w:val="right" w:pos="4140"/>
      </w:tabs>
      <w:ind w:left="2160" w:hanging="240"/>
    </w:pPr>
    <w:rPr>
      <w:sz w:val="20"/>
      <w:szCs w:val="20"/>
    </w:rPr>
  </w:style>
  <w:style w:type="paragraph" w:styleId="Index1">
    <w:name w:val="index 1"/>
    <w:basedOn w:val="Normal"/>
    <w:next w:val="Normal"/>
    <w:autoRedefine/>
    <w:unhideWhenUsed/>
    <w:rsid w:val="00490C95"/>
    <w:pPr>
      <w:ind w:left="240" w:hanging="240"/>
      <w:jc w:val="both"/>
    </w:pPr>
    <w:rPr>
      <w:szCs w:val="20"/>
    </w:rPr>
  </w:style>
  <w:style w:type="paragraph" w:styleId="IndexHeading">
    <w:name w:val="index heading"/>
    <w:basedOn w:val="Normal"/>
    <w:next w:val="Index1"/>
    <w:rsid w:val="00490C95"/>
    <w:rPr>
      <w:sz w:val="20"/>
      <w:szCs w:val="20"/>
    </w:rPr>
  </w:style>
  <w:style w:type="paragraph" w:customStyle="1" w:styleId="Headingrb2">
    <w:name w:val="Heading rb2"/>
    <w:basedOn w:val="Normal"/>
    <w:rsid w:val="00490C95"/>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szCs w:val="20"/>
    </w:rPr>
  </w:style>
  <w:style w:type="paragraph" w:customStyle="1" w:styleId="Headfid1">
    <w:name w:val="Head fid1"/>
    <w:basedOn w:val="Head2"/>
    <w:rsid w:val="00490C95"/>
  </w:style>
  <w:style w:type="paragraph" w:customStyle="1" w:styleId="Head2">
    <w:name w:val="Head 2"/>
    <w:basedOn w:val="Normal"/>
    <w:autoRedefine/>
    <w:rsid w:val="00490C95"/>
    <w:pPr>
      <w:spacing w:before="120" w:after="120"/>
      <w:jc w:val="both"/>
    </w:pPr>
    <w:rPr>
      <w:b/>
      <w:szCs w:val="20"/>
      <w:lang w:val="en-GB"/>
    </w:rPr>
  </w:style>
  <w:style w:type="paragraph" w:customStyle="1" w:styleId="explanatoryclause">
    <w:name w:val="explanatory_clause"/>
    <w:basedOn w:val="Normal"/>
    <w:rsid w:val="00490C95"/>
    <w:pPr>
      <w:suppressAutoHyphens/>
      <w:spacing w:after="240"/>
      <w:ind w:left="738" w:right="-14" w:hanging="738"/>
    </w:pPr>
    <w:rPr>
      <w:rFonts w:ascii="Arial" w:hAnsi="Arial"/>
      <w:sz w:val="22"/>
      <w:szCs w:val="20"/>
    </w:rPr>
  </w:style>
  <w:style w:type="paragraph" w:customStyle="1" w:styleId="explanatorynotes">
    <w:name w:val="explanatory_notes"/>
    <w:basedOn w:val="Normal"/>
    <w:uiPriority w:val="99"/>
    <w:rsid w:val="00490C95"/>
    <w:pPr>
      <w:suppressAutoHyphens/>
      <w:spacing w:after="240" w:line="360" w:lineRule="exact"/>
      <w:jc w:val="both"/>
    </w:pPr>
    <w:rPr>
      <w:rFonts w:ascii="Arial" w:hAnsi="Arial"/>
      <w:szCs w:val="20"/>
    </w:rPr>
  </w:style>
  <w:style w:type="paragraph" w:customStyle="1" w:styleId="Head22b">
    <w:name w:val="Head 2.2b"/>
    <w:basedOn w:val="Normal"/>
    <w:rsid w:val="00490C95"/>
    <w:pPr>
      <w:suppressAutoHyphens/>
      <w:spacing w:after="240"/>
      <w:ind w:left="360" w:hanging="360"/>
    </w:pPr>
    <w:rPr>
      <w:rFonts w:ascii="Tms Rmn" w:hAnsi="Tms Rmn"/>
      <w:b/>
      <w:szCs w:val="20"/>
    </w:rPr>
  </w:style>
  <w:style w:type="paragraph" w:customStyle="1" w:styleId="Head31">
    <w:name w:val="Head 3.1"/>
    <w:basedOn w:val="Head21"/>
    <w:rsid w:val="00490C95"/>
  </w:style>
  <w:style w:type="paragraph" w:customStyle="1" w:styleId="Head41">
    <w:name w:val="Head 4.1"/>
    <w:basedOn w:val="Head21"/>
    <w:rsid w:val="00490C95"/>
  </w:style>
  <w:style w:type="paragraph" w:customStyle="1" w:styleId="Head42">
    <w:name w:val="Head 4.2"/>
    <w:basedOn w:val="Normal"/>
    <w:rsid w:val="00490C95"/>
    <w:pPr>
      <w:suppressAutoHyphens/>
      <w:spacing w:after="240"/>
      <w:ind w:left="360" w:hanging="360"/>
    </w:pPr>
    <w:rPr>
      <w:b/>
      <w:szCs w:val="20"/>
    </w:rPr>
  </w:style>
  <w:style w:type="paragraph" w:customStyle="1" w:styleId="Head51">
    <w:name w:val="Head 5.1"/>
    <w:basedOn w:val="Head21"/>
    <w:rsid w:val="00490C95"/>
    <w:pPr>
      <w:spacing w:after="0"/>
    </w:pPr>
  </w:style>
  <w:style w:type="paragraph" w:customStyle="1" w:styleId="Head52">
    <w:name w:val="Head 5.2"/>
    <w:basedOn w:val="Normal"/>
    <w:rsid w:val="00490C95"/>
    <w:pPr>
      <w:keepNext/>
      <w:suppressAutoHyphens/>
      <w:spacing w:before="480" w:after="240"/>
      <w:ind w:left="547" w:hanging="547"/>
      <w:jc w:val="center"/>
    </w:pPr>
    <w:rPr>
      <w:b/>
      <w:szCs w:val="20"/>
    </w:rPr>
  </w:style>
  <w:style w:type="paragraph" w:customStyle="1" w:styleId="Head61">
    <w:name w:val="Head 6.1"/>
    <w:basedOn w:val="Head51"/>
    <w:rsid w:val="00490C95"/>
    <w:pPr>
      <w:pBdr>
        <w:bottom w:val="none" w:sz="0" w:space="0" w:color="auto"/>
      </w:pBdr>
      <w:spacing w:before="0" w:after="240"/>
    </w:pPr>
    <w:rPr>
      <w:caps/>
    </w:rPr>
  </w:style>
  <w:style w:type="paragraph" w:customStyle="1" w:styleId="Head71">
    <w:name w:val="Head 7.1"/>
    <w:basedOn w:val="Head21"/>
    <w:rsid w:val="00490C95"/>
  </w:style>
  <w:style w:type="paragraph" w:customStyle="1" w:styleId="Head72">
    <w:name w:val="Head 7.2"/>
    <w:basedOn w:val="Normal"/>
    <w:rsid w:val="00490C95"/>
    <w:pPr>
      <w:suppressAutoHyphens/>
      <w:spacing w:after="240"/>
      <w:ind w:left="720" w:hanging="720"/>
    </w:pPr>
    <w:rPr>
      <w:rFonts w:ascii="Times New Roman Bold" w:hAnsi="Times New Roman Bold"/>
      <w:b/>
      <w:sz w:val="26"/>
      <w:szCs w:val="20"/>
    </w:rPr>
  </w:style>
  <w:style w:type="paragraph" w:customStyle="1" w:styleId="Head81">
    <w:name w:val="Head 8.1"/>
    <w:basedOn w:val="Heading1"/>
    <w:rsid w:val="00490C95"/>
    <w:pPr>
      <w:keepNext w:val="0"/>
      <w:suppressAutoHyphens/>
      <w:overflowPunct/>
      <w:autoSpaceDE/>
      <w:autoSpaceDN/>
      <w:adjustRightInd/>
      <w:spacing w:before="480"/>
      <w:textAlignment w:val="auto"/>
      <w:outlineLvl w:val="9"/>
    </w:pPr>
    <w:rPr>
      <w:rFonts w:ascii="Times New Roman Bold" w:hAnsi="Times New Roman Bold"/>
      <w:sz w:val="32"/>
      <w:lang w:val="en-US" w:eastAsia="en-US"/>
    </w:rPr>
  </w:style>
  <w:style w:type="paragraph" w:customStyle="1" w:styleId="Head82">
    <w:name w:val="Head 8.2"/>
    <w:basedOn w:val="Head81"/>
    <w:rsid w:val="00490C95"/>
    <w:rPr>
      <w:smallCaps/>
      <w:sz w:val="28"/>
    </w:rPr>
  </w:style>
  <w:style w:type="paragraph" w:customStyle="1" w:styleId="TOCNumber1">
    <w:name w:val="TOC Number1"/>
    <w:basedOn w:val="Heading4"/>
    <w:autoRedefine/>
    <w:rsid w:val="00490C95"/>
    <w:pPr>
      <w:keepNext w:val="0"/>
      <w:suppressAutoHyphens/>
      <w:spacing w:after="120"/>
      <w:ind w:right="18" w:firstLine="0"/>
      <w:jc w:val="both"/>
      <w:outlineLvl w:val="9"/>
    </w:pPr>
    <w:rPr>
      <w:rFonts w:ascii="Times New Roman" w:hAnsi="Times New Roman"/>
      <w:szCs w:val="28"/>
      <w:lang w:val="en-US" w:eastAsia="en-US"/>
    </w:rPr>
  </w:style>
  <w:style w:type="paragraph" w:customStyle="1" w:styleId="Subtitle2">
    <w:name w:val="Subtitle 2"/>
    <w:basedOn w:val="Footer"/>
    <w:autoRedefine/>
    <w:rsid w:val="00490C95"/>
    <w:pPr>
      <w:widowControl w:val="0"/>
      <w:tabs>
        <w:tab w:val="clear" w:pos="4320"/>
        <w:tab w:val="clear" w:pos="8640"/>
        <w:tab w:val="right" w:leader="underscore" w:pos="9504"/>
      </w:tabs>
      <w:spacing w:before="120" w:after="120" w:line="264" w:lineRule="auto"/>
      <w:ind w:firstLine="29"/>
      <w:jc w:val="both"/>
      <w:outlineLvl w:val="1"/>
    </w:pPr>
    <w:rPr>
      <w:sz w:val="28"/>
      <w:szCs w:val="28"/>
      <w:lang w:val="en-US" w:eastAsia="en-US"/>
    </w:rPr>
  </w:style>
  <w:style w:type="paragraph" w:customStyle="1" w:styleId="i0">
    <w:name w:val="(i)"/>
    <w:basedOn w:val="Normal"/>
    <w:link w:val="iChar"/>
    <w:uiPriority w:val="99"/>
    <w:rsid w:val="00490C95"/>
    <w:pPr>
      <w:suppressAutoHyphens/>
      <w:jc w:val="both"/>
    </w:pPr>
    <w:rPr>
      <w:rFonts w:ascii="Tms Rmn" w:hAnsi="Tms Rmn"/>
      <w:szCs w:val="20"/>
    </w:rPr>
  </w:style>
  <w:style w:type="paragraph" w:customStyle="1" w:styleId="2AutoList1">
    <w:name w:val="2AutoList1"/>
    <w:basedOn w:val="Normal"/>
    <w:rsid w:val="00490C95"/>
    <w:pPr>
      <w:tabs>
        <w:tab w:val="num" w:pos="504"/>
      </w:tabs>
      <w:ind w:left="504" w:hanging="504"/>
      <w:jc w:val="both"/>
    </w:pPr>
    <w:rPr>
      <w:szCs w:val="20"/>
      <w:lang w:val="es-ES_tradnl"/>
    </w:rPr>
  </w:style>
  <w:style w:type="paragraph" w:customStyle="1" w:styleId="Header1-Clauses">
    <w:name w:val="Header 1 - Clauses"/>
    <w:basedOn w:val="Normal"/>
    <w:rsid w:val="00490C95"/>
    <w:pPr>
      <w:spacing w:after="200"/>
    </w:pPr>
    <w:rPr>
      <w:b/>
      <w:szCs w:val="20"/>
      <w:lang w:val="es-ES_tradnl"/>
    </w:rPr>
  </w:style>
  <w:style w:type="paragraph" w:customStyle="1" w:styleId="Header2-SubClauses">
    <w:name w:val="Header 2 - SubClauses"/>
    <w:basedOn w:val="Normal"/>
    <w:link w:val="Header2-SubClausesCharChar"/>
    <w:autoRedefine/>
    <w:rsid w:val="00490C95"/>
    <w:pPr>
      <w:spacing w:after="200"/>
      <w:ind w:left="567" w:hanging="567"/>
      <w:jc w:val="both"/>
    </w:pPr>
    <w:rPr>
      <w:szCs w:val="20"/>
      <w:lang w:val="es-ES_tradnl"/>
    </w:rPr>
  </w:style>
  <w:style w:type="character" w:customStyle="1" w:styleId="Header2-SubClausesCharChar">
    <w:name w:val="Header 2 - SubClauses Char Char"/>
    <w:link w:val="Header2-SubClauses"/>
    <w:rsid w:val="00490C95"/>
    <w:rPr>
      <w:sz w:val="24"/>
      <w:lang w:val="es-ES_tradnl"/>
    </w:rPr>
  </w:style>
  <w:style w:type="paragraph" w:customStyle="1" w:styleId="P3Header1-Clauses">
    <w:name w:val="P3 Header1-Clauses"/>
    <w:basedOn w:val="Header1-Clauses"/>
    <w:rsid w:val="00490C95"/>
    <w:pPr>
      <w:tabs>
        <w:tab w:val="num" w:pos="864"/>
        <w:tab w:val="left" w:pos="972"/>
      </w:tabs>
      <w:ind w:left="432" w:firstLine="144"/>
      <w:jc w:val="both"/>
    </w:pPr>
    <w:rPr>
      <w:b w:val="0"/>
    </w:rPr>
  </w:style>
  <w:style w:type="paragraph" w:customStyle="1" w:styleId="Outline3">
    <w:name w:val="Outline3"/>
    <w:basedOn w:val="Normal"/>
    <w:rsid w:val="00490C95"/>
    <w:pPr>
      <w:tabs>
        <w:tab w:val="num" w:pos="1728"/>
      </w:tabs>
      <w:spacing w:before="240"/>
      <w:ind w:left="1728" w:hanging="432"/>
    </w:pPr>
    <w:rPr>
      <w:kern w:val="28"/>
      <w:szCs w:val="20"/>
    </w:rPr>
  </w:style>
  <w:style w:type="paragraph" w:customStyle="1" w:styleId="Outline4">
    <w:name w:val="Outline4"/>
    <w:basedOn w:val="Normal"/>
    <w:autoRedefine/>
    <w:rsid w:val="00490C95"/>
    <w:pPr>
      <w:tabs>
        <w:tab w:val="left" w:pos="2160"/>
      </w:tabs>
      <w:ind w:firstLine="567"/>
      <w:jc w:val="both"/>
    </w:pPr>
    <w:rPr>
      <w:kern w:val="28"/>
      <w:szCs w:val="20"/>
    </w:rPr>
  </w:style>
  <w:style w:type="paragraph" w:customStyle="1" w:styleId="Outlinei">
    <w:name w:val="Outline i)"/>
    <w:basedOn w:val="Normal"/>
    <w:rsid w:val="00490C95"/>
    <w:pPr>
      <w:tabs>
        <w:tab w:val="num" w:pos="1782"/>
      </w:tabs>
      <w:spacing w:before="120"/>
      <w:ind w:left="1782" w:hanging="792"/>
    </w:pPr>
    <w:rPr>
      <w:szCs w:val="20"/>
    </w:rPr>
  </w:style>
  <w:style w:type="paragraph" w:customStyle="1" w:styleId="Outline">
    <w:name w:val="Outline"/>
    <w:basedOn w:val="Normal"/>
    <w:rsid w:val="00490C95"/>
    <w:pPr>
      <w:spacing w:before="240"/>
    </w:pPr>
    <w:rPr>
      <w:kern w:val="28"/>
      <w:szCs w:val="20"/>
    </w:rPr>
  </w:style>
  <w:style w:type="paragraph" w:customStyle="1" w:styleId="BankNormal">
    <w:name w:val="BankNormal"/>
    <w:basedOn w:val="Normal"/>
    <w:rsid w:val="00490C95"/>
    <w:pPr>
      <w:spacing w:after="240"/>
    </w:pPr>
    <w:rPr>
      <w:szCs w:val="20"/>
    </w:rPr>
  </w:style>
  <w:style w:type="paragraph" w:customStyle="1" w:styleId="HeaderSectionV">
    <w:name w:val="Header.Section V"/>
    <w:basedOn w:val="Normal"/>
    <w:uiPriority w:val="99"/>
    <w:rsid w:val="00490C95"/>
    <w:pPr>
      <w:jc w:val="center"/>
    </w:pPr>
    <w:rPr>
      <w:b/>
      <w:sz w:val="36"/>
      <w:szCs w:val="20"/>
      <w:lang w:val="es-ES_tradnl"/>
    </w:rPr>
  </w:style>
  <w:style w:type="paragraph" w:customStyle="1" w:styleId="SectionVIIHeader2">
    <w:name w:val="Section VII Header2"/>
    <w:basedOn w:val="Heading1"/>
    <w:autoRedefine/>
    <w:rsid w:val="00490C95"/>
    <w:pPr>
      <w:overflowPunct/>
      <w:autoSpaceDE/>
      <w:autoSpaceDN/>
      <w:adjustRightInd/>
      <w:spacing w:after="200"/>
      <w:textAlignment w:val="auto"/>
    </w:pPr>
    <w:rPr>
      <w:bCs/>
      <w:i/>
      <w:kern w:val="28"/>
      <w:sz w:val="20"/>
      <w:lang w:val="en-US" w:eastAsia="en-US"/>
    </w:rPr>
  </w:style>
  <w:style w:type="paragraph" w:customStyle="1" w:styleId="ClauseSubPara">
    <w:name w:val="ClauseSub_Para"/>
    <w:rsid w:val="00490C95"/>
    <w:pPr>
      <w:spacing w:before="60" w:after="60"/>
      <w:ind w:left="2268"/>
    </w:pPr>
    <w:rPr>
      <w:sz w:val="22"/>
      <w:szCs w:val="22"/>
      <w:lang w:val="en-GB"/>
    </w:rPr>
  </w:style>
  <w:style w:type="paragraph" w:customStyle="1" w:styleId="ClauseSubList">
    <w:name w:val="ClauseSub_List"/>
    <w:rsid w:val="00490C95"/>
    <w:pPr>
      <w:tabs>
        <w:tab w:val="num" w:pos="576"/>
      </w:tabs>
      <w:suppressAutoHyphens/>
      <w:ind w:left="576" w:hanging="576"/>
    </w:pPr>
    <w:rPr>
      <w:sz w:val="22"/>
      <w:szCs w:val="22"/>
      <w:lang w:val="en-GB"/>
    </w:rPr>
  </w:style>
  <w:style w:type="paragraph" w:customStyle="1" w:styleId="ClauseSubListSubList">
    <w:name w:val="ClauseSub_List_SubList"/>
    <w:rsid w:val="00490C95"/>
    <w:pPr>
      <w:tabs>
        <w:tab w:val="num" w:pos="1800"/>
      </w:tabs>
      <w:ind w:left="1800" w:hanging="360"/>
    </w:pPr>
    <w:rPr>
      <w:sz w:val="22"/>
      <w:szCs w:val="22"/>
      <w:lang w:val="en-GB"/>
    </w:rPr>
  </w:style>
  <w:style w:type="paragraph" w:customStyle="1" w:styleId="ClauseSubParaIndent">
    <w:name w:val="ClauseSub_ParaIndent"/>
    <w:basedOn w:val="ClauseSubPara"/>
    <w:rsid w:val="00490C95"/>
    <w:pPr>
      <w:ind w:left="2835"/>
    </w:pPr>
  </w:style>
  <w:style w:type="paragraph" w:customStyle="1" w:styleId="SectionXHeader3">
    <w:name w:val="Section X Header 3"/>
    <w:basedOn w:val="Heading1"/>
    <w:autoRedefine/>
    <w:rsid w:val="00490C95"/>
    <w:pPr>
      <w:overflowPunct/>
      <w:autoSpaceDE/>
      <w:autoSpaceDN/>
      <w:adjustRightInd/>
      <w:spacing w:after="0"/>
      <w:textAlignment w:val="auto"/>
    </w:pPr>
    <w:rPr>
      <w:sz w:val="44"/>
      <w:lang w:val="en-US" w:eastAsia="en-US"/>
    </w:rPr>
  </w:style>
  <w:style w:type="paragraph" w:customStyle="1" w:styleId="FIDICSectionBegin">
    <w:name w:val="FIDIC__SectionBegin"/>
    <w:basedOn w:val="Normal"/>
    <w:next w:val="FIDICSectionName"/>
    <w:rsid w:val="00490C95"/>
    <w:pPr>
      <w:widowControl w:val="0"/>
      <w:autoSpaceDE w:val="0"/>
      <w:autoSpaceDN w:val="0"/>
      <w:adjustRightInd w:val="0"/>
      <w:spacing w:line="240" w:lineRule="exact"/>
    </w:pPr>
    <w:rPr>
      <w:rFonts w:ascii="Arial" w:hAnsi="Arial" w:cs="Arial"/>
      <w:b/>
      <w:bCs/>
      <w:color w:val="0000CC"/>
      <w:sz w:val="20"/>
      <w:szCs w:val="20"/>
      <w:lang w:eastAsia="fr-FR"/>
    </w:rPr>
  </w:style>
  <w:style w:type="paragraph" w:customStyle="1" w:styleId="FIDICSectionName">
    <w:name w:val="FIDIC__SectionName"/>
    <w:basedOn w:val="FIDICClauseSubName"/>
    <w:next w:val="FIDICClauseSubName"/>
    <w:rsid w:val="00490C95"/>
    <w:pPr>
      <w:spacing w:before="100" w:after="300"/>
    </w:pPr>
    <w:rPr>
      <w:sz w:val="30"/>
      <w:szCs w:val="30"/>
    </w:rPr>
  </w:style>
  <w:style w:type="paragraph" w:customStyle="1" w:styleId="FIDICClauseSubName">
    <w:name w:val="FIDIC_ClauseSubName"/>
    <w:basedOn w:val="FIDICCoverTitle"/>
    <w:rsid w:val="00490C95"/>
    <w:pPr>
      <w:spacing w:before="240" w:line="240" w:lineRule="exact"/>
    </w:pPr>
    <w:rPr>
      <w:sz w:val="24"/>
      <w:szCs w:val="24"/>
    </w:rPr>
  </w:style>
  <w:style w:type="paragraph" w:customStyle="1" w:styleId="FIDICCoverTitle">
    <w:name w:val="FIDIC__CoverTitle"/>
    <w:basedOn w:val="Normal"/>
    <w:rsid w:val="00490C95"/>
    <w:pPr>
      <w:spacing w:after="240"/>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490C95"/>
    <w:rPr>
      <w:sz w:val="28"/>
      <w:szCs w:val="28"/>
    </w:rPr>
  </w:style>
  <w:style w:type="paragraph" w:customStyle="1" w:styleId="FIDICClauseSubSubPara">
    <w:name w:val="FIDIC_ClauseSubSubPara"/>
    <w:basedOn w:val="FIDICClauseSubName"/>
    <w:rsid w:val="00490C95"/>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490C95"/>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490C95"/>
    <w:pPr>
      <w:widowControl w:val="0"/>
      <w:autoSpaceDE w:val="0"/>
      <w:autoSpaceDN w:val="0"/>
      <w:adjustRightInd w:val="0"/>
      <w:spacing w:line="240" w:lineRule="exact"/>
    </w:pPr>
    <w:rPr>
      <w:rFonts w:ascii="Arial" w:hAnsi="Arial" w:cs="Arial"/>
      <w:b/>
      <w:bCs/>
      <w:color w:val="0000CC"/>
      <w:sz w:val="20"/>
      <w:szCs w:val="20"/>
      <w:lang w:eastAsia="fr-FR"/>
    </w:rPr>
  </w:style>
  <w:style w:type="paragraph" w:customStyle="1" w:styleId="sec7-SubClause">
    <w:name w:val="sec7-SubClause"/>
    <w:basedOn w:val="Header1-Clauses"/>
    <w:rsid w:val="00490C95"/>
    <w:pPr>
      <w:tabs>
        <w:tab w:val="left" w:pos="573"/>
      </w:tabs>
      <w:spacing w:after="0"/>
      <w:ind w:left="576" w:hanging="576"/>
    </w:pPr>
    <w:rPr>
      <w:bCs/>
      <w:szCs w:val="24"/>
      <w:lang w:val="en-US"/>
    </w:rPr>
  </w:style>
  <w:style w:type="paragraph" w:customStyle="1" w:styleId="Sec7-Clauses">
    <w:name w:val="Sec7-Clauses"/>
    <w:basedOn w:val="Header1-Clauses"/>
    <w:rsid w:val="00490C95"/>
    <w:pPr>
      <w:spacing w:after="0"/>
    </w:pPr>
    <w:rPr>
      <w:bCs/>
      <w:szCs w:val="24"/>
    </w:rPr>
  </w:style>
  <w:style w:type="paragraph" w:customStyle="1" w:styleId="sec7-header1">
    <w:name w:val="sec7-header1"/>
    <w:basedOn w:val="FIDICClauseSubName"/>
    <w:rsid w:val="00490C95"/>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490C95"/>
    <w:rPr>
      <w:lang w:val="en-US"/>
    </w:rPr>
  </w:style>
  <w:style w:type="paragraph" w:customStyle="1" w:styleId="SectionIXHeader">
    <w:name w:val="Section IX Header"/>
    <w:basedOn w:val="HeaderSectionV"/>
    <w:rsid w:val="00490C95"/>
    <w:rPr>
      <w:lang w:val="en-US"/>
    </w:rPr>
  </w:style>
  <w:style w:type="paragraph" w:customStyle="1" w:styleId="Parts">
    <w:name w:val="Parts"/>
    <w:basedOn w:val="Heading1"/>
    <w:rsid w:val="00490C95"/>
    <w:pPr>
      <w:keepNext w:val="0"/>
      <w:suppressAutoHyphens/>
      <w:overflowPunct/>
      <w:autoSpaceDE/>
      <w:autoSpaceDN/>
      <w:adjustRightInd/>
      <w:spacing w:before="480"/>
      <w:textAlignment w:val="auto"/>
    </w:pPr>
    <w:rPr>
      <w:rFonts w:ascii="Times New Roman Bold" w:hAnsi="Times New Roman Bold"/>
      <w:smallCaps/>
      <w:sz w:val="56"/>
      <w:lang w:val="en-US" w:eastAsia="en-US"/>
    </w:rPr>
  </w:style>
  <w:style w:type="paragraph" w:customStyle="1" w:styleId="StyleHeader1-ClausesLeft0Hanging03After0pt">
    <w:name w:val="Style Header 1 - Clauses + Left:  0&quot; Hanging:  0.3&quot; After:  0 pt"/>
    <w:basedOn w:val="Header1-Clauses"/>
    <w:rsid w:val="00490C95"/>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490C95"/>
    <w:rPr>
      <w:b/>
      <w:bCs/>
    </w:rPr>
  </w:style>
  <w:style w:type="character" w:customStyle="1" w:styleId="StyleHeader2-SubClausesBoldChar">
    <w:name w:val="Style Header 2 - SubClauses + Bold Char"/>
    <w:link w:val="StyleHeader2-SubClausesBold"/>
    <w:rsid w:val="00490C95"/>
    <w:rPr>
      <w:b/>
      <w:bCs/>
      <w:sz w:val="24"/>
      <w:lang w:val="es-ES_tradnl"/>
    </w:rPr>
  </w:style>
  <w:style w:type="paragraph" w:customStyle="1" w:styleId="StyleHeader1-ClausesAfter0pt">
    <w:name w:val="Style Header 1 - Clauses + After:  0 pt"/>
    <w:basedOn w:val="Header1-Clauses"/>
    <w:rsid w:val="00490C95"/>
    <w:pPr>
      <w:jc w:val="both"/>
    </w:pPr>
    <w:rPr>
      <w:b w:val="0"/>
      <w:bCs/>
    </w:rPr>
  </w:style>
  <w:style w:type="paragraph" w:customStyle="1" w:styleId="StyleStyleHeader1-ClausesAfter0ptLeft0Hanging">
    <w:name w:val="Style Style Header 1 - Clauses + After:  0 pt + Left:  0&quot; Hanging:"/>
    <w:basedOn w:val="StyleHeader1-ClausesAfter0pt"/>
    <w:rsid w:val="00490C95"/>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490C95"/>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490C95"/>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490C95"/>
    <w:pPr>
      <w:tabs>
        <w:tab w:val="left" w:pos="1512"/>
      </w:tabs>
      <w:spacing w:after="180"/>
      <w:ind w:left="1512" w:right="18" w:hanging="540"/>
      <w:jc w:val="both"/>
    </w:pPr>
    <w:rPr>
      <w:rFonts w:ascii="Times New Roman" w:hAnsi="Times New Roman"/>
      <w:sz w:val="24"/>
      <w:lang w:val="en-US" w:eastAsia="en-US"/>
    </w:rPr>
  </w:style>
  <w:style w:type="paragraph" w:customStyle="1" w:styleId="Section7heading3">
    <w:name w:val="Section 7 heading 3"/>
    <w:basedOn w:val="Heading3"/>
    <w:rsid w:val="00490C95"/>
    <w:pPr>
      <w:keepNext w:val="0"/>
      <w:widowControl/>
      <w:tabs>
        <w:tab w:val="clear" w:pos="720"/>
      </w:tabs>
      <w:suppressAutoHyphens/>
      <w:overflowPunct/>
      <w:autoSpaceDE/>
      <w:autoSpaceDN/>
      <w:adjustRightInd/>
      <w:ind w:left="0" w:firstLine="0"/>
      <w:textAlignment w:val="auto"/>
    </w:pPr>
    <w:rPr>
      <w:rFonts w:ascii="Times New Roman" w:hAnsi="Times New Roman"/>
      <w:sz w:val="28"/>
      <w:lang w:val="en-US" w:eastAsia="en-US"/>
    </w:rPr>
  </w:style>
  <w:style w:type="paragraph" w:customStyle="1" w:styleId="Section7heading4">
    <w:name w:val="Section 7 heading 4"/>
    <w:basedOn w:val="Heading3"/>
    <w:link w:val="Section7heading4Char"/>
    <w:rsid w:val="00490C95"/>
    <w:pPr>
      <w:keepNext w:val="0"/>
      <w:widowControl/>
      <w:tabs>
        <w:tab w:val="clear" w:pos="720"/>
        <w:tab w:val="left" w:pos="576"/>
      </w:tabs>
      <w:suppressAutoHyphens/>
      <w:overflowPunct/>
      <w:autoSpaceDE/>
      <w:autoSpaceDN/>
      <w:adjustRightInd/>
      <w:ind w:left="576" w:hanging="576"/>
      <w:jc w:val="left"/>
      <w:textAlignment w:val="auto"/>
    </w:pPr>
    <w:rPr>
      <w:rFonts w:ascii="Times New Roman" w:hAnsi="Times New Roman"/>
      <w:sz w:val="24"/>
      <w:lang w:val="en-US" w:eastAsia="en-US"/>
    </w:rPr>
  </w:style>
  <w:style w:type="character" w:customStyle="1" w:styleId="Section7heading4Char">
    <w:name w:val="Section 7 heading 4 Char"/>
    <w:link w:val="Section7heading4"/>
    <w:rsid w:val="00490C95"/>
    <w:rPr>
      <w:b/>
      <w:sz w:val="24"/>
    </w:rPr>
  </w:style>
  <w:style w:type="paragraph" w:customStyle="1" w:styleId="Section7heading5">
    <w:name w:val="Section 7 heading 5"/>
    <w:basedOn w:val="Heading3"/>
    <w:rsid w:val="00490C95"/>
    <w:pPr>
      <w:keepNext w:val="0"/>
      <w:widowControl/>
      <w:tabs>
        <w:tab w:val="clear" w:pos="720"/>
      </w:tabs>
      <w:suppressAutoHyphens/>
      <w:overflowPunct/>
      <w:autoSpaceDE/>
      <w:autoSpaceDN/>
      <w:adjustRightInd/>
      <w:ind w:left="0" w:firstLine="0"/>
      <w:jc w:val="both"/>
      <w:textAlignment w:val="auto"/>
    </w:pPr>
    <w:rPr>
      <w:rFonts w:ascii="Times New Roman" w:hAnsi="Times New Roman"/>
      <w:sz w:val="24"/>
      <w:lang w:val="en-US" w:eastAsia="en-US"/>
    </w:rPr>
  </w:style>
  <w:style w:type="paragraph" w:customStyle="1" w:styleId="StyleSection7heading3After10pt">
    <w:name w:val="Style Section 7 heading 3 + After:  10 pt"/>
    <w:basedOn w:val="Section7heading3"/>
    <w:rsid w:val="00490C95"/>
    <w:pPr>
      <w:spacing w:after="200"/>
    </w:pPr>
    <w:rPr>
      <w:rFonts w:ascii="Times New Roman Bold" w:hAnsi="Times New Roman Bold"/>
      <w:bCs/>
      <w:szCs w:val="28"/>
    </w:rPr>
  </w:style>
  <w:style w:type="paragraph" w:customStyle="1" w:styleId="StyleTOC1Before8pt">
    <w:name w:val="Style TOC 1 + Before:  8 pt"/>
    <w:basedOn w:val="TOC1"/>
    <w:rsid w:val="00490C95"/>
    <w:pPr>
      <w:tabs>
        <w:tab w:val="right" w:pos="720"/>
        <w:tab w:val="right" w:leader="dot" w:pos="9000"/>
        <w:tab w:val="right" w:leader="dot" w:pos="9356"/>
        <w:tab w:val="right" w:leader="dot" w:pos="9540"/>
      </w:tabs>
      <w:suppressAutoHyphens/>
      <w:spacing w:before="160" w:after="60" w:line="276" w:lineRule="auto"/>
      <w:ind w:left="720" w:right="720" w:hanging="720"/>
      <w:jc w:val="both"/>
    </w:pPr>
    <w:rPr>
      <w:bCs/>
      <w:noProof w:val="0"/>
      <w:sz w:val="24"/>
      <w:szCs w:val="20"/>
      <w:lang w:val="en-US"/>
    </w:rPr>
  </w:style>
  <w:style w:type="paragraph" w:customStyle="1" w:styleId="StyleClauseSubList12ptJustifiedAfter10pt">
    <w:name w:val="Style ClauseSub_List + 12 pt Justified After:  10 pt"/>
    <w:basedOn w:val="ClauseSubList"/>
    <w:rsid w:val="00490C95"/>
    <w:pPr>
      <w:spacing w:after="200"/>
      <w:jc w:val="both"/>
    </w:pPr>
    <w:rPr>
      <w:sz w:val="24"/>
      <w:szCs w:val="24"/>
    </w:rPr>
  </w:style>
  <w:style w:type="paragraph" w:customStyle="1" w:styleId="UG-Sec3-Heading2">
    <w:name w:val="UG - Sec 3 - Heading 2"/>
    <w:basedOn w:val="UG-Heading2"/>
    <w:rsid w:val="00490C95"/>
  </w:style>
  <w:style w:type="paragraph" w:customStyle="1" w:styleId="UG-Heading2">
    <w:name w:val="UG - Heading 2"/>
    <w:basedOn w:val="Heading2"/>
    <w:next w:val="Normal"/>
    <w:rsid w:val="00490C95"/>
    <w:pPr>
      <w:keepNext w:val="0"/>
      <w:tabs>
        <w:tab w:val="clear" w:pos="2977"/>
      </w:tabs>
      <w:suppressAutoHyphens/>
      <w:spacing w:after="240"/>
      <w:ind w:firstLine="0"/>
    </w:pPr>
    <w:rPr>
      <w:rFonts w:ascii="Times New Roman Bold" w:hAnsi="Times New Roman Bold"/>
      <w:szCs w:val="28"/>
    </w:rPr>
  </w:style>
  <w:style w:type="paragraph" w:customStyle="1" w:styleId="titulo">
    <w:name w:val="titulo"/>
    <w:basedOn w:val="Heading5"/>
    <w:rsid w:val="00490C95"/>
    <w:pPr>
      <w:keepNext w:val="0"/>
      <w:widowControl/>
      <w:tabs>
        <w:tab w:val="clear" w:pos="1008"/>
      </w:tabs>
      <w:overflowPunct/>
      <w:autoSpaceDE/>
      <w:autoSpaceDN/>
      <w:adjustRightInd/>
      <w:spacing w:before="0" w:after="240"/>
      <w:ind w:left="0" w:firstLine="0"/>
      <w:jc w:val="center"/>
      <w:textAlignment w:val="auto"/>
    </w:pPr>
    <w:rPr>
      <w:rFonts w:ascii="Times New Roman Bold" w:hAnsi="Times New Roman Bold"/>
      <w:b/>
      <w:lang w:val="en-US" w:eastAsia="en-US"/>
    </w:rPr>
  </w:style>
  <w:style w:type="paragraph" w:customStyle="1" w:styleId="DefaultParagraphFont1">
    <w:name w:val="Default Paragraph Font1"/>
    <w:next w:val="Normal"/>
    <w:rsid w:val="00490C95"/>
    <w:pPr>
      <w:tabs>
        <w:tab w:val="num" w:pos="567"/>
      </w:tabs>
    </w:pPr>
    <w:rPr>
      <w:rFonts w:ascii="‚l‚r –¾’©" w:hAnsi="‚l‚r –¾’©" w:cs="‚l‚r –¾’©"/>
      <w:noProof/>
      <w:sz w:val="21"/>
      <w:szCs w:val="26"/>
      <w:lang w:val="en-GB" w:eastAsia="en-GB"/>
    </w:rPr>
  </w:style>
  <w:style w:type="paragraph" w:customStyle="1" w:styleId="Title1">
    <w:name w:val="Title1"/>
    <w:basedOn w:val="Normal"/>
    <w:rsid w:val="00490C95"/>
    <w:pPr>
      <w:suppressAutoHyphens/>
    </w:pPr>
    <w:rPr>
      <w:rFonts w:ascii="Times New Roman Bold" w:hAnsi="Times New Roman Bold"/>
      <w:b/>
      <w:sz w:val="36"/>
      <w:szCs w:val="20"/>
    </w:rPr>
  </w:style>
  <w:style w:type="paragraph" w:customStyle="1" w:styleId="StyleSection7heading5LeftLeft0Hanging049">
    <w:name w:val="Style Section 7 heading 5 + Left Left:  0&quot; Hanging:  0.49&quot;"/>
    <w:basedOn w:val="Section7heading5"/>
    <w:rsid w:val="00490C95"/>
    <w:pPr>
      <w:ind w:left="706" w:hanging="706"/>
      <w:jc w:val="left"/>
    </w:pPr>
    <w:rPr>
      <w:bCs/>
    </w:rPr>
  </w:style>
  <w:style w:type="paragraph" w:customStyle="1" w:styleId="BlockQuotation">
    <w:name w:val="Block Quotation"/>
    <w:basedOn w:val="Normal"/>
    <w:rsid w:val="00490C95"/>
    <w:pPr>
      <w:ind w:left="855" w:right="-72" w:hanging="315"/>
      <w:jc w:val="both"/>
    </w:pPr>
    <w:rPr>
      <w:szCs w:val="20"/>
      <w:lang w:val="en-GB" w:eastAsia="fr-FR"/>
    </w:rPr>
  </w:style>
  <w:style w:type="paragraph" w:customStyle="1" w:styleId="Header3-Paragraph">
    <w:name w:val="Header 3 - Paragraph"/>
    <w:basedOn w:val="Normal"/>
    <w:rsid w:val="00490C95"/>
    <w:pPr>
      <w:tabs>
        <w:tab w:val="num" w:pos="864"/>
        <w:tab w:val="num" w:pos="1152"/>
      </w:tabs>
      <w:spacing w:after="200"/>
      <w:ind w:left="1238" w:hanging="619"/>
      <w:jc w:val="both"/>
    </w:pPr>
    <w:rPr>
      <w:szCs w:val="20"/>
      <w:lang w:eastAsia="fr-FR"/>
    </w:rPr>
  </w:style>
  <w:style w:type="paragraph" w:customStyle="1" w:styleId="outlinebullet">
    <w:name w:val="outlinebullet"/>
    <w:basedOn w:val="Normal"/>
    <w:rsid w:val="00490C95"/>
    <w:pPr>
      <w:tabs>
        <w:tab w:val="num" w:pos="720"/>
        <w:tab w:val="num" w:pos="1037"/>
        <w:tab w:val="left" w:pos="1440"/>
      </w:tabs>
      <w:spacing w:before="120"/>
      <w:ind w:left="1440" w:hanging="450"/>
    </w:pPr>
    <w:rPr>
      <w:szCs w:val="20"/>
      <w:lang w:eastAsia="fr-FR"/>
    </w:rPr>
  </w:style>
  <w:style w:type="paragraph" w:customStyle="1" w:styleId="Outline1">
    <w:name w:val="Outline1"/>
    <w:basedOn w:val="Outline"/>
    <w:next w:val="Outline2"/>
    <w:rsid w:val="00490C95"/>
    <w:pPr>
      <w:keepNext/>
      <w:tabs>
        <w:tab w:val="num" w:pos="360"/>
        <w:tab w:val="num" w:pos="420"/>
      </w:tabs>
      <w:ind w:left="360" w:hanging="360"/>
    </w:pPr>
    <w:rPr>
      <w:lang w:eastAsia="fr-FR"/>
    </w:rPr>
  </w:style>
  <w:style w:type="paragraph" w:customStyle="1" w:styleId="Outline2">
    <w:name w:val="Outline2"/>
    <w:basedOn w:val="Normal"/>
    <w:rsid w:val="00490C95"/>
    <w:pPr>
      <w:tabs>
        <w:tab w:val="num" w:pos="360"/>
        <w:tab w:val="num" w:pos="420"/>
        <w:tab w:val="num" w:pos="864"/>
      </w:tabs>
      <w:spacing w:before="240"/>
      <w:ind w:left="864" w:hanging="504"/>
    </w:pPr>
    <w:rPr>
      <w:kern w:val="28"/>
      <w:szCs w:val="20"/>
      <w:lang w:eastAsia="fr-FR"/>
    </w:rPr>
  </w:style>
  <w:style w:type="paragraph" w:customStyle="1" w:styleId="a11">
    <w:name w:val="a1 1"/>
    <w:rsid w:val="00490C95"/>
    <w:pPr>
      <w:widowControl w:val="0"/>
      <w:tabs>
        <w:tab w:val="left" w:pos="-720"/>
      </w:tabs>
      <w:suppressAutoHyphens/>
    </w:pPr>
    <w:rPr>
      <w:rFonts w:ascii="CG Times" w:hAnsi="CG Times"/>
      <w:sz w:val="24"/>
      <w:szCs w:val="26"/>
    </w:rPr>
  </w:style>
  <w:style w:type="paragraph" w:customStyle="1" w:styleId="REGULAR3">
    <w:name w:val="REGULAR 3"/>
    <w:rsid w:val="00490C95"/>
    <w:pPr>
      <w:widowControl w:val="0"/>
      <w:tabs>
        <w:tab w:val="left" w:pos="0"/>
        <w:tab w:val="right" w:pos="1560"/>
        <w:tab w:val="left" w:pos="1800"/>
        <w:tab w:val="left" w:pos="2160"/>
      </w:tabs>
      <w:suppressAutoHyphens/>
    </w:pPr>
    <w:rPr>
      <w:rFonts w:ascii="CG Times" w:hAnsi="CG Times"/>
      <w:sz w:val="24"/>
      <w:szCs w:val="26"/>
    </w:rPr>
  </w:style>
  <w:style w:type="character" w:customStyle="1" w:styleId="SectionHeader3CharCharCharChar">
    <w:name w:val="Section Header3 Char Char Char Char"/>
    <w:rsid w:val="00490C95"/>
    <w:rPr>
      <w:sz w:val="24"/>
      <w:lang w:val="en-US" w:eastAsia="fr-FR" w:bidi="ar-SA"/>
    </w:rPr>
  </w:style>
  <w:style w:type="paragraph" w:customStyle="1" w:styleId="UGHeader1">
    <w:name w:val="UG Header 1"/>
    <w:basedOn w:val="Heading1"/>
    <w:next w:val="Normal"/>
    <w:rsid w:val="00490C95"/>
    <w:pPr>
      <w:keepNext w:val="0"/>
      <w:suppressAutoHyphens/>
      <w:overflowPunct/>
      <w:autoSpaceDE/>
      <w:autoSpaceDN/>
      <w:adjustRightInd/>
      <w:spacing w:before="240"/>
      <w:textAlignment w:val="auto"/>
    </w:pPr>
    <w:rPr>
      <w:rFonts w:ascii="Times New Roman Bold" w:hAnsi="Times New Roman Bold"/>
      <w:sz w:val="36"/>
      <w:lang w:val="en-US" w:eastAsia="en-US"/>
    </w:rPr>
  </w:style>
  <w:style w:type="paragraph" w:customStyle="1" w:styleId="UG-Sec3-Heading3">
    <w:name w:val="UG - Sec 3 - Heading 3"/>
    <w:basedOn w:val="Normal"/>
    <w:rsid w:val="00490C95"/>
    <w:pPr>
      <w:autoSpaceDE w:val="0"/>
      <w:autoSpaceDN w:val="0"/>
      <w:adjustRightInd w:val="0"/>
      <w:spacing w:after="200"/>
    </w:pPr>
    <w:rPr>
      <w:rFonts w:cs="Arial-BoldMT"/>
      <w:b/>
      <w:bCs/>
      <w:color w:val="000000"/>
      <w:szCs w:val="20"/>
    </w:rPr>
  </w:style>
  <w:style w:type="paragraph" w:customStyle="1" w:styleId="UG-Sec3b-Heading2">
    <w:name w:val="UG - Sec 3b - Heading 2"/>
    <w:basedOn w:val="UG-Sec3-Heading2"/>
    <w:rsid w:val="00490C95"/>
  </w:style>
  <w:style w:type="paragraph" w:customStyle="1" w:styleId="UG-Sec3b-Heading3">
    <w:name w:val="UG - Sec 3b - Heading 3"/>
    <w:basedOn w:val="UG-Sec3-Heading3"/>
    <w:rsid w:val="00490C95"/>
  </w:style>
  <w:style w:type="paragraph" w:customStyle="1" w:styleId="UG-Sec3b-Heading4">
    <w:name w:val="UG - Sec 3b - Heading 4"/>
    <w:basedOn w:val="Normal"/>
    <w:rsid w:val="00490C95"/>
    <w:pPr>
      <w:autoSpaceDE w:val="0"/>
      <w:autoSpaceDN w:val="0"/>
      <w:adjustRightInd w:val="0"/>
      <w:spacing w:before="120" w:after="200"/>
      <w:ind w:left="720" w:hanging="720"/>
      <w:jc w:val="both"/>
    </w:pPr>
    <w:rPr>
      <w:rFonts w:cs="Arial-BoldMT"/>
      <w:bCs/>
      <w:color w:val="000000"/>
      <w:szCs w:val="20"/>
    </w:rPr>
  </w:style>
  <w:style w:type="paragraph" w:customStyle="1" w:styleId="S4-header1">
    <w:name w:val="S4-header1"/>
    <w:basedOn w:val="Normal"/>
    <w:rsid w:val="00490C95"/>
    <w:pPr>
      <w:spacing w:before="120" w:after="240"/>
      <w:jc w:val="center"/>
    </w:pPr>
    <w:rPr>
      <w:b/>
      <w:sz w:val="36"/>
      <w:szCs w:val="20"/>
    </w:rPr>
  </w:style>
  <w:style w:type="paragraph" w:customStyle="1" w:styleId="Heading2SectionV">
    <w:name w:val="Heading 2.Section V"/>
    <w:basedOn w:val="HeaderSectionV"/>
    <w:rsid w:val="00490C95"/>
    <w:pPr>
      <w:spacing w:before="120" w:after="200"/>
    </w:pPr>
    <w:rPr>
      <w:sz w:val="28"/>
    </w:rPr>
  </w:style>
  <w:style w:type="paragraph" w:customStyle="1" w:styleId="UG-Sec4-heading3">
    <w:name w:val="UG-Sec 4 - heading 3"/>
    <w:basedOn w:val="Normal"/>
    <w:rsid w:val="00490C95"/>
    <w:pPr>
      <w:spacing w:before="120" w:after="200"/>
      <w:jc w:val="center"/>
    </w:pPr>
    <w:rPr>
      <w:b/>
      <w:sz w:val="26"/>
      <w:szCs w:val="28"/>
    </w:rPr>
  </w:style>
  <w:style w:type="paragraph" w:customStyle="1" w:styleId="Section1Header2">
    <w:name w:val="Section 1 Header 2"/>
    <w:basedOn w:val="StyleHeader1-ClausesLeft0Hanging03After0pt"/>
    <w:rsid w:val="00490C95"/>
    <w:rPr>
      <w:lang w:val="en-US"/>
    </w:rPr>
  </w:style>
  <w:style w:type="paragraph" w:customStyle="1" w:styleId="Section1Header1">
    <w:name w:val="Section 1 Header 1"/>
    <w:basedOn w:val="BodyText2"/>
    <w:rsid w:val="00490C95"/>
    <w:pPr>
      <w:widowControl/>
      <w:suppressAutoHyphens/>
      <w:overflowPunct/>
      <w:autoSpaceDE/>
      <w:autoSpaceDN/>
      <w:adjustRightInd/>
      <w:spacing w:before="120" w:after="200"/>
      <w:ind w:left="0" w:firstLine="0"/>
      <w:jc w:val="center"/>
      <w:textAlignment w:val="auto"/>
    </w:pPr>
    <w:rPr>
      <w:rFonts w:ascii="Times New Roman" w:hAnsi="Times New Roman"/>
      <w:b/>
      <w:bCs/>
      <w:iCs/>
      <w:sz w:val="28"/>
      <w:lang w:val="en-US" w:eastAsia="en-US"/>
    </w:rPr>
  </w:style>
  <w:style w:type="paragraph" w:customStyle="1" w:styleId="Section4heading">
    <w:name w:val="Section 4 heading"/>
    <w:basedOn w:val="Normal"/>
    <w:next w:val="Normal"/>
    <w:rsid w:val="00490C95"/>
    <w:pPr>
      <w:widowControl w:val="0"/>
      <w:tabs>
        <w:tab w:val="left" w:leader="dot" w:pos="8748"/>
      </w:tabs>
      <w:autoSpaceDE w:val="0"/>
      <w:autoSpaceDN w:val="0"/>
      <w:spacing w:after="240"/>
      <w:jc w:val="center"/>
    </w:pPr>
    <w:rPr>
      <w:b/>
      <w:sz w:val="36"/>
      <w:szCs w:val="26"/>
    </w:rPr>
  </w:style>
  <w:style w:type="paragraph" w:customStyle="1" w:styleId="Style11">
    <w:name w:val="Style 11"/>
    <w:basedOn w:val="Normal"/>
    <w:rsid w:val="00490C95"/>
    <w:pPr>
      <w:widowControl w:val="0"/>
      <w:autoSpaceDE w:val="0"/>
      <w:autoSpaceDN w:val="0"/>
      <w:spacing w:line="384" w:lineRule="atLeast"/>
    </w:pPr>
    <w:rPr>
      <w:szCs w:val="26"/>
    </w:rPr>
  </w:style>
  <w:style w:type="paragraph" w:customStyle="1" w:styleId="Sec3header">
    <w:name w:val="Sec3 header"/>
    <w:basedOn w:val="Style11"/>
    <w:rsid w:val="00490C95"/>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490C95"/>
    <w:pPr>
      <w:widowControl w:val="0"/>
      <w:autoSpaceDE w:val="0"/>
      <w:autoSpaceDN w:val="0"/>
      <w:adjustRightInd w:val="0"/>
    </w:pPr>
    <w:rPr>
      <w:szCs w:val="26"/>
    </w:rPr>
  </w:style>
  <w:style w:type="paragraph" w:customStyle="1" w:styleId="Style17">
    <w:name w:val="Style 17"/>
    <w:basedOn w:val="Normal"/>
    <w:rsid w:val="00490C95"/>
    <w:pPr>
      <w:widowControl w:val="0"/>
      <w:autoSpaceDE w:val="0"/>
      <w:autoSpaceDN w:val="0"/>
      <w:spacing w:line="264" w:lineRule="exact"/>
      <w:ind w:left="576" w:hanging="360"/>
    </w:pPr>
    <w:rPr>
      <w:szCs w:val="26"/>
    </w:rPr>
  </w:style>
  <w:style w:type="paragraph" w:customStyle="1" w:styleId="Style20">
    <w:name w:val="Style 20"/>
    <w:basedOn w:val="Normal"/>
    <w:rsid w:val="00490C95"/>
    <w:pPr>
      <w:widowControl w:val="0"/>
      <w:autoSpaceDE w:val="0"/>
      <w:autoSpaceDN w:val="0"/>
      <w:spacing w:before="144" w:after="360" w:line="264" w:lineRule="exact"/>
    </w:pPr>
    <w:rPr>
      <w:szCs w:val="26"/>
    </w:rPr>
  </w:style>
  <w:style w:type="paragraph" w:customStyle="1" w:styleId="Header1">
    <w:name w:val="Header1"/>
    <w:basedOn w:val="Normal"/>
    <w:rsid w:val="00490C95"/>
    <w:pPr>
      <w:widowControl w:val="0"/>
      <w:autoSpaceDE w:val="0"/>
      <w:autoSpaceDN w:val="0"/>
      <w:spacing w:before="240" w:after="480"/>
      <w:jc w:val="center"/>
    </w:pPr>
    <w:rPr>
      <w:b/>
      <w:bCs/>
      <w:spacing w:val="4"/>
      <w:sz w:val="44"/>
      <w:szCs w:val="46"/>
    </w:rPr>
  </w:style>
  <w:style w:type="paragraph" w:customStyle="1" w:styleId="Head10">
    <w:name w:val="Head1"/>
    <w:basedOn w:val="Normal"/>
    <w:rsid w:val="00490C95"/>
    <w:pPr>
      <w:suppressAutoHyphens/>
      <w:spacing w:after="100"/>
      <w:jc w:val="center"/>
    </w:pPr>
    <w:rPr>
      <w:rFonts w:ascii="Times New Roman Bold" w:hAnsi="Times New Roman Bold"/>
      <w:b/>
      <w:szCs w:val="20"/>
    </w:rPr>
  </w:style>
  <w:style w:type="paragraph" w:customStyle="1" w:styleId="Style12">
    <w:name w:val="Style 12"/>
    <w:basedOn w:val="Normal"/>
    <w:rsid w:val="00490C95"/>
    <w:pPr>
      <w:widowControl w:val="0"/>
      <w:autoSpaceDE w:val="0"/>
      <w:autoSpaceDN w:val="0"/>
      <w:spacing w:line="264" w:lineRule="exact"/>
      <w:ind w:hanging="576"/>
      <w:jc w:val="both"/>
    </w:pPr>
    <w:rPr>
      <w:szCs w:val="26"/>
    </w:rPr>
  </w:style>
  <w:style w:type="paragraph" w:customStyle="1" w:styleId="TextBox">
    <w:name w:val="Text Box"/>
    <w:rsid w:val="00490C95"/>
    <w:pPr>
      <w:keepNext/>
      <w:keepLines/>
      <w:tabs>
        <w:tab w:val="left" w:pos="-720"/>
      </w:tabs>
      <w:suppressAutoHyphens/>
      <w:jc w:val="both"/>
    </w:pPr>
    <w:rPr>
      <w:spacing w:val="-2"/>
      <w:sz w:val="22"/>
      <w:szCs w:val="26"/>
    </w:rPr>
  </w:style>
  <w:style w:type="paragraph" w:customStyle="1" w:styleId="Sub-ClauseText">
    <w:name w:val="Sub-Clause Text"/>
    <w:basedOn w:val="Normal"/>
    <w:rsid w:val="00490C95"/>
    <w:pPr>
      <w:spacing w:before="120" w:after="120"/>
      <w:jc w:val="both"/>
    </w:pPr>
    <w:rPr>
      <w:spacing w:val="-4"/>
      <w:szCs w:val="20"/>
    </w:rPr>
  </w:style>
  <w:style w:type="paragraph" w:customStyle="1" w:styleId="Heading1-Clausename">
    <w:name w:val="Heading 1- Clause name"/>
    <w:basedOn w:val="Normal"/>
    <w:rsid w:val="00490C95"/>
    <w:pPr>
      <w:tabs>
        <w:tab w:val="num" w:pos="360"/>
      </w:tabs>
      <w:spacing w:before="120" w:after="120"/>
      <w:ind w:left="360" w:hanging="360"/>
    </w:pPr>
    <w:rPr>
      <w:b/>
      <w:szCs w:val="20"/>
    </w:rPr>
  </w:style>
  <w:style w:type="paragraph" w:customStyle="1" w:styleId="sec7-clauses0">
    <w:name w:val="sec7-clauses"/>
    <w:basedOn w:val="Heading1-Clausename"/>
    <w:rsid w:val="00490C95"/>
  </w:style>
  <w:style w:type="paragraph" w:customStyle="1" w:styleId="Sec1-Clauses">
    <w:name w:val="Sec1-Clauses"/>
    <w:basedOn w:val="Heading1-Clausename"/>
    <w:rsid w:val="00490C95"/>
  </w:style>
  <w:style w:type="paragraph" w:customStyle="1" w:styleId="HeaderSectionVI">
    <w:name w:val="Header.Section VI"/>
    <w:basedOn w:val="HeaderSectionV"/>
    <w:rsid w:val="00490C95"/>
    <w:pPr>
      <w:spacing w:before="120" w:after="240"/>
    </w:pPr>
    <w:rPr>
      <w:lang w:val="en-US"/>
    </w:rPr>
  </w:style>
  <w:style w:type="paragraph" w:customStyle="1" w:styleId="Head12">
    <w:name w:val="Head 1.2"/>
    <w:basedOn w:val="Normal"/>
    <w:rsid w:val="00490C95"/>
    <w:pPr>
      <w:tabs>
        <w:tab w:val="num" w:pos="360"/>
      </w:tabs>
      <w:ind w:left="360" w:hanging="360"/>
      <w:jc w:val="both"/>
    </w:pPr>
    <w:rPr>
      <w:rFonts w:ascii="Arial" w:hAnsi="Arial"/>
      <w:sz w:val="20"/>
      <w:szCs w:val="20"/>
    </w:rPr>
  </w:style>
  <w:style w:type="paragraph" w:customStyle="1" w:styleId="ChapterNumber">
    <w:name w:val="ChapterNumber"/>
    <w:rsid w:val="00490C95"/>
    <w:pPr>
      <w:tabs>
        <w:tab w:val="left" w:pos="-720"/>
      </w:tabs>
      <w:suppressAutoHyphens/>
    </w:pPr>
    <w:rPr>
      <w:rFonts w:ascii="CG Times" w:hAnsi="CG Times"/>
      <w:sz w:val="22"/>
      <w:szCs w:val="26"/>
    </w:rPr>
  </w:style>
  <w:style w:type="paragraph" w:customStyle="1" w:styleId="Heading1a">
    <w:name w:val="Heading 1a"/>
    <w:rsid w:val="00490C95"/>
    <w:pPr>
      <w:keepNext/>
      <w:keepLines/>
      <w:tabs>
        <w:tab w:val="left" w:pos="-720"/>
      </w:tabs>
      <w:suppressAutoHyphens/>
      <w:jc w:val="center"/>
    </w:pPr>
    <w:rPr>
      <w:b/>
      <w:smallCaps/>
      <w:sz w:val="32"/>
      <w:szCs w:val="26"/>
    </w:rPr>
  </w:style>
  <w:style w:type="paragraph" w:customStyle="1" w:styleId="SectionIIIHeading1">
    <w:name w:val="Section III Heading 1"/>
    <w:qFormat/>
    <w:rsid w:val="00490C95"/>
    <w:pPr>
      <w:spacing w:before="120" w:after="240"/>
    </w:pPr>
    <w:rPr>
      <w:b/>
      <w:sz w:val="24"/>
      <w:szCs w:val="26"/>
    </w:rPr>
  </w:style>
  <w:style w:type="character" w:customStyle="1" w:styleId="Heading1Char1">
    <w:name w:val="Heading 1 Char1"/>
    <w:aliases w:val="Document Header1 Char1,ClauseGroup_Title Char1"/>
    <w:rsid w:val="00490C95"/>
    <w:rPr>
      <w:rFonts w:ascii="Cambria" w:eastAsia="Times New Roman" w:hAnsi="Cambria" w:cs="Times New Roman"/>
      <w:b/>
      <w:bCs/>
      <w:color w:val="365F91"/>
      <w:sz w:val="28"/>
      <w:szCs w:val="28"/>
    </w:rPr>
  </w:style>
  <w:style w:type="character" w:customStyle="1" w:styleId="st">
    <w:name w:val="st"/>
    <w:rsid w:val="00490C95"/>
  </w:style>
  <w:style w:type="paragraph" w:customStyle="1" w:styleId="plane">
    <w:name w:val="plane"/>
    <w:basedOn w:val="Normal"/>
    <w:rsid w:val="00490C95"/>
    <w:pPr>
      <w:suppressAutoHyphens/>
      <w:jc w:val="both"/>
    </w:pPr>
    <w:rPr>
      <w:rFonts w:ascii="Tms Rmn" w:hAnsi="Tms Rmn"/>
      <w:szCs w:val="20"/>
    </w:rPr>
  </w:style>
  <w:style w:type="paragraph" w:customStyle="1" w:styleId="S1-Header2">
    <w:name w:val="S1-Header2"/>
    <w:basedOn w:val="Normal"/>
    <w:rsid w:val="00490C95"/>
    <w:pPr>
      <w:tabs>
        <w:tab w:val="num" w:pos="360"/>
      </w:tabs>
      <w:spacing w:after="200"/>
    </w:pPr>
    <w:rPr>
      <w:b/>
      <w:szCs w:val="26"/>
    </w:rPr>
  </w:style>
  <w:style w:type="paragraph" w:customStyle="1" w:styleId="S4-Header2">
    <w:name w:val="S4-Header 2"/>
    <w:basedOn w:val="Normal"/>
    <w:rsid w:val="00490C95"/>
    <w:pPr>
      <w:spacing w:before="120" w:after="240"/>
      <w:jc w:val="center"/>
    </w:pPr>
    <w:rPr>
      <w:b/>
      <w:sz w:val="32"/>
      <w:szCs w:val="26"/>
    </w:rPr>
  </w:style>
  <w:style w:type="paragraph" w:styleId="List3">
    <w:name w:val="List 3"/>
    <w:basedOn w:val="Normal"/>
    <w:unhideWhenUsed/>
    <w:rsid w:val="00490C95"/>
    <w:pPr>
      <w:ind w:left="1080" w:hanging="360"/>
    </w:pPr>
    <w:rPr>
      <w:szCs w:val="26"/>
    </w:rPr>
  </w:style>
  <w:style w:type="paragraph" w:styleId="ListBullet3">
    <w:name w:val="List Bullet 3"/>
    <w:basedOn w:val="Normal"/>
    <w:autoRedefine/>
    <w:unhideWhenUsed/>
    <w:rsid w:val="00490C95"/>
    <w:pPr>
      <w:tabs>
        <w:tab w:val="num" w:pos="1080"/>
      </w:tabs>
      <w:ind w:left="1080" w:hanging="360"/>
    </w:pPr>
    <w:rPr>
      <w:sz w:val="20"/>
      <w:szCs w:val="20"/>
    </w:rPr>
  </w:style>
  <w:style w:type="paragraph" w:styleId="ListBullet4">
    <w:name w:val="List Bullet 4"/>
    <w:basedOn w:val="Normal"/>
    <w:autoRedefine/>
    <w:unhideWhenUsed/>
    <w:rsid w:val="00490C95"/>
    <w:pPr>
      <w:tabs>
        <w:tab w:val="num" w:pos="1440"/>
      </w:tabs>
      <w:ind w:left="1440" w:hanging="360"/>
    </w:pPr>
    <w:rPr>
      <w:sz w:val="20"/>
      <w:szCs w:val="20"/>
    </w:rPr>
  </w:style>
  <w:style w:type="paragraph" w:styleId="ListBullet5">
    <w:name w:val="List Bullet 5"/>
    <w:basedOn w:val="Normal"/>
    <w:autoRedefine/>
    <w:unhideWhenUsed/>
    <w:rsid w:val="00490C95"/>
    <w:pPr>
      <w:tabs>
        <w:tab w:val="num" w:pos="1800"/>
      </w:tabs>
      <w:ind w:left="1800" w:hanging="360"/>
    </w:pPr>
    <w:rPr>
      <w:sz w:val="20"/>
      <w:szCs w:val="20"/>
    </w:rPr>
  </w:style>
  <w:style w:type="paragraph" w:styleId="ListNumber2">
    <w:name w:val="List Number 2"/>
    <w:basedOn w:val="Normal"/>
    <w:unhideWhenUsed/>
    <w:rsid w:val="00490C95"/>
    <w:pPr>
      <w:tabs>
        <w:tab w:val="num" w:pos="720"/>
      </w:tabs>
      <w:ind w:left="720" w:hanging="360"/>
    </w:pPr>
    <w:rPr>
      <w:sz w:val="20"/>
      <w:szCs w:val="20"/>
    </w:rPr>
  </w:style>
  <w:style w:type="paragraph" w:styleId="ListNumber3">
    <w:name w:val="List Number 3"/>
    <w:basedOn w:val="Normal"/>
    <w:unhideWhenUsed/>
    <w:rsid w:val="00490C95"/>
    <w:pPr>
      <w:tabs>
        <w:tab w:val="num" w:pos="1080"/>
      </w:tabs>
      <w:ind w:left="1080" w:hanging="360"/>
    </w:pPr>
    <w:rPr>
      <w:sz w:val="20"/>
      <w:szCs w:val="20"/>
    </w:rPr>
  </w:style>
  <w:style w:type="paragraph" w:styleId="ListNumber4">
    <w:name w:val="List Number 4"/>
    <w:basedOn w:val="Normal"/>
    <w:unhideWhenUsed/>
    <w:rsid w:val="00490C95"/>
    <w:pPr>
      <w:tabs>
        <w:tab w:val="num" w:pos="1440"/>
      </w:tabs>
      <w:ind w:left="1440" w:hanging="360"/>
    </w:pPr>
    <w:rPr>
      <w:sz w:val="20"/>
      <w:szCs w:val="20"/>
    </w:rPr>
  </w:style>
  <w:style w:type="paragraph" w:styleId="ListNumber5">
    <w:name w:val="List Number 5"/>
    <w:basedOn w:val="Normal"/>
    <w:unhideWhenUsed/>
    <w:rsid w:val="00490C95"/>
    <w:pPr>
      <w:tabs>
        <w:tab w:val="num" w:pos="1800"/>
      </w:tabs>
      <w:ind w:left="1800" w:hanging="360"/>
    </w:pPr>
    <w:rPr>
      <w:sz w:val="20"/>
      <w:szCs w:val="20"/>
    </w:rPr>
  </w:style>
  <w:style w:type="paragraph" w:styleId="ListContinue2">
    <w:name w:val="List Continue 2"/>
    <w:basedOn w:val="Normal"/>
    <w:unhideWhenUsed/>
    <w:rsid w:val="00490C95"/>
    <w:pPr>
      <w:spacing w:after="120"/>
      <w:ind w:left="720"/>
    </w:pPr>
    <w:rPr>
      <w:szCs w:val="26"/>
    </w:rPr>
  </w:style>
  <w:style w:type="paragraph" w:styleId="ListContinue3">
    <w:name w:val="List Continue 3"/>
    <w:basedOn w:val="Normal"/>
    <w:unhideWhenUsed/>
    <w:rsid w:val="00490C95"/>
    <w:pPr>
      <w:spacing w:after="120"/>
      <w:ind w:left="1080"/>
    </w:pPr>
    <w:rPr>
      <w:szCs w:val="26"/>
    </w:rPr>
  </w:style>
  <w:style w:type="paragraph" w:styleId="MessageHeader">
    <w:name w:val="Message Header"/>
    <w:basedOn w:val="Normal"/>
    <w:link w:val="MessageHeaderChar"/>
    <w:unhideWhenUsed/>
    <w:rsid w:val="00490C95"/>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Cs w:val="26"/>
    </w:rPr>
  </w:style>
  <w:style w:type="character" w:customStyle="1" w:styleId="MessageHeaderChar">
    <w:name w:val="Message Header Char"/>
    <w:basedOn w:val="DefaultParagraphFont"/>
    <w:link w:val="MessageHeader"/>
    <w:rsid w:val="00490C95"/>
    <w:rPr>
      <w:rFonts w:ascii="Arial" w:hAnsi="Arial"/>
      <w:sz w:val="24"/>
      <w:szCs w:val="26"/>
      <w:shd w:val="pct20" w:color="auto" w:fill="auto"/>
    </w:rPr>
  </w:style>
  <w:style w:type="paragraph" w:styleId="NoteHeading">
    <w:name w:val="Note Heading"/>
    <w:basedOn w:val="Normal"/>
    <w:next w:val="Normal"/>
    <w:link w:val="NoteHeadingChar"/>
    <w:unhideWhenUsed/>
    <w:rsid w:val="00490C95"/>
    <w:pPr>
      <w:suppressAutoHyphens/>
      <w:overflowPunct w:val="0"/>
      <w:autoSpaceDE w:val="0"/>
      <w:autoSpaceDN w:val="0"/>
      <w:adjustRightInd w:val="0"/>
      <w:jc w:val="both"/>
    </w:pPr>
    <w:rPr>
      <w:szCs w:val="20"/>
    </w:rPr>
  </w:style>
  <w:style w:type="character" w:customStyle="1" w:styleId="NoteHeadingChar">
    <w:name w:val="Note Heading Char"/>
    <w:basedOn w:val="DefaultParagraphFont"/>
    <w:link w:val="NoteHeading"/>
    <w:rsid w:val="00490C95"/>
    <w:rPr>
      <w:sz w:val="24"/>
    </w:rPr>
  </w:style>
  <w:style w:type="paragraph" w:customStyle="1" w:styleId="SectionTitle">
    <w:name w:val="Section Title"/>
    <w:next w:val="Normal"/>
    <w:rsid w:val="00490C95"/>
    <w:pPr>
      <w:spacing w:after="200"/>
      <w:jc w:val="center"/>
    </w:pPr>
    <w:rPr>
      <w:b/>
      <w:sz w:val="44"/>
      <w:szCs w:val="26"/>
      <w:lang w:val="en-GB"/>
    </w:rPr>
  </w:style>
  <w:style w:type="paragraph" w:customStyle="1" w:styleId="Level3Body">
    <w:name w:val="Level 3 (Body)"/>
    <w:rsid w:val="00490C95"/>
    <w:pPr>
      <w:tabs>
        <w:tab w:val="left" w:pos="1502"/>
      </w:tabs>
      <w:spacing w:line="270" w:lineRule="atLeast"/>
      <w:ind w:left="1502" w:hanging="425"/>
      <w:jc w:val="both"/>
    </w:pPr>
    <w:rPr>
      <w:rFonts w:ascii="Optima" w:hAnsi="Optima"/>
      <w:sz w:val="22"/>
      <w:szCs w:val="26"/>
    </w:rPr>
  </w:style>
  <w:style w:type="paragraph" w:customStyle="1" w:styleId="Enclosure">
    <w:name w:val="Enclosure"/>
    <w:basedOn w:val="Normal"/>
    <w:rsid w:val="00490C95"/>
    <w:rPr>
      <w:szCs w:val="26"/>
    </w:rPr>
  </w:style>
  <w:style w:type="paragraph" w:customStyle="1" w:styleId="BHead">
    <w:name w:val="B Head"/>
    <w:rsid w:val="00490C95"/>
    <w:pPr>
      <w:tabs>
        <w:tab w:val="left" w:pos="-720"/>
      </w:tabs>
      <w:suppressAutoHyphens/>
      <w:overflowPunct w:val="0"/>
      <w:autoSpaceDE w:val="0"/>
      <w:autoSpaceDN w:val="0"/>
      <w:adjustRightInd w:val="0"/>
    </w:pPr>
    <w:rPr>
      <w:sz w:val="26"/>
      <w:szCs w:val="26"/>
    </w:rPr>
  </w:style>
  <w:style w:type="paragraph" w:customStyle="1" w:styleId="CHead">
    <w:name w:val="C Head"/>
    <w:rsid w:val="00490C95"/>
    <w:pPr>
      <w:tabs>
        <w:tab w:val="left" w:pos="-720"/>
      </w:tabs>
      <w:suppressAutoHyphens/>
      <w:overflowPunct w:val="0"/>
      <w:autoSpaceDE w:val="0"/>
      <w:autoSpaceDN w:val="0"/>
      <w:adjustRightInd w:val="0"/>
    </w:pPr>
    <w:rPr>
      <w:sz w:val="26"/>
      <w:szCs w:val="26"/>
    </w:rPr>
  </w:style>
  <w:style w:type="paragraph" w:customStyle="1" w:styleId="SecNoHe">
    <w:name w:val="Sec No.&amp; He"/>
    <w:rsid w:val="00490C95"/>
    <w:pPr>
      <w:tabs>
        <w:tab w:val="left" w:pos="-720"/>
      </w:tabs>
      <w:suppressAutoHyphens/>
      <w:overflowPunct w:val="0"/>
      <w:autoSpaceDE w:val="0"/>
      <w:autoSpaceDN w:val="0"/>
      <w:adjustRightInd w:val="0"/>
    </w:pPr>
    <w:rPr>
      <w:sz w:val="26"/>
      <w:szCs w:val="26"/>
    </w:rPr>
  </w:style>
  <w:style w:type="paragraph" w:customStyle="1" w:styleId="RightPar10">
    <w:name w:val="Right Par[1]"/>
    <w:rsid w:val="00490C95"/>
    <w:pPr>
      <w:tabs>
        <w:tab w:val="left" w:pos="-720"/>
        <w:tab w:val="left" w:pos="0"/>
        <w:tab w:val="decimal" w:pos="720"/>
      </w:tabs>
      <w:suppressAutoHyphens/>
      <w:overflowPunct w:val="0"/>
      <w:autoSpaceDE w:val="0"/>
      <w:autoSpaceDN w:val="0"/>
      <w:adjustRightInd w:val="0"/>
      <w:ind w:firstLine="720"/>
    </w:pPr>
    <w:rPr>
      <w:rFonts w:ascii="CG Times" w:hAnsi="CG Times"/>
      <w:b/>
      <w:i/>
      <w:sz w:val="24"/>
      <w:szCs w:val="26"/>
    </w:rPr>
  </w:style>
  <w:style w:type="paragraph" w:customStyle="1" w:styleId="RightPar20">
    <w:name w:val="Right Par[2]"/>
    <w:rsid w:val="00490C95"/>
    <w:pPr>
      <w:tabs>
        <w:tab w:val="left" w:pos="-720"/>
        <w:tab w:val="left" w:pos="0"/>
        <w:tab w:val="left" w:pos="720"/>
        <w:tab w:val="decimal" w:pos="1440"/>
      </w:tabs>
      <w:suppressAutoHyphens/>
      <w:overflowPunct w:val="0"/>
      <w:autoSpaceDE w:val="0"/>
      <w:autoSpaceDN w:val="0"/>
      <w:adjustRightInd w:val="0"/>
      <w:ind w:firstLine="1440"/>
    </w:pPr>
    <w:rPr>
      <w:rFonts w:ascii="CG Times" w:hAnsi="CG Times"/>
      <w:b/>
      <w:i/>
      <w:sz w:val="24"/>
      <w:szCs w:val="26"/>
    </w:rPr>
  </w:style>
  <w:style w:type="paragraph" w:customStyle="1" w:styleId="RightPar30">
    <w:name w:val="Right Par[3]"/>
    <w:rsid w:val="00490C95"/>
    <w:pPr>
      <w:tabs>
        <w:tab w:val="left" w:pos="-720"/>
        <w:tab w:val="left" w:pos="0"/>
        <w:tab w:val="left" w:pos="720"/>
        <w:tab w:val="left" w:pos="1440"/>
        <w:tab w:val="decimal" w:pos="2160"/>
      </w:tabs>
      <w:suppressAutoHyphens/>
      <w:overflowPunct w:val="0"/>
      <w:autoSpaceDE w:val="0"/>
      <w:autoSpaceDN w:val="0"/>
      <w:adjustRightInd w:val="0"/>
      <w:ind w:firstLine="2160"/>
    </w:pPr>
    <w:rPr>
      <w:rFonts w:ascii="CG Times" w:hAnsi="CG Times"/>
      <w:b/>
      <w:i/>
      <w:sz w:val="24"/>
      <w:szCs w:val="26"/>
    </w:rPr>
  </w:style>
  <w:style w:type="paragraph" w:customStyle="1" w:styleId="RightPar40">
    <w:name w:val="Right Par[4]"/>
    <w:rsid w:val="00490C95"/>
    <w:pPr>
      <w:tabs>
        <w:tab w:val="left" w:pos="-720"/>
        <w:tab w:val="left" w:pos="0"/>
        <w:tab w:val="left" w:pos="720"/>
        <w:tab w:val="left" w:pos="1440"/>
        <w:tab w:val="left" w:pos="2160"/>
        <w:tab w:val="decimal" w:pos="2880"/>
      </w:tabs>
      <w:suppressAutoHyphens/>
      <w:overflowPunct w:val="0"/>
      <w:autoSpaceDE w:val="0"/>
      <w:autoSpaceDN w:val="0"/>
      <w:adjustRightInd w:val="0"/>
      <w:ind w:firstLine="2880"/>
    </w:pPr>
    <w:rPr>
      <w:rFonts w:ascii="CG Times" w:hAnsi="CG Times"/>
      <w:b/>
      <w:i/>
      <w:sz w:val="24"/>
      <w:szCs w:val="26"/>
    </w:rPr>
  </w:style>
  <w:style w:type="paragraph" w:customStyle="1" w:styleId="RightPar50">
    <w:name w:val="Right Par[5]"/>
    <w:rsid w:val="00490C95"/>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pPr>
    <w:rPr>
      <w:rFonts w:ascii="CG Times" w:hAnsi="CG Times"/>
      <w:b/>
      <w:i/>
      <w:sz w:val="24"/>
      <w:szCs w:val="26"/>
    </w:rPr>
  </w:style>
  <w:style w:type="paragraph" w:customStyle="1" w:styleId="RightPar60">
    <w:name w:val="Right Par[6]"/>
    <w:rsid w:val="00490C95"/>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pPr>
    <w:rPr>
      <w:rFonts w:ascii="CG Times" w:hAnsi="CG Times"/>
      <w:b/>
      <w:i/>
      <w:sz w:val="24"/>
      <w:szCs w:val="26"/>
    </w:rPr>
  </w:style>
  <w:style w:type="paragraph" w:customStyle="1" w:styleId="RightPar70">
    <w:name w:val="Right Par[7]"/>
    <w:rsid w:val="00490C95"/>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pPr>
    <w:rPr>
      <w:rFonts w:ascii="CG Times" w:hAnsi="CG Times"/>
      <w:b/>
      <w:i/>
      <w:sz w:val="24"/>
      <w:szCs w:val="26"/>
    </w:rPr>
  </w:style>
  <w:style w:type="paragraph" w:customStyle="1" w:styleId="RightPar80">
    <w:name w:val="Right Par[8]"/>
    <w:rsid w:val="00490C95"/>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pPr>
    <w:rPr>
      <w:rFonts w:ascii="CG Times" w:hAnsi="CG Times"/>
      <w:b/>
      <w:i/>
      <w:sz w:val="24"/>
      <w:szCs w:val="26"/>
    </w:rPr>
  </w:style>
  <w:style w:type="paragraph" w:customStyle="1" w:styleId="text3">
    <w:name w:val="text 3"/>
    <w:basedOn w:val="Normal"/>
    <w:rsid w:val="00490C95"/>
    <w:pPr>
      <w:spacing w:before="240" w:after="240"/>
      <w:ind w:left="1418"/>
    </w:pPr>
    <w:rPr>
      <w:szCs w:val="26"/>
    </w:rPr>
  </w:style>
  <w:style w:type="paragraph" w:customStyle="1" w:styleId="e4">
    <w:name w:val="e4"/>
    <w:aliases w:val="exh line end"/>
    <w:basedOn w:val="Normal"/>
    <w:next w:val="Normal"/>
    <w:rsid w:val="00490C95"/>
    <w:pPr>
      <w:keepLines/>
      <w:pBdr>
        <w:bottom w:val="single" w:sz="6" w:space="0" w:color="auto"/>
      </w:pBdr>
      <w:overflowPunct w:val="0"/>
      <w:autoSpaceDE w:val="0"/>
      <w:autoSpaceDN w:val="0"/>
      <w:adjustRightInd w:val="0"/>
      <w:spacing w:after="260" w:line="260" w:lineRule="atLeast"/>
    </w:pPr>
    <w:rPr>
      <w:szCs w:val="20"/>
    </w:rPr>
  </w:style>
  <w:style w:type="paragraph" w:customStyle="1" w:styleId="S8Header1">
    <w:name w:val="S8 Header 1"/>
    <w:basedOn w:val="Normal"/>
    <w:next w:val="Normal"/>
    <w:rsid w:val="00490C95"/>
    <w:pPr>
      <w:spacing w:before="120" w:after="200"/>
      <w:jc w:val="both"/>
    </w:pPr>
    <w:rPr>
      <w:b/>
      <w:szCs w:val="20"/>
    </w:rPr>
  </w:style>
  <w:style w:type="paragraph" w:customStyle="1" w:styleId="S1-Header1">
    <w:name w:val="S1-Header1"/>
    <w:basedOn w:val="Normal"/>
    <w:rsid w:val="00490C95"/>
    <w:pPr>
      <w:tabs>
        <w:tab w:val="num" w:pos="648"/>
      </w:tabs>
      <w:spacing w:before="240" w:after="240"/>
      <w:ind w:left="360" w:hanging="72"/>
      <w:jc w:val="center"/>
    </w:pPr>
    <w:rPr>
      <w:b/>
      <w:sz w:val="26"/>
      <w:szCs w:val="26"/>
    </w:rPr>
  </w:style>
  <w:style w:type="paragraph" w:customStyle="1" w:styleId="StyleHeader2-SubClausesItalic">
    <w:name w:val="Style Header 2 - SubClauses + Italic"/>
    <w:basedOn w:val="Header2-SubClauses"/>
    <w:rsid w:val="00490C95"/>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490C95"/>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490C95"/>
    <w:pPr>
      <w:tabs>
        <w:tab w:val="clear" w:pos="851"/>
      </w:tabs>
      <w:spacing w:before="120" w:after="240" w:line="240" w:lineRule="auto"/>
      <w:ind w:left="180" w:right="288"/>
      <w:jc w:val="center"/>
    </w:pPr>
    <w:rPr>
      <w:rFonts w:ascii="Times New Roman" w:hAnsi="Times New Roman"/>
      <w:b/>
      <w:i w:val="0"/>
      <w:iCs w:val="0"/>
      <w:sz w:val="36"/>
    </w:rPr>
  </w:style>
  <w:style w:type="paragraph" w:customStyle="1" w:styleId="StyleArial20ptBoldCenteredBefore6ptAfter12pt">
    <w:name w:val="Style Arial 20 pt Bold Centered Before:  6 pt After:  12 pt"/>
    <w:basedOn w:val="Normal"/>
    <w:rsid w:val="00490C95"/>
    <w:pPr>
      <w:spacing w:before="120" w:after="240"/>
      <w:jc w:val="center"/>
    </w:pPr>
    <w:rPr>
      <w:b/>
      <w:bCs/>
      <w:sz w:val="36"/>
      <w:szCs w:val="20"/>
    </w:rPr>
  </w:style>
  <w:style w:type="paragraph" w:customStyle="1" w:styleId="S3-Header1">
    <w:name w:val="S3-Header 1"/>
    <w:basedOn w:val="Normal"/>
    <w:rsid w:val="00490C95"/>
    <w:pPr>
      <w:spacing w:before="120" w:after="200"/>
      <w:ind w:left="1080" w:hanging="720"/>
      <w:jc w:val="both"/>
    </w:pPr>
    <w:rPr>
      <w:b/>
      <w:bCs/>
      <w:noProof/>
      <w:sz w:val="26"/>
      <w:szCs w:val="20"/>
    </w:rPr>
  </w:style>
  <w:style w:type="paragraph" w:customStyle="1" w:styleId="S3-Heading2">
    <w:name w:val="S3-Heading 2"/>
    <w:basedOn w:val="Normal"/>
    <w:rsid w:val="00490C95"/>
    <w:pPr>
      <w:spacing w:after="200"/>
      <w:ind w:left="1080" w:right="288" w:hanging="720"/>
      <w:jc w:val="both"/>
    </w:pPr>
    <w:rPr>
      <w:b/>
      <w:bCs/>
      <w:szCs w:val="26"/>
    </w:rPr>
  </w:style>
  <w:style w:type="paragraph" w:customStyle="1" w:styleId="S4Header">
    <w:name w:val="S4 Header"/>
    <w:basedOn w:val="Normal"/>
    <w:next w:val="Normal"/>
    <w:rsid w:val="00490C95"/>
    <w:pPr>
      <w:spacing w:before="120" w:after="240"/>
      <w:jc w:val="center"/>
    </w:pPr>
    <w:rPr>
      <w:b/>
      <w:sz w:val="32"/>
      <w:szCs w:val="20"/>
    </w:rPr>
  </w:style>
  <w:style w:type="paragraph" w:customStyle="1" w:styleId="S4-Header10">
    <w:name w:val="S4-Header 1"/>
    <w:basedOn w:val="Normal"/>
    <w:next w:val="Normal"/>
    <w:rsid w:val="00490C95"/>
    <w:pPr>
      <w:spacing w:before="120" w:after="240"/>
      <w:jc w:val="center"/>
    </w:pPr>
    <w:rPr>
      <w:rFonts w:cs="Arial"/>
      <w:b/>
      <w:sz w:val="36"/>
      <w:szCs w:val="26"/>
    </w:rPr>
  </w:style>
  <w:style w:type="paragraph" w:customStyle="1" w:styleId="StyleSectionVHeaderLeft025Right02">
    <w:name w:val="Style Section V.Header + Left:  0.25&quot; Right:  0.2&quot;"/>
    <w:basedOn w:val="HeaderSectionV"/>
    <w:rsid w:val="00490C95"/>
    <w:pPr>
      <w:spacing w:before="120" w:after="240"/>
      <w:ind w:left="360" w:right="288"/>
    </w:pPr>
    <w:rPr>
      <w:bCs/>
      <w:sz w:val="32"/>
    </w:rPr>
  </w:style>
  <w:style w:type="paragraph" w:customStyle="1" w:styleId="S6-Header1">
    <w:name w:val="S6-Header 1"/>
    <w:basedOn w:val="Normal"/>
    <w:next w:val="Normal"/>
    <w:rsid w:val="00490C95"/>
    <w:pPr>
      <w:spacing w:before="120" w:after="240"/>
      <w:jc w:val="center"/>
    </w:pPr>
    <w:rPr>
      <w:rFonts w:cs="Arial"/>
      <w:b/>
      <w:sz w:val="32"/>
      <w:szCs w:val="26"/>
    </w:rPr>
  </w:style>
  <w:style w:type="paragraph" w:customStyle="1" w:styleId="Part">
    <w:name w:val="Part"/>
    <w:basedOn w:val="Normal"/>
    <w:rsid w:val="00490C95"/>
    <w:pPr>
      <w:keepNext/>
      <w:spacing w:before="2280"/>
      <w:jc w:val="center"/>
    </w:pPr>
    <w:rPr>
      <w:b/>
      <w:sz w:val="52"/>
      <w:szCs w:val="26"/>
    </w:rPr>
  </w:style>
  <w:style w:type="paragraph" w:customStyle="1" w:styleId="StyleHead41Before6ptAfter6pt">
    <w:name w:val="Style Head 4.1 + Before:  6 pt After:  6 pt"/>
    <w:basedOn w:val="Head41"/>
    <w:rsid w:val="00490C95"/>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490C95"/>
    <w:pPr>
      <w:spacing w:before="120" w:after="240"/>
      <w:jc w:val="center"/>
    </w:pPr>
    <w:rPr>
      <w:b/>
      <w:sz w:val="36"/>
      <w:szCs w:val="26"/>
    </w:rPr>
  </w:style>
  <w:style w:type="paragraph" w:customStyle="1" w:styleId="StyleS1-Header1TimesNewRoman14pt">
    <w:name w:val="Style S1-Header1 + Times New Roman 14 pt"/>
    <w:basedOn w:val="S1-Header1"/>
    <w:rsid w:val="00490C95"/>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490C95"/>
    <w:pPr>
      <w:tabs>
        <w:tab w:val="num" w:pos="648"/>
      </w:tabs>
      <w:ind w:left="360" w:hanging="72"/>
    </w:pPr>
  </w:style>
  <w:style w:type="paragraph" w:customStyle="1" w:styleId="StyleStyleS1-Header1TimesNewRoman14pt1">
    <w:name w:val="Style Style S1-Header1 + Times New Roman 14 pt +1"/>
    <w:basedOn w:val="StyleS1-Header1TimesNewRoman14pt"/>
    <w:rsid w:val="00490C95"/>
    <w:pPr>
      <w:tabs>
        <w:tab w:val="num" w:pos="648"/>
      </w:tabs>
      <w:ind w:left="360" w:hanging="72"/>
    </w:pPr>
  </w:style>
  <w:style w:type="character" w:customStyle="1" w:styleId="AHead">
    <w:name w:val="A Head"/>
    <w:rsid w:val="00490C95"/>
    <w:rPr>
      <w:rFonts w:ascii="Times New Roman" w:hAnsi="Times New Roman" w:cs="Times New Roman" w:hint="default"/>
      <w:noProof w:val="0"/>
      <w:sz w:val="20"/>
      <w:lang w:val="en-US"/>
    </w:rPr>
  </w:style>
  <w:style w:type="character" w:customStyle="1" w:styleId="DefaultPara">
    <w:name w:val="Default Para"/>
    <w:rsid w:val="00490C95"/>
    <w:rPr>
      <w:rFonts w:ascii="CG Times" w:hAnsi="CG Times" w:hint="default"/>
      <w:b/>
      <w:bCs w:val="0"/>
      <w:i/>
      <w:iCs w:val="0"/>
      <w:noProof w:val="0"/>
      <w:sz w:val="24"/>
      <w:lang w:val="en-US"/>
    </w:rPr>
  </w:style>
  <w:style w:type="character" w:customStyle="1" w:styleId="StyleHeader2-SubClausesItalicChar">
    <w:name w:val="Style Header 2 - SubClauses + Italic Char"/>
    <w:rsid w:val="00490C95"/>
    <w:rPr>
      <w:rFonts w:ascii="Arial" w:hAnsi="Arial" w:cs="Arial" w:hint="default"/>
      <w:i/>
      <w:iCs/>
      <w:sz w:val="24"/>
      <w:szCs w:val="24"/>
      <w:lang w:val="en-US" w:eastAsia="en-US" w:bidi="ar-SA"/>
    </w:rPr>
  </w:style>
  <w:style w:type="character" w:customStyle="1" w:styleId="S1-Header1CharChar">
    <w:name w:val="S1-Header1 Char Char"/>
    <w:rsid w:val="00490C95"/>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490C95"/>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490C95"/>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490C95"/>
    <w:rPr>
      <w:rFonts w:ascii="Arial" w:hAnsi="Arial" w:cs="Arial" w:hint="default"/>
      <w:b w:val="0"/>
      <w:bCs w:val="0"/>
      <w:sz w:val="28"/>
      <w:szCs w:val="24"/>
      <w:lang w:val="en-US" w:eastAsia="en-US" w:bidi="ar-SA"/>
    </w:rPr>
  </w:style>
  <w:style w:type="character" w:customStyle="1" w:styleId="atn">
    <w:name w:val="atn"/>
    <w:rsid w:val="00490C95"/>
  </w:style>
  <w:style w:type="character" w:customStyle="1" w:styleId="dieuChar">
    <w:name w:val="dieu Char"/>
    <w:rsid w:val="00490C95"/>
    <w:rPr>
      <w:rFonts w:ascii="Times New Roman" w:eastAsia="Times New Roman" w:hAnsi="Times New Roman" w:cs="Times New Roman"/>
      <w:b/>
      <w:color w:val="0000FF"/>
      <w:sz w:val="26"/>
      <w:szCs w:val="20"/>
      <w:lang w:val="en-US"/>
    </w:rPr>
  </w:style>
  <w:style w:type="paragraph" w:customStyle="1" w:styleId="Mau">
    <w:name w:val="Mau"/>
    <w:basedOn w:val="Heading4"/>
    <w:rsid w:val="00490C95"/>
    <w:pPr>
      <w:spacing w:after="120"/>
      <w:ind w:firstLine="567"/>
      <w:jc w:val="right"/>
    </w:pPr>
    <w:rPr>
      <w:rFonts w:ascii=".VnTime" w:hAnsi=".VnTime"/>
      <w:szCs w:val="28"/>
      <w:u w:val="single"/>
      <w:lang w:val="de-DE" w:eastAsia="en-US"/>
    </w:rPr>
  </w:style>
  <w:style w:type="paragraph" w:styleId="Index2">
    <w:name w:val="index 2"/>
    <w:basedOn w:val="Normal"/>
    <w:next w:val="Normal"/>
    <w:uiPriority w:val="99"/>
    <w:rsid w:val="00490C95"/>
    <w:pPr>
      <w:tabs>
        <w:tab w:val="right" w:pos="4140"/>
      </w:tabs>
      <w:ind w:left="480" w:hanging="240"/>
    </w:pPr>
    <w:rPr>
      <w:sz w:val="20"/>
      <w:szCs w:val="20"/>
    </w:rPr>
  </w:style>
  <w:style w:type="paragraph" w:styleId="Index3">
    <w:name w:val="index 3"/>
    <w:basedOn w:val="Normal"/>
    <w:next w:val="Normal"/>
    <w:uiPriority w:val="99"/>
    <w:rsid w:val="00490C95"/>
    <w:pPr>
      <w:tabs>
        <w:tab w:val="right" w:pos="4140"/>
      </w:tabs>
      <w:ind w:left="720" w:hanging="240"/>
    </w:pPr>
    <w:rPr>
      <w:sz w:val="20"/>
      <w:szCs w:val="20"/>
    </w:rPr>
  </w:style>
  <w:style w:type="paragraph" w:styleId="Index4">
    <w:name w:val="index 4"/>
    <w:basedOn w:val="Normal"/>
    <w:next w:val="Normal"/>
    <w:uiPriority w:val="99"/>
    <w:rsid w:val="00490C95"/>
    <w:pPr>
      <w:tabs>
        <w:tab w:val="right" w:pos="4140"/>
      </w:tabs>
      <w:ind w:left="960" w:hanging="240"/>
    </w:pPr>
    <w:rPr>
      <w:sz w:val="20"/>
      <w:szCs w:val="20"/>
    </w:rPr>
  </w:style>
  <w:style w:type="paragraph" w:styleId="Index5">
    <w:name w:val="index 5"/>
    <w:basedOn w:val="Normal"/>
    <w:next w:val="Normal"/>
    <w:uiPriority w:val="99"/>
    <w:rsid w:val="00490C95"/>
    <w:pPr>
      <w:tabs>
        <w:tab w:val="right" w:pos="4140"/>
      </w:tabs>
      <w:ind w:left="1200" w:hanging="240"/>
    </w:pPr>
    <w:rPr>
      <w:sz w:val="20"/>
      <w:szCs w:val="20"/>
    </w:rPr>
  </w:style>
  <w:style w:type="paragraph" w:styleId="Index6">
    <w:name w:val="index 6"/>
    <w:basedOn w:val="Normal"/>
    <w:next w:val="Normal"/>
    <w:uiPriority w:val="99"/>
    <w:rsid w:val="00490C95"/>
    <w:pPr>
      <w:tabs>
        <w:tab w:val="right" w:pos="4140"/>
      </w:tabs>
      <w:ind w:left="1440" w:hanging="240"/>
    </w:pPr>
    <w:rPr>
      <w:sz w:val="20"/>
      <w:szCs w:val="20"/>
    </w:rPr>
  </w:style>
  <w:style w:type="paragraph" w:styleId="Index7">
    <w:name w:val="index 7"/>
    <w:basedOn w:val="Normal"/>
    <w:next w:val="Normal"/>
    <w:uiPriority w:val="99"/>
    <w:rsid w:val="00490C95"/>
    <w:pPr>
      <w:tabs>
        <w:tab w:val="right" w:pos="4140"/>
      </w:tabs>
      <w:ind w:left="1680" w:hanging="240"/>
    </w:pPr>
    <w:rPr>
      <w:sz w:val="20"/>
      <w:szCs w:val="20"/>
    </w:rPr>
  </w:style>
  <w:style w:type="paragraph" w:styleId="Index8">
    <w:name w:val="index 8"/>
    <w:basedOn w:val="Normal"/>
    <w:next w:val="Normal"/>
    <w:uiPriority w:val="99"/>
    <w:rsid w:val="00490C95"/>
    <w:pPr>
      <w:tabs>
        <w:tab w:val="right" w:pos="4140"/>
      </w:tabs>
      <w:ind w:left="1920" w:hanging="240"/>
    </w:pPr>
    <w:rPr>
      <w:sz w:val="20"/>
      <w:szCs w:val="20"/>
    </w:rPr>
  </w:style>
  <w:style w:type="character" w:customStyle="1" w:styleId="SectionHeader3Char1">
    <w:name w:val="Section Header3 Char1"/>
    <w:aliases w:val="Sub-Clause Paragraph Char1"/>
    <w:semiHidden/>
    <w:rsid w:val="00490C95"/>
    <w:rPr>
      <w:rFonts w:ascii="Times New Roman" w:eastAsia="Times New Roman" w:hAnsi="Times New Roman" w:cs="Times New Roman"/>
      <w:b/>
      <w:bCs/>
      <w:spacing w:val="-2"/>
      <w:sz w:val="16"/>
      <w:szCs w:val="24"/>
      <w:lang w:val="en-US"/>
    </w:rPr>
  </w:style>
  <w:style w:type="paragraph" w:customStyle="1" w:styleId="4">
    <w:name w:val="4"/>
    <w:basedOn w:val="Normal"/>
    <w:rsid w:val="00490C95"/>
    <w:pPr>
      <w:spacing w:before="360" w:line="288" w:lineRule="auto"/>
      <w:jc w:val="both"/>
    </w:pPr>
    <w:rPr>
      <w:rFonts w:ascii=".VnArial" w:hAnsi=".VnArial"/>
      <w:b/>
      <w:sz w:val="20"/>
      <w:szCs w:val="20"/>
    </w:rPr>
  </w:style>
  <w:style w:type="character" w:customStyle="1" w:styleId="iChar">
    <w:name w:val="(i) Char"/>
    <w:link w:val="i0"/>
    <w:uiPriority w:val="99"/>
    <w:locked/>
    <w:rsid w:val="00490C95"/>
    <w:rPr>
      <w:rFonts w:ascii="Tms Rmn" w:hAnsi="Tms Rmn"/>
      <w:sz w:val="24"/>
    </w:rPr>
  </w:style>
  <w:style w:type="paragraph" w:customStyle="1" w:styleId="M">
    <w:name w:val="M"/>
    <w:basedOn w:val="Normal"/>
    <w:rsid w:val="00490C95"/>
    <w:pPr>
      <w:spacing w:before="60" w:after="60"/>
      <w:ind w:firstLine="720"/>
      <w:jc w:val="both"/>
    </w:pPr>
    <w:rPr>
      <w:b/>
      <w:sz w:val="26"/>
      <w:szCs w:val="20"/>
    </w:rPr>
  </w:style>
  <w:style w:type="paragraph" w:customStyle="1" w:styleId="k">
    <w:name w:val="k"/>
    <w:basedOn w:val="BodyTextIndent"/>
    <w:rsid w:val="00490C95"/>
    <w:pPr>
      <w:tabs>
        <w:tab w:val="clear" w:pos="851"/>
      </w:tabs>
      <w:ind w:firstLine="720"/>
    </w:pPr>
    <w:rPr>
      <w:rFonts w:ascii="Times New Roman" w:hAnsi="Times New Roman"/>
      <w:color w:val="auto"/>
      <w:lang w:val="en-US" w:eastAsia="en-US"/>
    </w:rPr>
  </w:style>
  <w:style w:type="paragraph" w:customStyle="1" w:styleId="Tenvb">
    <w:name w:val="Tenvb"/>
    <w:basedOn w:val="Normal"/>
    <w:autoRedefine/>
    <w:rsid w:val="00490C95"/>
    <w:pPr>
      <w:spacing w:before="120" w:after="120"/>
      <w:jc w:val="center"/>
    </w:pPr>
    <w:rPr>
      <w:b/>
      <w:color w:val="0000FF"/>
      <w:spacing w:val="26"/>
      <w:sz w:val="20"/>
      <w:szCs w:val="20"/>
    </w:rPr>
  </w:style>
  <w:style w:type="paragraph" w:customStyle="1" w:styleId="niu">
    <w:name w:val="n§iÒu"/>
    <w:basedOn w:val="Normal"/>
    <w:rsid w:val="00490C95"/>
    <w:pPr>
      <w:spacing w:before="120" w:line="340" w:lineRule="exact"/>
      <w:ind w:firstLine="680"/>
    </w:pPr>
    <w:rPr>
      <w:b/>
      <w:sz w:val="26"/>
      <w:szCs w:val="28"/>
    </w:rPr>
  </w:style>
  <w:style w:type="paragraph" w:customStyle="1" w:styleId="GDD">
    <w:name w:val="GDD"/>
    <w:basedOn w:val="Normal"/>
    <w:rsid w:val="00490C95"/>
    <w:pPr>
      <w:widowControl w:val="0"/>
      <w:autoSpaceDE w:val="0"/>
      <w:autoSpaceDN w:val="0"/>
      <w:adjustRightInd w:val="0"/>
      <w:spacing w:before="120" w:line="360" w:lineRule="atLeast"/>
      <w:jc w:val="both"/>
      <w:textAlignment w:val="baseline"/>
      <w:outlineLvl w:val="0"/>
    </w:pPr>
    <w:rPr>
      <w:sz w:val="26"/>
      <w:szCs w:val="26"/>
    </w:rPr>
  </w:style>
  <w:style w:type="paragraph" w:customStyle="1" w:styleId="10">
    <w:name w:val="1"/>
    <w:basedOn w:val="Normal"/>
    <w:rsid w:val="00490C95"/>
    <w:pPr>
      <w:spacing w:before="240" w:line="288" w:lineRule="auto"/>
      <w:jc w:val="both"/>
    </w:pPr>
    <w:rPr>
      <w:rFonts w:ascii=".VnArial" w:hAnsi=".VnArial"/>
      <w:b/>
      <w:bCs/>
      <w:sz w:val="22"/>
      <w:szCs w:val="22"/>
    </w:rPr>
  </w:style>
  <w:style w:type="paragraph" w:customStyle="1" w:styleId="6">
    <w:name w:val="6"/>
    <w:basedOn w:val="Normal"/>
    <w:rsid w:val="00490C95"/>
    <w:pPr>
      <w:spacing w:line="288" w:lineRule="auto"/>
      <w:jc w:val="center"/>
    </w:pPr>
    <w:rPr>
      <w:rFonts w:ascii="VnArial U" w:hAnsi="VnArial U"/>
      <w:sz w:val="26"/>
      <w:szCs w:val="28"/>
    </w:rPr>
  </w:style>
  <w:style w:type="paragraph" w:customStyle="1" w:styleId="8">
    <w:name w:val="8"/>
    <w:basedOn w:val="6"/>
    <w:rsid w:val="00490C95"/>
    <w:pPr>
      <w:spacing w:line="312" w:lineRule="auto"/>
    </w:pPr>
    <w:rPr>
      <w:rFonts w:ascii=".VnArialH" w:hAnsi=".VnArialH"/>
      <w:sz w:val="32"/>
      <w:szCs w:val="32"/>
    </w:rPr>
  </w:style>
  <w:style w:type="paragraph" w:customStyle="1" w:styleId="7">
    <w:name w:val="7"/>
    <w:basedOn w:val="6"/>
    <w:rsid w:val="00490C95"/>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rsid w:val="00490C95"/>
    <w:rPr>
      <w:color w:val="000000"/>
      <w:szCs w:val="20"/>
    </w:rPr>
  </w:style>
  <w:style w:type="paragraph" w:customStyle="1" w:styleId="Heading3dongchusaudongso">
    <w:name w:val="Heading 3.dong chu sau dong so"/>
    <w:basedOn w:val="Normal"/>
    <w:next w:val="Normal"/>
    <w:rsid w:val="00490C95"/>
    <w:pPr>
      <w:keepNext/>
      <w:jc w:val="center"/>
      <w:outlineLvl w:val="2"/>
    </w:pPr>
    <w:rPr>
      <w:rFonts w:ascii="VNI-Times" w:hAnsi="VNI-Times"/>
      <w:sz w:val="56"/>
      <w:szCs w:val="20"/>
    </w:rPr>
  </w:style>
  <w:style w:type="paragraph" w:customStyle="1" w:styleId="BAOCAO">
    <w:name w:val="BAOCAO"/>
    <w:basedOn w:val="Normal"/>
    <w:next w:val="Normal"/>
    <w:autoRedefine/>
    <w:rsid w:val="00490C95"/>
    <w:pPr>
      <w:widowControl w:val="0"/>
      <w:suppressLineNumbers/>
      <w:spacing w:before="60" w:after="60" w:line="480" w:lineRule="exact"/>
      <w:jc w:val="both"/>
    </w:pPr>
    <w:rPr>
      <w:rFonts w:eastAsia="Batang"/>
      <w:sz w:val="26"/>
      <w:szCs w:val="26"/>
    </w:rPr>
  </w:style>
  <w:style w:type="character" w:customStyle="1" w:styleId="CharChar5">
    <w:name w:val="Char Char5"/>
    <w:locked/>
    <w:rsid w:val="00490C95"/>
    <w:rPr>
      <w:rFonts w:ascii="Times New Roman" w:hAnsi="Times New Roman" w:cs="Times New Roman"/>
      <w:sz w:val="16"/>
      <w:szCs w:val="16"/>
      <w:lang w:val="en-US" w:eastAsia="en-US" w:bidi="ar-SA"/>
    </w:rPr>
  </w:style>
  <w:style w:type="character" w:customStyle="1" w:styleId="CharChar18">
    <w:name w:val="Char Char18"/>
    <w:locked/>
    <w:rsid w:val="00490C95"/>
    <w:rPr>
      <w:rFonts w:ascii="Times New Roman" w:hAnsi="Times New Roman" w:cs="Times New Roman"/>
      <w:b/>
      <w:sz w:val="26"/>
      <w:lang w:val="en-US" w:eastAsia="en-US" w:bidi="ar-SA"/>
    </w:rPr>
  </w:style>
  <w:style w:type="paragraph" w:customStyle="1" w:styleId="Giua">
    <w:name w:val="Giua"/>
    <w:basedOn w:val="Normal"/>
    <w:link w:val="GiuaChar"/>
    <w:rsid w:val="00490C95"/>
    <w:pPr>
      <w:spacing w:after="120"/>
      <w:jc w:val="center"/>
    </w:pPr>
    <w:rPr>
      <w:b/>
      <w:color w:val="0000FF"/>
      <w:szCs w:val="20"/>
    </w:rPr>
  </w:style>
  <w:style w:type="character" w:customStyle="1" w:styleId="GiuaChar">
    <w:name w:val="Giua Char"/>
    <w:link w:val="Giua"/>
    <w:rsid w:val="00490C95"/>
    <w:rPr>
      <w:b/>
      <w:color w:val="0000FF"/>
      <w:sz w:val="24"/>
    </w:rPr>
  </w:style>
  <w:style w:type="paragraph" w:customStyle="1" w:styleId="StyleVnCenturySchoolbook12ptBlackJustifiedBefore2pt">
    <w:name w:val="Style.VnCentury Schoolbook 12 pt Black Justified Before:  2 pt"/>
    <w:basedOn w:val="Normal"/>
    <w:rsid w:val="00490C95"/>
    <w:pPr>
      <w:spacing w:line="276" w:lineRule="auto"/>
      <w:ind w:left="864"/>
      <w:jc w:val="both"/>
    </w:pPr>
    <w:rPr>
      <w:rFonts w:ascii=".VnCentury Schoolbook" w:hAnsi=".VnCentury Schoolbook"/>
      <w:snapToGrid w:val="0"/>
      <w:color w:val="000000"/>
      <w:szCs w:val="26"/>
    </w:rPr>
  </w:style>
  <w:style w:type="paragraph" w:customStyle="1" w:styleId="dauhang">
    <w:name w:val="dauhang"/>
    <w:basedOn w:val="StyleVnCenturySchoolbook12ptBlackJustifiedBefore2pt"/>
    <w:next w:val="StyleVnCenturySchoolbook12ptBlackJustifiedBefore2pt"/>
    <w:autoRedefine/>
    <w:rsid w:val="00490C95"/>
    <w:pPr>
      <w:spacing w:before="120" w:line="300" w:lineRule="auto"/>
      <w:ind w:left="144" w:firstLine="403"/>
    </w:pPr>
    <w:rPr>
      <w:lang w:val="fr-FR"/>
    </w:rPr>
  </w:style>
  <w:style w:type="paragraph" w:customStyle="1" w:styleId="loai1">
    <w:name w:val="loai 1"/>
    <w:basedOn w:val="Normal"/>
    <w:link w:val="loai1Char"/>
    <w:qFormat/>
    <w:rsid w:val="00490C95"/>
    <w:pPr>
      <w:keepNext/>
      <w:outlineLvl w:val="2"/>
    </w:pPr>
    <w:rPr>
      <w:b/>
      <w:bCs/>
      <w:color w:val="0000FF"/>
      <w:sz w:val="26"/>
      <w:szCs w:val="26"/>
      <w:u w:val="single"/>
    </w:rPr>
  </w:style>
  <w:style w:type="character" w:customStyle="1" w:styleId="loai1Char">
    <w:name w:val="loai 1 Char"/>
    <w:link w:val="loai1"/>
    <w:rsid w:val="00490C95"/>
    <w:rPr>
      <w:b/>
      <w:bCs/>
      <w:color w:val="0000FF"/>
      <w:sz w:val="26"/>
      <w:szCs w:val="26"/>
      <w:u w:val="single"/>
    </w:rPr>
  </w:style>
  <w:style w:type="character" w:customStyle="1" w:styleId="dongchusaudongsoCharChar">
    <w:name w:val="dong chu sau dong so Char Char"/>
    <w:rsid w:val="00490C95"/>
    <w:rPr>
      <w:rFonts w:ascii="Arial" w:hAnsi="Arial" w:cs="Arial"/>
      <w:b/>
      <w:bCs/>
      <w:color w:val="0000FF"/>
      <w:sz w:val="26"/>
      <w:szCs w:val="26"/>
      <w:lang w:val="en-US" w:eastAsia="en-US" w:bidi="ar-SA"/>
    </w:rPr>
  </w:style>
  <w:style w:type="paragraph" w:customStyle="1" w:styleId="BIEUTUONG">
    <w:name w:val="BIEU TUONG"/>
    <w:basedOn w:val="Normal"/>
    <w:rsid w:val="00490C95"/>
    <w:pPr>
      <w:framePr w:w="2083" w:h="799" w:hSpace="180" w:wrap="auto" w:vAnchor="text" w:hAnchor="page" w:x="2383" w:y="46"/>
      <w:pBdr>
        <w:top w:val="single" w:sz="6" w:space="1" w:color="auto"/>
        <w:left w:val="single" w:sz="6" w:space="1" w:color="auto"/>
        <w:bottom w:val="single" w:sz="6" w:space="1" w:color="auto"/>
        <w:right w:val="single" w:sz="6" w:space="1" w:color="auto"/>
      </w:pBdr>
      <w:spacing w:after="120"/>
      <w:jc w:val="both"/>
    </w:pPr>
    <w:rPr>
      <w:color w:val="0000FF"/>
      <w:szCs w:val="20"/>
    </w:rPr>
  </w:style>
  <w:style w:type="paragraph" w:customStyle="1" w:styleId="giua0">
    <w:name w:val="giua"/>
    <w:basedOn w:val="Normal"/>
    <w:rsid w:val="00490C95"/>
    <w:pPr>
      <w:spacing w:before="240" w:after="120"/>
      <w:jc w:val="center"/>
    </w:pPr>
    <w:rPr>
      <w:color w:val="0000FF"/>
      <w:sz w:val="20"/>
      <w:szCs w:val="20"/>
    </w:rPr>
  </w:style>
  <w:style w:type="paragraph" w:customStyle="1" w:styleId="Center">
    <w:name w:val="Center"/>
    <w:basedOn w:val="Normal"/>
    <w:rsid w:val="00490C95"/>
    <w:pPr>
      <w:spacing w:after="120"/>
      <w:jc w:val="center"/>
    </w:pPr>
    <w:rPr>
      <w:b/>
      <w:caps/>
      <w:color w:val="0000FF"/>
      <w:sz w:val="32"/>
      <w:szCs w:val="32"/>
    </w:rPr>
  </w:style>
  <w:style w:type="paragraph" w:customStyle="1" w:styleId="dieu0">
    <w:name w:val="dieu"/>
    <w:basedOn w:val="Giua"/>
    <w:rsid w:val="00490C95"/>
    <w:pPr>
      <w:ind w:firstLine="720"/>
      <w:jc w:val="left"/>
    </w:pPr>
    <w:rPr>
      <w:sz w:val="26"/>
    </w:rPr>
  </w:style>
  <w:style w:type="paragraph" w:customStyle="1" w:styleId="Loai">
    <w:name w:val="Loai"/>
    <w:basedOn w:val="Giua"/>
    <w:rsid w:val="00490C95"/>
    <w:pPr>
      <w:spacing w:before="240"/>
    </w:pPr>
    <w:rPr>
      <w:sz w:val="32"/>
    </w:rPr>
  </w:style>
  <w:style w:type="paragraph" w:customStyle="1" w:styleId="Normal14pt">
    <w:name w:val="Normal + 14 pt"/>
    <w:aliases w:val="Auto"/>
    <w:basedOn w:val="Normal"/>
    <w:link w:val="Normal14ptChar"/>
    <w:rsid w:val="00490C95"/>
    <w:pPr>
      <w:spacing w:after="120"/>
      <w:ind w:firstLine="567"/>
      <w:jc w:val="both"/>
    </w:pPr>
    <w:rPr>
      <w:sz w:val="26"/>
      <w:szCs w:val="28"/>
      <w:lang w:val="x-none" w:eastAsia="x-none"/>
    </w:rPr>
  </w:style>
  <w:style w:type="character" w:customStyle="1" w:styleId="Normal14ptChar">
    <w:name w:val="Normal + 14 pt Char"/>
    <w:aliases w:val="Auto Char"/>
    <w:link w:val="Normal14pt"/>
    <w:rsid w:val="00490C95"/>
    <w:rPr>
      <w:sz w:val="26"/>
      <w:szCs w:val="28"/>
      <w:lang w:val="x-none" w:eastAsia="x-none"/>
    </w:rPr>
  </w:style>
  <w:style w:type="paragraph" w:customStyle="1" w:styleId="tx">
    <w:name w:val="tx"/>
    <w:basedOn w:val="Normal"/>
    <w:rsid w:val="00490C95"/>
    <w:pPr>
      <w:spacing w:before="60"/>
      <w:ind w:firstLine="301"/>
      <w:jc w:val="both"/>
    </w:pPr>
    <w:rPr>
      <w:sz w:val="23"/>
      <w:szCs w:val="26"/>
    </w:rPr>
  </w:style>
  <w:style w:type="paragraph" w:customStyle="1" w:styleId="Refer">
    <w:name w:val="Refer"/>
    <w:basedOn w:val="Normal"/>
    <w:rsid w:val="00490C95"/>
    <w:pPr>
      <w:spacing w:after="120"/>
      <w:ind w:firstLine="720"/>
      <w:jc w:val="both"/>
    </w:pPr>
    <w:rPr>
      <w:szCs w:val="20"/>
    </w:rPr>
  </w:style>
  <w:style w:type="paragraph" w:customStyle="1" w:styleId="Point">
    <w:name w:val="Point"/>
    <w:basedOn w:val="Header"/>
    <w:rsid w:val="00490C95"/>
    <w:pPr>
      <w:widowControl/>
      <w:tabs>
        <w:tab w:val="clear" w:pos="4320"/>
        <w:tab w:val="clear" w:pos="8640"/>
        <w:tab w:val="num" w:pos="360"/>
      </w:tabs>
      <w:overflowPunct/>
      <w:autoSpaceDE/>
      <w:autoSpaceDN/>
      <w:adjustRightInd/>
      <w:ind w:left="360" w:hanging="360"/>
      <w:jc w:val="both"/>
      <w:textAlignment w:val="auto"/>
    </w:pPr>
    <w:rPr>
      <w:rFonts w:ascii="Times New Roman" w:hAnsi="Times New Roman"/>
    </w:rPr>
  </w:style>
  <w:style w:type="paragraph" w:customStyle="1" w:styleId="BodyTextH1">
    <w:name w:val="Body TextH1"/>
    <w:rsid w:val="00490C95"/>
    <w:pPr>
      <w:spacing w:before="240" w:after="60"/>
    </w:pPr>
    <w:rPr>
      <w:rFonts w:ascii=".VnTime" w:hAnsi=".VnTime"/>
      <w:sz w:val="26"/>
      <w:szCs w:val="26"/>
    </w:rPr>
  </w:style>
  <w:style w:type="paragraph" w:customStyle="1" w:styleId="heading50">
    <w:name w:val="heading5"/>
    <w:basedOn w:val="Normal"/>
    <w:rsid w:val="00490C95"/>
    <w:pPr>
      <w:tabs>
        <w:tab w:val="num" w:pos="360"/>
      </w:tabs>
      <w:spacing w:before="60" w:after="120" w:line="360" w:lineRule="exact"/>
      <w:ind w:left="360" w:hanging="360"/>
      <w:jc w:val="both"/>
    </w:pPr>
    <w:rPr>
      <w:sz w:val="26"/>
      <w:szCs w:val="20"/>
    </w:rPr>
  </w:style>
  <w:style w:type="paragraph" w:customStyle="1" w:styleId="td4">
    <w:name w:val="td4"/>
    <w:basedOn w:val="Normal"/>
    <w:rsid w:val="00490C95"/>
    <w:pPr>
      <w:spacing w:before="240"/>
      <w:jc w:val="both"/>
    </w:pPr>
    <w:rPr>
      <w:b/>
      <w:bCs/>
      <w:i/>
      <w:iCs/>
      <w:sz w:val="26"/>
      <w:szCs w:val="28"/>
      <w:lang w:val="fr-FR"/>
    </w:rPr>
  </w:style>
  <w:style w:type="paragraph" w:customStyle="1" w:styleId="Heading2cacdongsokelama">
    <w:name w:val="Heading 2.cac dong so ke la ma"/>
    <w:basedOn w:val="Normal"/>
    <w:next w:val="Normal"/>
    <w:rsid w:val="00490C95"/>
    <w:pPr>
      <w:keepNext/>
      <w:jc w:val="center"/>
      <w:outlineLvl w:val="1"/>
    </w:pPr>
    <w:rPr>
      <w:rFonts w:ascii="VNI-Times" w:hAnsi="VNI-Times"/>
      <w:b/>
      <w:sz w:val="32"/>
      <w:szCs w:val="20"/>
    </w:rPr>
  </w:style>
  <w:style w:type="paragraph" w:customStyle="1" w:styleId="normal-p">
    <w:name w:val="normal-p"/>
    <w:basedOn w:val="Normal"/>
    <w:rsid w:val="00490C95"/>
    <w:rPr>
      <w:sz w:val="20"/>
      <w:szCs w:val="20"/>
    </w:rPr>
  </w:style>
  <w:style w:type="paragraph" w:customStyle="1" w:styleId="LoaiLama">
    <w:name w:val="Loai Lama"/>
    <w:basedOn w:val="Normal"/>
    <w:link w:val="LoaiLamaChar"/>
    <w:qFormat/>
    <w:rsid w:val="00490C95"/>
    <w:pPr>
      <w:tabs>
        <w:tab w:val="left" w:pos="567"/>
      </w:tabs>
      <w:spacing w:before="120" w:after="120"/>
      <w:jc w:val="both"/>
    </w:pPr>
    <w:rPr>
      <w:b/>
      <w:color w:val="000000"/>
      <w:sz w:val="26"/>
      <w:szCs w:val="26"/>
    </w:rPr>
  </w:style>
  <w:style w:type="character" w:customStyle="1" w:styleId="LoaiLamaChar">
    <w:name w:val="Loai Lama Char"/>
    <w:link w:val="LoaiLama"/>
    <w:rsid w:val="00490C95"/>
    <w:rPr>
      <w:b/>
      <w:color w:val="000000"/>
      <w:sz w:val="26"/>
      <w:szCs w:val="26"/>
    </w:rPr>
  </w:style>
  <w:style w:type="paragraph" w:customStyle="1" w:styleId="Loaiso">
    <w:name w:val="Loai so"/>
    <w:basedOn w:val="LoaiLama"/>
    <w:link w:val="LoaisoChar"/>
    <w:qFormat/>
    <w:rsid w:val="00490C95"/>
    <w:pPr>
      <w:tabs>
        <w:tab w:val="clear" w:pos="567"/>
      </w:tabs>
    </w:pPr>
  </w:style>
  <w:style w:type="character" w:customStyle="1" w:styleId="LoaisoChar">
    <w:name w:val="Loai so Char"/>
    <w:link w:val="Loaiso"/>
    <w:rsid w:val="00490C95"/>
    <w:rPr>
      <w:b/>
      <w:color w:val="000000"/>
      <w:sz w:val="26"/>
      <w:szCs w:val="26"/>
    </w:rPr>
  </w:style>
  <w:style w:type="paragraph" w:customStyle="1" w:styleId="xl8731">
    <w:name w:val="xl8731"/>
    <w:basedOn w:val="Normal"/>
    <w:rsid w:val="00490C95"/>
    <w:pPr>
      <w:spacing w:before="100" w:beforeAutospacing="1" w:after="100" w:afterAutospacing="1"/>
      <w:jc w:val="center"/>
      <w:textAlignment w:val="center"/>
    </w:pPr>
    <w:rPr>
      <w:b/>
      <w:bCs/>
      <w:szCs w:val="26"/>
    </w:rPr>
  </w:style>
  <w:style w:type="paragraph" w:customStyle="1" w:styleId="xl8732">
    <w:name w:val="xl873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33">
    <w:name w:val="xl873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8734">
    <w:name w:val="xl8734"/>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35">
    <w:name w:val="xl873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8736">
    <w:name w:val="xl873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37">
    <w:name w:val="xl8737"/>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38">
    <w:name w:val="xl873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6"/>
    </w:rPr>
  </w:style>
  <w:style w:type="paragraph" w:customStyle="1" w:styleId="xl8739">
    <w:name w:val="xl873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0">
    <w:name w:val="xl8740"/>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Cs w:val="26"/>
    </w:rPr>
  </w:style>
  <w:style w:type="paragraph" w:customStyle="1" w:styleId="xl8741">
    <w:name w:val="xl8741"/>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szCs w:val="26"/>
    </w:rPr>
  </w:style>
  <w:style w:type="paragraph" w:customStyle="1" w:styleId="xl8742">
    <w:name w:val="xl874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43">
    <w:name w:val="xl8743"/>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i/>
      <w:iCs/>
      <w:szCs w:val="26"/>
    </w:rPr>
  </w:style>
  <w:style w:type="paragraph" w:customStyle="1" w:styleId="xl8744">
    <w:name w:val="xl8744"/>
    <w:basedOn w:val="Normal"/>
    <w:rsid w:val="00490C95"/>
    <w:pPr>
      <w:spacing w:before="100" w:beforeAutospacing="1" w:after="100" w:afterAutospacing="1"/>
      <w:jc w:val="center"/>
      <w:textAlignment w:val="center"/>
    </w:pPr>
    <w:rPr>
      <w:rFonts w:ascii="MS Sans Serif" w:hAnsi="MS Sans Serif"/>
      <w:szCs w:val="26"/>
    </w:rPr>
  </w:style>
  <w:style w:type="paragraph" w:customStyle="1" w:styleId="xl8745">
    <w:name w:val="xl874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6">
    <w:name w:val="xl8746"/>
    <w:basedOn w:val="Normal"/>
    <w:rsid w:val="00490C95"/>
    <w:pPr>
      <w:shd w:val="clear" w:color="000000" w:fill="FFFFFF"/>
      <w:spacing w:before="100" w:beforeAutospacing="1" w:after="100" w:afterAutospacing="1"/>
      <w:jc w:val="center"/>
      <w:textAlignment w:val="center"/>
    </w:pPr>
    <w:rPr>
      <w:rFonts w:ascii="MS Sans Serif" w:hAnsi="MS Sans Serif"/>
      <w:i/>
      <w:iCs/>
      <w:szCs w:val="26"/>
    </w:rPr>
  </w:style>
  <w:style w:type="paragraph" w:customStyle="1" w:styleId="xl8747">
    <w:name w:val="xl874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8">
    <w:name w:val="xl874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8749">
    <w:name w:val="xl874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50">
    <w:name w:val="xl8750"/>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1">
    <w:name w:val="xl875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52">
    <w:name w:val="xl8752"/>
    <w:basedOn w:val="Normal"/>
    <w:rsid w:val="00490C95"/>
    <w:pPr>
      <w:shd w:val="clear" w:color="000000" w:fill="FFFFFF"/>
      <w:spacing w:before="100" w:beforeAutospacing="1" w:after="100" w:afterAutospacing="1"/>
      <w:jc w:val="center"/>
      <w:textAlignment w:val="center"/>
    </w:pPr>
    <w:rPr>
      <w:rFonts w:ascii="MS Sans Serif" w:hAnsi="MS Sans Serif"/>
      <w:szCs w:val="26"/>
    </w:rPr>
  </w:style>
  <w:style w:type="paragraph" w:customStyle="1" w:styleId="xl8753">
    <w:name w:val="xl8753"/>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4">
    <w:name w:val="xl8754"/>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5">
    <w:name w:val="xl8755"/>
    <w:basedOn w:val="Normal"/>
    <w:rsid w:val="00490C95"/>
    <w:pPr>
      <w:spacing w:before="100" w:beforeAutospacing="1" w:after="100" w:afterAutospacing="1"/>
      <w:jc w:val="center"/>
      <w:textAlignment w:val="center"/>
    </w:pPr>
    <w:rPr>
      <w:szCs w:val="26"/>
    </w:rPr>
  </w:style>
  <w:style w:type="paragraph" w:customStyle="1" w:styleId="xl8756">
    <w:name w:val="xl875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8757">
    <w:name w:val="xl875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8758">
    <w:name w:val="xl8758"/>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Cs w:val="26"/>
    </w:rPr>
  </w:style>
  <w:style w:type="paragraph" w:customStyle="1" w:styleId="xl8759">
    <w:name w:val="xl8759"/>
    <w:basedOn w:val="Normal"/>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Cs w:val="26"/>
    </w:rPr>
  </w:style>
  <w:style w:type="paragraph" w:customStyle="1" w:styleId="xl8760">
    <w:name w:val="xl8760"/>
    <w:basedOn w:val="Normal"/>
    <w:rsid w:val="00490C95"/>
    <w:pPr>
      <w:spacing w:before="100" w:beforeAutospacing="1" w:after="100" w:afterAutospacing="1"/>
      <w:textAlignment w:val="center"/>
    </w:pPr>
    <w:rPr>
      <w:rFonts w:ascii="MS Sans Serif" w:hAnsi="MS Sans Serif"/>
      <w:szCs w:val="26"/>
    </w:rPr>
  </w:style>
  <w:style w:type="paragraph" w:customStyle="1" w:styleId="xl7623">
    <w:name w:val="xl7623"/>
    <w:basedOn w:val="Normal"/>
    <w:rsid w:val="00490C95"/>
    <w:pPr>
      <w:pBdr>
        <w:top w:val="dashed"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Bodytext11">
    <w:name w:val="Body text1"/>
    <w:basedOn w:val="Normal"/>
    <w:rsid w:val="00490C95"/>
    <w:pPr>
      <w:widowControl w:val="0"/>
      <w:shd w:val="clear" w:color="auto" w:fill="FFFFFF"/>
      <w:spacing w:line="324" w:lineRule="exact"/>
    </w:pPr>
    <w:rPr>
      <w:rFonts w:ascii="Calibri" w:eastAsia="MS Mincho" w:hAnsi="Calibri"/>
      <w:sz w:val="26"/>
      <w:szCs w:val="26"/>
    </w:rPr>
  </w:style>
  <w:style w:type="character" w:customStyle="1" w:styleId="CommentTextChar1">
    <w:name w:val="Comment Text Char1"/>
    <w:uiPriority w:val="99"/>
    <w:rsid w:val="00490C95"/>
    <w:rPr>
      <w:rFonts w:ascii="Times New Roman" w:eastAsia="Calibri" w:hAnsi="Times New Roman" w:cs="Times New Roman"/>
      <w:sz w:val="20"/>
      <w:szCs w:val="20"/>
    </w:rPr>
  </w:style>
  <w:style w:type="paragraph" w:customStyle="1" w:styleId="BodyText28">
    <w:name w:val="Body Text 28"/>
    <w:basedOn w:val="Normal"/>
    <w:uiPriority w:val="99"/>
    <w:rsid w:val="00490C95"/>
    <w:pPr>
      <w:widowControl w:val="0"/>
      <w:overflowPunct w:val="0"/>
      <w:autoSpaceDE w:val="0"/>
      <w:autoSpaceDN w:val="0"/>
      <w:adjustRightInd w:val="0"/>
      <w:ind w:left="720"/>
      <w:jc w:val="both"/>
      <w:textAlignment w:val="baseline"/>
    </w:pPr>
    <w:rPr>
      <w:rFonts w:ascii="VNI-Times" w:hAnsi="VNI-Times"/>
      <w:sz w:val="26"/>
      <w:szCs w:val="20"/>
    </w:rPr>
  </w:style>
  <w:style w:type="character" w:customStyle="1" w:styleId="DocumentMapChar1">
    <w:name w:val="Document Map Char1"/>
    <w:uiPriority w:val="99"/>
    <w:semiHidden/>
    <w:rsid w:val="00490C95"/>
    <w:rPr>
      <w:rFonts w:ascii="Tahoma" w:eastAsia="Calibri" w:hAnsi="Tahoma" w:cs="Tahoma"/>
      <w:sz w:val="16"/>
      <w:szCs w:val="16"/>
    </w:rPr>
  </w:style>
  <w:style w:type="paragraph" w:customStyle="1" w:styleId="01">
    <w:name w:val="0"/>
    <w:basedOn w:val="Normal"/>
    <w:uiPriority w:val="99"/>
    <w:rsid w:val="00490C95"/>
    <w:pPr>
      <w:spacing w:before="40" w:after="40"/>
      <w:ind w:left="360"/>
      <w:jc w:val="center"/>
    </w:pPr>
    <w:rPr>
      <w:b/>
      <w:sz w:val="30"/>
      <w:szCs w:val="26"/>
      <w:lang w:val="af-ZA"/>
    </w:rPr>
  </w:style>
  <w:style w:type="character" w:customStyle="1" w:styleId="Bodytext31">
    <w:name w:val="Body text (3)_"/>
    <w:link w:val="Bodytext310"/>
    <w:rsid w:val="00490C95"/>
    <w:rPr>
      <w:b/>
      <w:bCs/>
      <w:spacing w:val="10"/>
      <w:sz w:val="26"/>
      <w:szCs w:val="26"/>
      <w:shd w:val="clear" w:color="auto" w:fill="FFFFFF"/>
    </w:rPr>
  </w:style>
  <w:style w:type="paragraph" w:customStyle="1" w:styleId="Bodytext310">
    <w:name w:val="Body text (3)1"/>
    <w:basedOn w:val="Normal"/>
    <w:link w:val="Bodytext31"/>
    <w:rsid w:val="00490C95"/>
    <w:pPr>
      <w:widowControl w:val="0"/>
      <w:shd w:val="clear" w:color="auto" w:fill="FFFFFF"/>
      <w:spacing w:line="240" w:lineRule="atLeast"/>
      <w:jc w:val="center"/>
    </w:pPr>
    <w:rPr>
      <w:b/>
      <w:bCs/>
      <w:spacing w:val="10"/>
      <w:sz w:val="26"/>
      <w:szCs w:val="26"/>
    </w:rPr>
  </w:style>
  <w:style w:type="numbering" w:customStyle="1" w:styleId="Style6">
    <w:name w:val="Style6"/>
    <w:rsid w:val="00490C95"/>
    <w:pPr>
      <w:numPr>
        <w:numId w:val="64"/>
      </w:numPr>
    </w:pPr>
  </w:style>
  <w:style w:type="paragraph" w:customStyle="1" w:styleId="CharCharCharCharCharCharCharCharCharCharCharChar">
    <w:name w:val="Char Char Char Char Char Char Char Char Char Char Char Char"/>
    <w:basedOn w:val="Normal"/>
    <w:rsid w:val="00490C95"/>
    <w:pPr>
      <w:spacing w:after="160" w:line="240" w:lineRule="exact"/>
    </w:pPr>
    <w:rPr>
      <w:rFonts w:ascii="Verdana" w:hAnsi="Verdana"/>
      <w:sz w:val="20"/>
      <w:szCs w:val="20"/>
    </w:rPr>
  </w:style>
  <w:style w:type="paragraph" w:customStyle="1" w:styleId="BodyTextlist2">
    <w:name w:val="Body Text list 2"/>
    <w:link w:val="BodyTextlist2CharChar"/>
    <w:uiPriority w:val="99"/>
    <w:rsid w:val="00490C95"/>
    <w:pPr>
      <w:numPr>
        <w:numId w:val="65"/>
      </w:numPr>
      <w:suppressAutoHyphens/>
      <w:spacing w:before="120" w:after="120"/>
      <w:jc w:val="both"/>
    </w:pPr>
    <w:rPr>
      <w:sz w:val="26"/>
      <w:szCs w:val="26"/>
    </w:rPr>
  </w:style>
  <w:style w:type="character" w:customStyle="1" w:styleId="BodyTextlist2CharChar">
    <w:name w:val="Body Text list 2 Char Char"/>
    <w:link w:val="BodyTextlist2"/>
    <w:uiPriority w:val="99"/>
    <w:rsid w:val="00490C95"/>
    <w:rPr>
      <w:sz w:val="26"/>
      <w:szCs w:val="26"/>
    </w:rPr>
  </w:style>
  <w:style w:type="paragraph" w:customStyle="1" w:styleId="StyleBodyTextItalicUnderlineLeft127mm">
    <w:name w:val="Style Body Text + Italic Underline Left:  12.7 mm"/>
    <w:basedOn w:val="BodyText"/>
    <w:uiPriority w:val="99"/>
    <w:rsid w:val="00490C95"/>
    <w:pPr>
      <w:tabs>
        <w:tab w:val="clear" w:pos="851"/>
      </w:tabs>
      <w:spacing w:before="120" w:after="120"/>
      <w:ind w:left="851"/>
      <w:outlineLvl w:val="0"/>
    </w:pPr>
    <w:rPr>
      <w:rFonts w:ascii="Times New Roman" w:hAnsi="Times New Roman"/>
      <w:i/>
      <w:iCs/>
      <w:u w:val="single"/>
    </w:rPr>
  </w:style>
  <w:style w:type="paragraph" w:customStyle="1" w:styleId="xl169">
    <w:name w:val="xl169"/>
    <w:basedOn w:val="Normal"/>
    <w:rsid w:val="00490C95"/>
    <w:pPr>
      <w:spacing w:before="100" w:beforeAutospacing="1" w:after="100" w:afterAutospacing="1"/>
    </w:pPr>
    <w:rPr>
      <w:szCs w:val="26"/>
    </w:rPr>
  </w:style>
  <w:style w:type="paragraph" w:customStyle="1" w:styleId="xl170">
    <w:name w:val="xl170"/>
    <w:basedOn w:val="Normal"/>
    <w:rsid w:val="00490C95"/>
    <w:pPr>
      <w:spacing w:before="100" w:beforeAutospacing="1" w:after="100" w:afterAutospacing="1"/>
      <w:jc w:val="center"/>
    </w:pPr>
    <w:rPr>
      <w:szCs w:val="26"/>
    </w:rPr>
  </w:style>
  <w:style w:type="paragraph" w:customStyle="1" w:styleId="xl171">
    <w:name w:val="xl171"/>
    <w:basedOn w:val="Normal"/>
    <w:rsid w:val="00490C95"/>
    <w:pPr>
      <w:spacing w:before="100" w:beforeAutospacing="1" w:after="100" w:afterAutospacing="1"/>
      <w:jc w:val="center"/>
    </w:pPr>
    <w:rPr>
      <w:b/>
      <w:bCs/>
      <w:szCs w:val="26"/>
    </w:rPr>
  </w:style>
  <w:style w:type="paragraph" w:customStyle="1" w:styleId="xl172">
    <w:name w:val="xl17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73">
    <w:name w:val="xl17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74">
    <w:name w:val="xl17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175">
    <w:name w:val="xl17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76">
    <w:name w:val="xl17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6"/>
      <w:szCs w:val="26"/>
    </w:rPr>
  </w:style>
  <w:style w:type="paragraph" w:customStyle="1" w:styleId="xl177">
    <w:name w:val="xl17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78">
    <w:name w:val="xl17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szCs w:val="26"/>
    </w:rPr>
  </w:style>
  <w:style w:type="paragraph" w:customStyle="1" w:styleId="xl179">
    <w:name w:val="xl17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Times" w:hAnsi="VNI-Times"/>
      <w:szCs w:val="26"/>
    </w:rPr>
  </w:style>
  <w:style w:type="paragraph" w:customStyle="1" w:styleId="xl180">
    <w:name w:val="xl18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81">
    <w:name w:val="xl18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82">
    <w:name w:val="xl18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183">
    <w:name w:val="xl18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 w:val="20"/>
      <w:szCs w:val="20"/>
    </w:rPr>
  </w:style>
  <w:style w:type="paragraph" w:customStyle="1" w:styleId="binhthuong">
    <w:name w:val="binh thuong"/>
    <w:basedOn w:val="Normal"/>
    <w:rsid w:val="00490C95"/>
    <w:pPr>
      <w:spacing w:after="120"/>
    </w:pPr>
    <w:rPr>
      <w:sz w:val="26"/>
      <w:szCs w:val="26"/>
    </w:rPr>
  </w:style>
  <w:style w:type="paragraph" w:customStyle="1" w:styleId="Hinh">
    <w:name w:val="Hinh"/>
    <w:basedOn w:val="binhthuong"/>
    <w:qFormat/>
    <w:rsid w:val="00490C95"/>
    <w:pPr>
      <w:ind w:firstLine="270"/>
      <w:jc w:val="center"/>
    </w:pPr>
    <w:rPr>
      <w:i/>
    </w:rPr>
  </w:style>
  <w:style w:type="numbering" w:styleId="111111">
    <w:name w:val="Outline List 2"/>
    <w:basedOn w:val="NoList"/>
    <w:rsid w:val="00490C95"/>
    <w:pPr>
      <w:numPr>
        <w:numId w:val="66"/>
      </w:numPr>
    </w:pPr>
  </w:style>
  <w:style w:type="paragraph" w:customStyle="1" w:styleId="xl22">
    <w:name w:val="xl22"/>
    <w:basedOn w:val="Normal"/>
    <w:uiPriority w:val="99"/>
    <w:rsid w:val="00490C95"/>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textAlignment w:val="center"/>
    </w:pPr>
    <w:rPr>
      <w:rFonts w:ascii="VNI-Times" w:hAnsi="VNI-Times"/>
      <w:b/>
      <w:bCs/>
      <w:color w:val="FF0000"/>
      <w:szCs w:val="26"/>
    </w:rPr>
  </w:style>
  <w:style w:type="paragraph" w:customStyle="1" w:styleId="xl23">
    <w:name w:val="xl23"/>
    <w:basedOn w:val="Normal"/>
    <w:uiPriority w:val="99"/>
    <w:rsid w:val="00490C95"/>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szCs w:val="26"/>
    </w:rPr>
  </w:style>
  <w:style w:type="paragraph" w:customStyle="1" w:styleId="itemlist">
    <w:name w:val="itemlist"/>
    <w:basedOn w:val="Normal"/>
    <w:uiPriority w:val="99"/>
    <w:rsid w:val="00490C95"/>
    <w:pPr>
      <w:keepLines/>
      <w:tabs>
        <w:tab w:val="decimal" w:pos="1296"/>
        <w:tab w:val="left" w:pos="1584"/>
      </w:tabs>
      <w:spacing w:after="120"/>
      <w:ind w:left="1584" w:hanging="1584"/>
    </w:pPr>
    <w:rPr>
      <w:rFonts w:ascii="Arial" w:hAnsi="Arial"/>
      <w:szCs w:val="20"/>
      <w:lang w:eastAsia="zh-CN"/>
    </w:rPr>
  </w:style>
  <w:style w:type="character" w:customStyle="1" w:styleId="a0">
    <w:name w:val="a"/>
    <w:rsid w:val="00490C95"/>
  </w:style>
  <w:style w:type="paragraph" w:customStyle="1" w:styleId="bodytext12">
    <w:name w:val="bodytext1"/>
    <w:basedOn w:val="Normal"/>
    <w:uiPriority w:val="99"/>
    <w:rsid w:val="00490C95"/>
    <w:pPr>
      <w:spacing w:before="100" w:beforeAutospacing="1" w:after="100" w:afterAutospacing="1"/>
    </w:pPr>
    <w:rPr>
      <w:szCs w:val="26"/>
    </w:rPr>
  </w:style>
  <w:style w:type="character" w:customStyle="1" w:styleId="bodytext5">
    <w:name w:val="bodytext"/>
    <w:rsid w:val="00490C95"/>
  </w:style>
  <w:style w:type="character" w:customStyle="1" w:styleId="bodytext8">
    <w:name w:val="bodytext8"/>
    <w:rsid w:val="00490C95"/>
  </w:style>
  <w:style w:type="character" w:customStyle="1" w:styleId="bodytextitalic17">
    <w:name w:val="bodytextitalic17"/>
    <w:rsid w:val="00490C95"/>
  </w:style>
  <w:style w:type="character" w:customStyle="1" w:styleId="bodytext100">
    <w:name w:val="bodytext100"/>
    <w:rsid w:val="00490C95"/>
  </w:style>
  <w:style w:type="paragraph" w:customStyle="1" w:styleId="Body">
    <w:name w:val="Body"/>
    <w:basedOn w:val="Normal"/>
    <w:uiPriority w:val="99"/>
    <w:qFormat/>
    <w:rsid w:val="00490C95"/>
    <w:pPr>
      <w:widowControl w:val="0"/>
      <w:autoSpaceDE w:val="0"/>
      <w:autoSpaceDN w:val="0"/>
      <w:adjustRightInd w:val="0"/>
    </w:pPr>
    <w:rPr>
      <w:sz w:val="26"/>
      <w:szCs w:val="28"/>
    </w:rPr>
  </w:style>
  <w:style w:type="paragraph" w:customStyle="1" w:styleId="TableParagraph">
    <w:name w:val="Table Paragraph"/>
    <w:basedOn w:val="Normal"/>
    <w:uiPriority w:val="99"/>
    <w:qFormat/>
    <w:rsid w:val="00490C95"/>
    <w:pPr>
      <w:widowControl w:val="0"/>
      <w:autoSpaceDE w:val="0"/>
      <w:autoSpaceDN w:val="0"/>
      <w:adjustRightInd w:val="0"/>
    </w:pPr>
    <w:rPr>
      <w:szCs w:val="26"/>
    </w:rPr>
  </w:style>
  <w:style w:type="table" w:customStyle="1" w:styleId="LightShading1">
    <w:name w:val="Light Shading1"/>
    <w:basedOn w:val="TableNormal"/>
    <w:uiPriority w:val="60"/>
    <w:rsid w:val="00490C95"/>
    <w:rPr>
      <w:rFonts w:ascii="Calibri" w:eastAsia="Calibri" w:hAnsi="Calibri"/>
      <w:color w:val="000000"/>
      <w:sz w:val="26"/>
      <w:szCs w:val="26"/>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490C95"/>
    <w:rPr>
      <w:rFonts w:ascii="Calibri" w:eastAsia="Calibri" w:hAnsi="Calibri"/>
      <w:color w:val="365F91"/>
      <w:sz w:val="26"/>
      <w:szCs w:val="26"/>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Professional">
    <w:name w:val="Table Professional"/>
    <w:basedOn w:val="TableNormal"/>
    <w:rsid w:val="00490C95"/>
    <w:pPr>
      <w:spacing w:after="200" w:line="276" w:lineRule="auto"/>
    </w:pPr>
    <w:rPr>
      <w:rFonts w:ascii="Calibri" w:eastAsia="Calibri" w:hAnsi="Calibri"/>
      <w:sz w:val="26"/>
      <w:szCs w:val="26"/>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andard">
    <w:name w:val="Standard"/>
    <w:uiPriority w:val="99"/>
    <w:rsid w:val="00490C95"/>
    <w:pPr>
      <w:suppressAutoHyphens/>
      <w:autoSpaceDN w:val="0"/>
      <w:textAlignment w:val="baseline"/>
    </w:pPr>
    <w:rPr>
      <w:kern w:val="3"/>
      <w:sz w:val="24"/>
      <w:szCs w:val="24"/>
      <w:lang w:eastAsia="zh-CN" w:bidi="hi-IN"/>
    </w:rPr>
  </w:style>
  <w:style w:type="character" w:customStyle="1" w:styleId="Bodytext25">
    <w:name w:val="Body text (2)_"/>
    <w:rsid w:val="00490C95"/>
    <w:rPr>
      <w:b/>
      <w:bCs/>
      <w:spacing w:val="-10"/>
      <w:sz w:val="28"/>
      <w:szCs w:val="28"/>
      <w:shd w:val="clear" w:color="auto" w:fill="FFFFFF"/>
    </w:rPr>
  </w:style>
  <w:style w:type="character" w:customStyle="1" w:styleId="Bodytext2NotBold">
    <w:name w:val="Body text (2) + Not Bold"/>
    <w:rsid w:val="00490C95"/>
    <w:rPr>
      <w:rFonts w:ascii="Times New Roman" w:eastAsia="Times New Roman" w:hAnsi="Times New Roman" w:cs="Times New Roman"/>
      <w:b/>
      <w:bCs/>
      <w:i w:val="0"/>
      <w:iCs w:val="0"/>
      <w:smallCaps w:val="0"/>
      <w:strike w:val="0"/>
      <w:color w:val="000000"/>
      <w:spacing w:val="-10"/>
      <w:w w:val="100"/>
      <w:position w:val="0"/>
      <w:sz w:val="28"/>
      <w:szCs w:val="28"/>
      <w:u w:val="none"/>
      <w:lang w:val="vi-VN"/>
    </w:rPr>
  </w:style>
  <w:style w:type="character" w:customStyle="1" w:styleId="Bodytext50">
    <w:name w:val="Body text (5)_"/>
    <w:link w:val="Bodytext51"/>
    <w:rsid w:val="00490C95"/>
    <w:rPr>
      <w:b/>
      <w:bCs/>
      <w:i/>
      <w:iCs/>
      <w:sz w:val="28"/>
      <w:szCs w:val="28"/>
      <w:shd w:val="clear" w:color="auto" w:fill="FFFFFF"/>
    </w:rPr>
  </w:style>
  <w:style w:type="character" w:customStyle="1" w:styleId="Bodytext125ptSpacing0pt">
    <w:name w:val="Body text + 12.5 pt.Spacing 0 pt"/>
    <w:rsid w:val="00490C95"/>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character" w:customStyle="1" w:styleId="Bodytext22ptItalicSpacing0pt">
    <w:name w:val="Body text + 22 pt.Italic.Spacing 0 pt"/>
    <w:rsid w:val="00490C95"/>
    <w:rPr>
      <w:rFonts w:ascii="Times New Roman" w:eastAsia="Times New Roman" w:hAnsi="Times New Roman" w:cs="Times New Roman"/>
      <w:b w:val="0"/>
      <w:bCs w:val="0"/>
      <w:i/>
      <w:iCs/>
      <w:smallCaps w:val="0"/>
      <w:strike w:val="0"/>
      <w:color w:val="000000"/>
      <w:spacing w:val="0"/>
      <w:w w:val="100"/>
      <w:position w:val="0"/>
      <w:sz w:val="44"/>
      <w:szCs w:val="44"/>
      <w:u w:val="none"/>
    </w:rPr>
  </w:style>
  <w:style w:type="character" w:customStyle="1" w:styleId="Bodytext115ptSpacing0pt">
    <w:name w:val="Body text + 11.5 pt.Spacing 0 pt"/>
    <w:rsid w:val="00490C95"/>
    <w:rPr>
      <w:rFonts w:ascii="Times New Roman" w:eastAsia="Times New Roman" w:hAnsi="Times New Roman" w:cs="Times New Roman"/>
      <w:b w:val="0"/>
      <w:bCs w:val="0"/>
      <w:i w:val="0"/>
      <w:iCs w:val="0"/>
      <w:smallCaps w:val="0"/>
      <w:strike w:val="0"/>
      <w:color w:val="000000"/>
      <w:spacing w:val="0"/>
      <w:w w:val="100"/>
      <w:position w:val="0"/>
      <w:sz w:val="23"/>
      <w:szCs w:val="23"/>
      <w:u w:val="none"/>
      <w:lang w:val="vi-VN"/>
    </w:rPr>
  </w:style>
  <w:style w:type="character" w:customStyle="1" w:styleId="Bodytext135ptItalicSpacing0pt">
    <w:name w:val="Body text + 13.5 pt.Italic.Spacing 0 pt"/>
    <w:rsid w:val="00490C95"/>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Bodytext51">
    <w:name w:val="Body text (5)"/>
    <w:basedOn w:val="Normal"/>
    <w:link w:val="Bodytext50"/>
    <w:rsid w:val="00490C95"/>
    <w:pPr>
      <w:widowControl w:val="0"/>
      <w:shd w:val="clear" w:color="auto" w:fill="FFFFFF"/>
      <w:spacing w:before="120" w:after="120" w:line="0" w:lineRule="atLeast"/>
      <w:jc w:val="both"/>
    </w:pPr>
    <w:rPr>
      <w:b/>
      <w:bCs/>
      <w:i/>
      <w:iCs/>
      <w:sz w:val="28"/>
      <w:szCs w:val="28"/>
    </w:rPr>
  </w:style>
  <w:style w:type="paragraph" w:styleId="List4">
    <w:name w:val="List 4"/>
    <w:basedOn w:val="Normal"/>
    <w:uiPriority w:val="99"/>
    <w:rsid w:val="00490C95"/>
    <w:pPr>
      <w:numPr>
        <w:numId w:val="67"/>
      </w:numPr>
      <w:spacing w:before="120" w:after="60"/>
      <w:jc w:val="both"/>
    </w:pPr>
    <w:rPr>
      <w:sz w:val="26"/>
      <w:szCs w:val="26"/>
    </w:rPr>
  </w:style>
  <w:style w:type="paragraph" w:customStyle="1" w:styleId="Nguyen0">
    <w:name w:val="Nguyen 0"/>
    <w:basedOn w:val="Normal"/>
    <w:uiPriority w:val="99"/>
    <w:qFormat/>
    <w:rsid w:val="00490C95"/>
    <w:pPr>
      <w:numPr>
        <w:numId w:val="68"/>
      </w:numPr>
      <w:tabs>
        <w:tab w:val="num" w:pos="1287"/>
      </w:tabs>
      <w:spacing w:before="120" w:after="120"/>
      <w:ind w:left="1588" w:hanging="454"/>
      <w:jc w:val="both"/>
    </w:pPr>
    <w:rPr>
      <w:rFonts w:eastAsia="Calibri"/>
      <w:sz w:val="26"/>
      <w:szCs w:val="22"/>
      <w:lang w:val="pl-PL"/>
    </w:rPr>
  </w:style>
  <w:style w:type="paragraph" w:customStyle="1" w:styleId="CAP1">
    <w:name w:val="CAP1"/>
    <w:qFormat/>
    <w:rsid w:val="00490C95"/>
    <w:pPr>
      <w:keepNext/>
      <w:widowControl w:val="0"/>
      <w:numPr>
        <w:numId w:val="70"/>
      </w:numPr>
      <w:jc w:val="center"/>
      <w:outlineLvl w:val="0"/>
    </w:pPr>
    <w:rPr>
      <w:b/>
      <w:color w:val="0000FF"/>
      <w:sz w:val="28"/>
      <w:szCs w:val="28"/>
      <w:lang w:val="nl-NL"/>
    </w:rPr>
  </w:style>
  <w:style w:type="paragraph" w:customStyle="1" w:styleId="CAP3">
    <w:name w:val="CAP3"/>
    <w:uiPriority w:val="99"/>
    <w:qFormat/>
    <w:rsid w:val="00490C95"/>
    <w:pPr>
      <w:numPr>
        <w:numId w:val="69"/>
      </w:numPr>
      <w:ind w:left="714" w:hanging="357"/>
      <w:outlineLvl w:val="2"/>
    </w:pPr>
    <w:rPr>
      <w:b/>
      <w:bCs/>
      <w:color w:val="FF0000"/>
      <w:sz w:val="26"/>
      <w:szCs w:val="26"/>
      <w:u w:val="single"/>
      <w:lang w:val="nl-NL"/>
    </w:rPr>
  </w:style>
  <w:style w:type="paragraph" w:customStyle="1" w:styleId="CAP4">
    <w:name w:val="CAP4"/>
    <w:qFormat/>
    <w:rsid w:val="00490C95"/>
    <w:pPr>
      <w:widowControl w:val="0"/>
      <w:numPr>
        <w:ilvl w:val="3"/>
        <w:numId w:val="70"/>
      </w:numPr>
      <w:tabs>
        <w:tab w:val="num" w:pos="360"/>
      </w:tabs>
      <w:spacing w:line="240" w:lineRule="atLeast"/>
      <w:ind w:left="0" w:firstLine="0"/>
      <w:outlineLvl w:val="3"/>
    </w:pPr>
    <w:rPr>
      <w:rFonts w:ascii="Cambria" w:hAnsi="Cambria" w:cs="Cambria"/>
      <w:b/>
      <w:sz w:val="26"/>
      <w:szCs w:val="26"/>
      <w:lang w:val="nl-NL"/>
    </w:rPr>
  </w:style>
  <w:style w:type="paragraph" w:customStyle="1" w:styleId="CAP21">
    <w:name w:val="CAP2.1"/>
    <w:qFormat/>
    <w:rsid w:val="00490C95"/>
    <w:pPr>
      <w:numPr>
        <w:ilvl w:val="1"/>
        <w:numId w:val="70"/>
      </w:numPr>
      <w:outlineLvl w:val="1"/>
    </w:pPr>
    <w:rPr>
      <w:b/>
      <w:color w:val="00B050"/>
      <w:sz w:val="26"/>
      <w:szCs w:val="26"/>
      <w:u w:val="single"/>
      <w:lang w:val="nl-NL"/>
    </w:rPr>
  </w:style>
  <w:style w:type="paragraph" w:customStyle="1" w:styleId="CAP31">
    <w:name w:val="CAP3.1"/>
    <w:qFormat/>
    <w:rsid w:val="00490C95"/>
    <w:pPr>
      <w:numPr>
        <w:ilvl w:val="2"/>
        <w:numId w:val="70"/>
      </w:numPr>
      <w:outlineLvl w:val="2"/>
    </w:pPr>
    <w:rPr>
      <w:b/>
      <w:bCs/>
      <w:color w:val="FF0000"/>
      <w:sz w:val="26"/>
      <w:szCs w:val="26"/>
      <w:u w:val="single"/>
      <w:lang w:val="nl-NL"/>
    </w:rPr>
  </w:style>
  <w:style w:type="paragraph" w:customStyle="1" w:styleId="CAP2">
    <w:name w:val="CAP2"/>
    <w:uiPriority w:val="99"/>
    <w:qFormat/>
    <w:rsid w:val="00490C95"/>
    <w:pPr>
      <w:numPr>
        <w:numId w:val="71"/>
      </w:numPr>
      <w:spacing w:before="120" w:after="120"/>
      <w:ind w:left="357" w:firstLine="0"/>
      <w:outlineLvl w:val="1"/>
    </w:pPr>
    <w:rPr>
      <w:b/>
      <w:color w:val="00B050"/>
      <w:sz w:val="26"/>
      <w:szCs w:val="26"/>
      <w:u w:val="single"/>
      <w:lang w:val="nl-NL"/>
    </w:rPr>
  </w:style>
  <w:style w:type="paragraph" w:customStyle="1" w:styleId="KIEU1">
    <w:name w:val="KIEU1"/>
    <w:basedOn w:val="ListParagraph"/>
    <w:link w:val="KIEU1Char"/>
    <w:qFormat/>
    <w:rsid w:val="00490C95"/>
    <w:pPr>
      <w:spacing w:after="160" w:line="259" w:lineRule="auto"/>
      <w:ind w:left="360" w:hanging="360"/>
      <w:jc w:val="both"/>
    </w:pPr>
    <w:rPr>
      <w:rFonts w:ascii="VNI-Times" w:eastAsiaTheme="minorEastAsia" w:hAnsi="VNI-Times"/>
      <w:b/>
      <w:color w:val="000000"/>
      <w:sz w:val="26"/>
      <w:szCs w:val="26"/>
      <w:lang w:val="en-US" w:eastAsia="en-US"/>
    </w:rPr>
  </w:style>
  <w:style w:type="character" w:customStyle="1" w:styleId="KIEU1Char">
    <w:name w:val="KIEU1 Char"/>
    <w:link w:val="KIEU1"/>
    <w:rsid w:val="00490C95"/>
    <w:rPr>
      <w:rFonts w:ascii="VNI-Times" w:hAnsi="VNI-Times"/>
      <w:b/>
      <w:color w:val="000000"/>
      <w:sz w:val="26"/>
      <w:szCs w:val="26"/>
    </w:rPr>
  </w:style>
  <w:style w:type="paragraph" w:customStyle="1" w:styleId="I1">
    <w:name w:val="I"/>
    <w:basedOn w:val="Normal"/>
    <w:uiPriority w:val="99"/>
    <w:rsid w:val="00490C95"/>
    <w:pPr>
      <w:spacing w:before="360" w:after="240"/>
    </w:pPr>
    <w:rPr>
      <w:sz w:val="26"/>
      <w:szCs w:val="28"/>
    </w:rPr>
  </w:style>
  <w:style w:type="paragraph" w:customStyle="1" w:styleId="cap5">
    <w:name w:val="cap 5"/>
    <w:uiPriority w:val="99"/>
    <w:qFormat/>
    <w:rsid w:val="00490C95"/>
    <w:pPr>
      <w:numPr>
        <w:numId w:val="72"/>
      </w:numPr>
      <w:tabs>
        <w:tab w:val="left" w:pos="630"/>
      </w:tabs>
      <w:jc w:val="both"/>
      <w:outlineLvl w:val="4"/>
    </w:pPr>
    <w:rPr>
      <w:i/>
      <w:sz w:val="26"/>
      <w:szCs w:val="26"/>
      <w:lang w:val="nl-NL"/>
    </w:rPr>
  </w:style>
  <w:style w:type="character" w:customStyle="1" w:styleId="HeaderChar1">
    <w:name w:val="Header Char1"/>
    <w:aliases w:val="S-title Char1,Header Char Char, Char Char1"/>
    <w:rsid w:val="00490C95"/>
    <w:rPr>
      <w:rFonts w:ascii="Times New Roman" w:eastAsia="Calibri" w:hAnsi="Times New Roman" w:cs="Times New Roman"/>
      <w:sz w:val="26"/>
    </w:rPr>
  </w:style>
  <w:style w:type="character" w:customStyle="1" w:styleId="FooterChar1">
    <w:name w:val="Footer Char1"/>
    <w:aliases w:val="Footer-Even Char1"/>
    <w:semiHidden/>
    <w:rsid w:val="00490C95"/>
    <w:rPr>
      <w:rFonts w:ascii="Times New Roman" w:eastAsia="Calibri" w:hAnsi="Times New Roman" w:cs="Times New Roman"/>
      <w:sz w:val="26"/>
    </w:rPr>
  </w:style>
  <w:style w:type="paragraph" w:customStyle="1" w:styleId="xl455">
    <w:name w:val="xl455"/>
    <w:basedOn w:val="Normal"/>
    <w:uiPriority w:val="99"/>
    <w:semiHidden/>
    <w:rsid w:val="00490C95"/>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6">
    <w:name w:val="xl456"/>
    <w:basedOn w:val="Normal"/>
    <w:uiPriority w:val="99"/>
    <w:semiHidden/>
    <w:rsid w:val="00490C95"/>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7">
    <w:name w:val="xl457"/>
    <w:basedOn w:val="Normal"/>
    <w:uiPriority w:val="99"/>
    <w:semiHidden/>
    <w:rsid w:val="00490C95"/>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szCs w:val="26"/>
    </w:rPr>
  </w:style>
  <w:style w:type="paragraph" w:customStyle="1" w:styleId="xl458">
    <w:name w:val="xl458"/>
    <w:basedOn w:val="Normal"/>
    <w:uiPriority w:val="99"/>
    <w:semiHidden/>
    <w:rsid w:val="00490C95"/>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9">
    <w:name w:val="xl459"/>
    <w:basedOn w:val="Normal"/>
    <w:uiPriority w:val="99"/>
    <w:semiHidden/>
    <w:rsid w:val="00490C95"/>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color w:val="3333CC"/>
      <w:szCs w:val="26"/>
    </w:rPr>
  </w:style>
  <w:style w:type="paragraph" w:customStyle="1" w:styleId="xl460">
    <w:name w:val="xl460"/>
    <w:basedOn w:val="Normal"/>
    <w:uiPriority w:val="99"/>
    <w:semiHidden/>
    <w:rsid w:val="00490C95"/>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szCs w:val="26"/>
    </w:rPr>
  </w:style>
  <w:style w:type="paragraph" w:customStyle="1" w:styleId="xl461">
    <w:name w:val="xl461"/>
    <w:basedOn w:val="Normal"/>
    <w:uiPriority w:val="99"/>
    <w:semiHidden/>
    <w:rsid w:val="00490C95"/>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szCs w:val="26"/>
    </w:rPr>
  </w:style>
  <w:style w:type="paragraph" w:customStyle="1" w:styleId="xl462">
    <w:name w:val="xl462"/>
    <w:basedOn w:val="Normal"/>
    <w:uiPriority w:val="99"/>
    <w:semiHidden/>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3">
    <w:name w:val="xl463"/>
    <w:basedOn w:val="Normal"/>
    <w:uiPriority w:val="99"/>
    <w:semiHidden/>
    <w:rsid w:val="00490C95"/>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4">
    <w:name w:val="xl464"/>
    <w:basedOn w:val="Normal"/>
    <w:uiPriority w:val="99"/>
    <w:semiHidden/>
    <w:rsid w:val="00490C95"/>
    <w:pPr>
      <w:pBdr>
        <w:top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5">
    <w:name w:val="xl465"/>
    <w:basedOn w:val="Normal"/>
    <w:uiPriority w:val="99"/>
    <w:semiHidden/>
    <w:rsid w:val="00490C95"/>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6">
    <w:name w:val="xl466"/>
    <w:basedOn w:val="Normal"/>
    <w:uiPriority w:val="99"/>
    <w:semiHidden/>
    <w:rsid w:val="00490C95"/>
    <w:pPr>
      <w:pBdr>
        <w:top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7">
    <w:name w:val="xl467"/>
    <w:basedOn w:val="Normal"/>
    <w:uiPriority w:val="99"/>
    <w:semiHidden/>
    <w:rsid w:val="00490C95"/>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8">
    <w:name w:val="xl468"/>
    <w:basedOn w:val="Normal"/>
    <w:uiPriority w:val="99"/>
    <w:semiHidden/>
    <w:rsid w:val="00490C95"/>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9">
    <w:name w:val="xl469"/>
    <w:basedOn w:val="Normal"/>
    <w:uiPriority w:val="99"/>
    <w:semiHidden/>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0">
    <w:name w:val="xl470"/>
    <w:basedOn w:val="Normal"/>
    <w:uiPriority w:val="99"/>
    <w:semiHidden/>
    <w:rsid w:val="00490C95"/>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1">
    <w:name w:val="xl471"/>
    <w:basedOn w:val="Normal"/>
    <w:uiPriority w:val="99"/>
    <w:semiHidden/>
    <w:rsid w:val="00490C95"/>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2">
    <w:name w:val="xl472"/>
    <w:basedOn w:val="Normal"/>
    <w:uiPriority w:val="99"/>
    <w:semiHidden/>
    <w:rsid w:val="00490C95"/>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3">
    <w:name w:val="xl473"/>
    <w:basedOn w:val="Normal"/>
    <w:uiPriority w:val="99"/>
    <w:semiHidden/>
    <w:rsid w:val="00490C95"/>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4">
    <w:name w:val="xl474"/>
    <w:basedOn w:val="Normal"/>
    <w:uiPriority w:val="99"/>
    <w:semiHidden/>
    <w:rsid w:val="00490C95"/>
    <w:pPr>
      <w:pBdr>
        <w:top w:val="single" w:sz="4" w:space="0" w:color="auto"/>
        <w:left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5">
    <w:name w:val="xl475"/>
    <w:basedOn w:val="Normal"/>
    <w:uiPriority w:val="99"/>
    <w:semiHidden/>
    <w:rsid w:val="00490C95"/>
    <w:pPr>
      <w:pBdr>
        <w:top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6">
    <w:name w:val="xl476"/>
    <w:basedOn w:val="Normal"/>
    <w:uiPriority w:val="99"/>
    <w:semiHidden/>
    <w:rsid w:val="00490C95"/>
    <w:pPr>
      <w:pBdr>
        <w:top w:val="single" w:sz="4" w:space="0" w:color="auto"/>
        <w:bottom w:val="dashed"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77">
    <w:name w:val="xl477"/>
    <w:basedOn w:val="Normal"/>
    <w:uiPriority w:val="99"/>
    <w:semiHidden/>
    <w:rsid w:val="00490C95"/>
    <w:pPr>
      <w:pBdr>
        <w:top w:val="dashed" w:sz="4" w:space="0" w:color="auto"/>
        <w:left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8">
    <w:name w:val="xl478"/>
    <w:basedOn w:val="Normal"/>
    <w:uiPriority w:val="99"/>
    <w:semiHidden/>
    <w:rsid w:val="00490C95"/>
    <w:pPr>
      <w:pBdr>
        <w:top w:val="dashed"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9">
    <w:name w:val="xl479"/>
    <w:basedOn w:val="Normal"/>
    <w:uiPriority w:val="99"/>
    <w:semiHidden/>
    <w:rsid w:val="00490C95"/>
    <w:pPr>
      <w:pBdr>
        <w:top w:val="dashed" w:sz="4" w:space="0" w:color="auto"/>
        <w:bottom w:val="dashed"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0">
    <w:name w:val="xl480"/>
    <w:basedOn w:val="Normal"/>
    <w:uiPriority w:val="99"/>
    <w:semiHidden/>
    <w:rsid w:val="00490C95"/>
    <w:pPr>
      <w:pBdr>
        <w:top w:val="single" w:sz="4" w:space="0" w:color="auto"/>
        <w:left w:val="single" w:sz="4" w:space="0" w:color="auto"/>
        <w:bottom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1">
    <w:name w:val="xl481"/>
    <w:basedOn w:val="Normal"/>
    <w:uiPriority w:val="99"/>
    <w:semiHidden/>
    <w:rsid w:val="00490C95"/>
    <w:pPr>
      <w:pBdr>
        <w:top w:val="single" w:sz="4" w:space="0" w:color="auto"/>
        <w:bottom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2">
    <w:name w:val="xl482"/>
    <w:basedOn w:val="Normal"/>
    <w:uiPriority w:val="99"/>
    <w:semiHidden/>
    <w:rsid w:val="00490C95"/>
    <w:pPr>
      <w:pBdr>
        <w:top w:val="single" w:sz="4" w:space="0" w:color="auto"/>
        <w:bottom w:val="single"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3">
    <w:name w:val="xl483"/>
    <w:basedOn w:val="Normal"/>
    <w:uiPriority w:val="99"/>
    <w:semiHidden/>
    <w:rsid w:val="00490C95"/>
    <w:pPr>
      <w:pBdr>
        <w:top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L0chuong0">
    <w:name w:val="L0 chuong 0"/>
    <w:basedOn w:val="Heading2"/>
    <w:autoRedefine/>
    <w:uiPriority w:val="99"/>
    <w:semiHidden/>
    <w:rsid w:val="00490C95"/>
    <w:pPr>
      <w:tabs>
        <w:tab w:val="clear" w:pos="2977"/>
      </w:tabs>
      <w:spacing w:before="160" w:after="160"/>
      <w:ind w:firstLine="0"/>
    </w:pPr>
    <w:rPr>
      <w:rFonts w:ascii="Times New Roman" w:hAnsi="Times New Roman"/>
      <w:bCs/>
      <w:sz w:val="40"/>
      <w:szCs w:val="30"/>
      <w:lang w:val="fr-FR"/>
    </w:rPr>
  </w:style>
  <w:style w:type="character" w:customStyle="1" w:styleId="noidung2Char">
    <w:name w:val="noidung2 Char"/>
    <w:link w:val="noidung2"/>
    <w:locked/>
    <w:rsid w:val="00490C95"/>
    <w:rPr>
      <w:rFonts w:ascii="Arial" w:hAnsi="Arial"/>
      <w:sz w:val="22"/>
      <w:szCs w:val="22"/>
    </w:rPr>
  </w:style>
  <w:style w:type="paragraph" w:customStyle="1" w:styleId="noidung2">
    <w:name w:val="noidung2"/>
    <w:basedOn w:val="Normal"/>
    <w:link w:val="noidung2Char"/>
    <w:rsid w:val="00490C95"/>
    <w:pPr>
      <w:tabs>
        <w:tab w:val="left" w:pos="851"/>
      </w:tabs>
      <w:spacing w:before="120" w:after="120" w:line="360" w:lineRule="auto"/>
      <w:ind w:left="680" w:hanging="680"/>
      <w:jc w:val="both"/>
    </w:pPr>
    <w:rPr>
      <w:rFonts w:ascii="Arial" w:hAnsi="Arial"/>
      <w:sz w:val="22"/>
      <w:szCs w:val="22"/>
    </w:rPr>
  </w:style>
  <w:style w:type="character" w:customStyle="1" w:styleId="Bodytext2Spacing-1pt">
    <w:name w:val="Body text (2) + Spacing -1 pt"/>
    <w:rsid w:val="00490C95"/>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vi-VN" w:eastAsia="vi-VN" w:bidi="vi-VN"/>
    </w:rPr>
  </w:style>
  <w:style w:type="character" w:customStyle="1" w:styleId="Ndbang4Char">
    <w:name w:val="Ndbang4 Char"/>
    <w:link w:val="Ndbang4"/>
    <w:rsid w:val="00490C95"/>
    <w:rPr>
      <w:rFonts w:ascii="VNI-Times" w:hAnsi="VNI-Times"/>
      <w:sz w:val="24"/>
    </w:rPr>
  </w:style>
  <w:style w:type="paragraph" w:customStyle="1" w:styleId="Normal5">
    <w:name w:val="Normal5"/>
    <w:basedOn w:val="Normal"/>
    <w:rsid w:val="00490C95"/>
    <w:pPr>
      <w:widowControl w:val="0"/>
      <w:spacing w:before="120"/>
      <w:jc w:val="both"/>
    </w:pPr>
    <w:rPr>
      <w:szCs w:val="20"/>
    </w:rPr>
  </w:style>
  <w:style w:type="paragraph" w:customStyle="1" w:styleId="NormalIndent4">
    <w:name w:val="Normal Indent4"/>
    <w:basedOn w:val="Normal"/>
    <w:rsid w:val="00490C95"/>
    <w:pPr>
      <w:widowControl w:val="0"/>
      <w:spacing w:before="120" w:line="252" w:lineRule="auto"/>
      <w:ind w:left="567"/>
      <w:jc w:val="both"/>
    </w:pPr>
    <w:rPr>
      <w:rFonts w:ascii=".VnTime" w:hAnsi=".VnTime"/>
      <w:sz w:val="26"/>
      <w:szCs w:val="20"/>
      <w:lang w:val="en-GB"/>
    </w:rPr>
  </w:style>
  <w:style w:type="paragraph" w:customStyle="1" w:styleId="xl2411">
    <w:name w:val="xl2411"/>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6"/>
      <w:szCs w:val="26"/>
    </w:rPr>
  </w:style>
  <w:style w:type="paragraph" w:customStyle="1" w:styleId="xl2404">
    <w:name w:val="xl2404"/>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413">
    <w:name w:val="xl2413"/>
    <w:basedOn w:val="Normal"/>
    <w:qFormat/>
    <w:rsid w:val="00490C95"/>
    <w:pPr>
      <w:shd w:val="clear" w:color="000000" w:fill="FFFFFF"/>
      <w:spacing w:before="100" w:beforeAutospacing="1" w:after="100" w:afterAutospacing="1"/>
    </w:pPr>
    <w:rPr>
      <w:sz w:val="26"/>
      <w:szCs w:val="26"/>
    </w:rPr>
  </w:style>
  <w:style w:type="paragraph" w:customStyle="1" w:styleId="xl2414">
    <w:name w:val="xl2414"/>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408">
    <w:name w:val="xl2408"/>
    <w:basedOn w:val="Normal"/>
    <w:qFormat/>
    <w:rsid w:val="00490C95"/>
    <w:pPr>
      <w:shd w:val="clear" w:color="000000" w:fill="FFFFFF"/>
      <w:spacing w:before="100" w:beforeAutospacing="1" w:after="100" w:afterAutospacing="1"/>
      <w:jc w:val="center"/>
    </w:pPr>
    <w:rPr>
      <w:sz w:val="26"/>
      <w:szCs w:val="26"/>
    </w:rPr>
  </w:style>
  <w:style w:type="paragraph" w:customStyle="1" w:styleId="xl2410">
    <w:name w:val="xl2410"/>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rPr>
  </w:style>
  <w:style w:type="paragraph" w:customStyle="1" w:styleId="xl2402">
    <w:name w:val="xl2402"/>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406">
    <w:name w:val="xl2406"/>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409">
    <w:name w:val="xl2409"/>
    <w:basedOn w:val="Normal"/>
    <w:qFormat/>
    <w:rsid w:val="00490C95"/>
    <w:pPr>
      <w:shd w:val="clear" w:color="000000" w:fill="FFFFFF"/>
      <w:spacing w:before="100" w:beforeAutospacing="1" w:after="100" w:afterAutospacing="1"/>
      <w:jc w:val="center"/>
      <w:textAlignment w:val="center"/>
    </w:pPr>
    <w:rPr>
      <w:sz w:val="26"/>
      <w:szCs w:val="26"/>
    </w:rPr>
  </w:style>
  <w:style w:type="paragraph" w:customStyle="1" w:styleId="xl2678">
    <w:name w:val="xl2678"/>
    <w:basedOn w:val="Normal"/>
    <w:rsid w:val="00490C95"/>
    <w:pPr>
      <w:spacing w:before="100" w:beforeAutospacing="1" w:after="100" w:afterAutospacing="1"/>
      <w:textAlignment w:val="center"/>
    </w:pPr>
  </w:style>
  <w:style w:type="paragraph" w:customStyle="1" w:styleId="xl2682">
    <w:name w:val="xl268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84">
    <w:name w:val="xl2684"/>
    <w:basedOn w:val="Normal"/>
    <w:rsid w:val="00490C95"/>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style>
  <w:style w:type="paragraph" w:customStyle="1" w:styleId="xl2399">
    <w:name w:val="xl2399"/>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683">
    <w:name w:val="xl268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395">
    <w:name w:val="xl2395"/>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681">
    <w:name w:val="xl268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0">
    <w:name w:val="xl268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93">
    <w:name w:val="xl2393"/>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2685">
    <w:name w:val="xl268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6">
    <w:name w:val="xl268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15">
    <w:name w:val="xl2415"/>
    <w:basedOn w:val="Normal"/>
    <w:qFormat/>
    <w:rsid w:val="00490C95"/>
    <w:pPr>
      <w:shd w:val="clear" w:color="000000" w:fill="FFFFFF"/>
      <w:spacing w:before="100" w:beforeAutospacing="1" w:after="100" w:afterAutospacing="1"/>
      <w:textAlignment w:val="center"/>
    </w:pPr>
    <w:rPr>
      <w:sz w:val="26"/>
      <w:szCs w:val="26"/>
    </w:rPr>
  </w:style>
  <w:style w:type="paragraph" w:customStyle="1" w:styleId="xl2407">
    <w:name w:val="xl2407"/>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2418">
    <w:name w:val="xl2418"/>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VNI-Times" w:hAnsi="VNI-Times"/>
      <w:sz w:val="26"/>
      <w:szCs w:val="26"/>
    </w:rPr>
  </w:style>
  <w:style w:type="paragraph" w:customStyle="1" w:styleId="xl2405">
    <w:name w:val="xl2405"/>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394">
    <w:name w:val="xl2394"/>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2416">
    <w:name w:val="xl2416"/>
    <w:basedOn w:val="Normal"/>
    <w:qFormat/>
    <w:rsid w:val="00490C95"/>
    <w:pPr>
      <w:shd w:val="clear" w:color="000000" w:fill="FFFFFF"/>
      <w:spacing w:before="100" w:beforeAutospacing="1" w:after="100" w:afterAutospacing="1"/>
    </w:pPr>
    <w:rPr>
      <w:sz w:val="26"/>
      <w:szCs w:val="26"/>
    </w:rPr>
  </w:style>
  <w:style w:type="paragraph" w:customStyle="1" w:styleId="xl2396">
    <w:name w:val="xl2396"/>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397">
    <w:name w:val="xl2397"/>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398">
    <w:name w:val="xl2398"/>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679">
    <w:name w:val="xl2679"/>
    <w:basedOn w:val="Normal"/>
    <w:rsid w:val="00490C95"/>
    <w:pPr>
      <w:spacing w:before="100" w:beforeAutospacing="1" w:after="100" w:afterAutospacing="1"/>
      <w:jc w:val="center"/>
      <w:textAlignment w:val="center"/>
    </w:pPr>
  </w:style>
  <w:style w:type="paragraph" w:customStyle="1" w:styleId="xl2400">
    <w:name w:val="xl2400"/>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401">
    <w:name w:val="xl2401"/>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687">
    <w:name w:val="xl268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03">
    <w:name w:val="xl2403"/>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2412">
    <w:name w:val="xl2412"/>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26"/>
      <w:szCs w:val="26"/>
    </w:rPr>
  </w:style>
  <w:style w:type="paragraph" w:customStyle="1" w:styleId="xl2417">
    <w:name w:val="xl2417"/>
    <w:basedOn w:val="Normal"/>
    <w:qFormat/>
    <w:rsid w:val="00490C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NI-Times" w:hAnsi="VNI-Times"/>
      <w:sz w:val="26"/>
      <w:szCs w:val="26"/>
    </w:rPr>
  </w:style>
  <w:style w:type="paragraph" w:customStyle="1" w:styleId="StyleHeading3JustifiedFirstline12cm">
    <w:name w:val="Style Heading 3 + Justified First line:  1.2 cm"/>
    <w:basedOn w:val="Heading3"/>
    <w:link w:val="StyleHeading3JustifiedFirstline12cmChar"/>
    <w:rsid w:val="00490C95"/>
    <w:pPr>
      <w:widowControl/>
      <w:tabs>
        <w:tab w:val="clear" w:pos="720"/>
      </w:tabs>
      <w:overflowPunct/>
      <w:autoSpaceDE/>
      <w:autoSpaceDN/>
      <w:adjustRightInd/>
      <w:spacing w:after="120"/>
      <w:ind w:left="0" w:firstLine="680"/>
      <w:jc w:val="both"/>
      <w:textAlignment w:val="auto"/>
    </w:pPr>
    <w:rPr>
      <w:rFonts w:ascii="Times New Roman" w:hAnsi="Times New Roman"/>
      <w:bCs/>
      <w:sz w:val="26"/>
    </w:rPr>
  </w:style>
  <w:style w:type="character" w:customStyle="1" w:styleId="StyleHeading3JustifiedFirstline12cmChar">
    <w:name w:val="Style Heading 3 + Justified First line:  1.2 cm Char"/>
    <w:link w:val="StyleHeading3JustifiedFirstline12cm"/>
    <w:rsid w:val="00490C95"/>
    <w:rPr>
      <w:b/>
      <w:bCs/>
      <w:sz w:val="26"/>
      <w:lang w:val="x-none" w:eastAsia="x-none"/>
    </w:rPr>
  </w:style>
  <w:style w:type="paragraph" w:customStyle="1" w:styleId="xl158">
    <w:name w:val="xl15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9">
    <w:name w:val="xl15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2">
    <w:name w:val="xl16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5">
    <w:name w:val="xl16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6">
    <w:name w:val="xl16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8">
    <w:name w:val="xl168"/>
    <w:basedOn w:val="Normal"/>
    <w:rsid w:val="00490C95"/>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49">
    <w:name w:val="xl14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0">
    <w:name w:val="xl15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2">
    <w:name w:val="xl15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5">
    <w:name w:val="xl15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6">
    <w:name w:val="xl15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character" w:styleId="UnresolvedMention">
    <w:name w:val="Unresolved Mention"/>
    <w:uiPriority w:val="99"/>
    <w:unhideWhenUsed/>
    <w:rsid w:val="00490C95"/>
    <w:rPr>
      <w:color w:val="605E5C"/>
      <w:shd w:val="clear" w:color="auto" w:fill="E1DFDD"/>
    </w:rPr>
  </w:style>
  <w:style w:type="paragraph" w:customStyle="1" w:styleId="CharCharCharChar5">
    <w:name w:val="Char Char Char Char5"/>
    <w:basedOn w:val="Normal"/>
    <w:rsid w:val="00490C95"/>
    <w:pPr>
      <w:spacing w:after="160" w:line="240" w:lineRule="exact"/>
    </w:pPr>
    <w:rPr>
      <w:rFonts w:ascii="Verdana" w:hAnsi="Verdana"/>
      <w:sz w:val="20"/>
      <w:szCs w:val="20"/>
    </w:rPr>
  </w:style>
  <w:style w:type="paragraph" w:customStyle="1" w:styleId="CharCharCharChar4">
    <w:name w:val="Char Char Char Char4"/>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3">
    <w:name w:val="Char Char Char3"/>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CharCharCharCharCharCharCharCharCharCharCharCharCharCharCharCharCharCharCharCharCharCharCharChar3">
    <w:name w:val="Char Char Char Char Char Char Char Char Char Char Char Char Char Char Char Char Char Char Char Char Char Char Char Char Char Char Char3"/>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CharCharCharCharCharCharCharCharCharCharCharChar1Char3">
    <w:name w:val="Char Char Char Char Char Char Char Char Char Char Char Char Char Char Char1 Char3"/>
    <w:basedOn w:val="Normal"/>
    <w:rsid w:val="00490C95"/>
    <w:pPr>
      <w:spacing w:after="160" w:line="240" w:lineRule="exact"/>
    </w:pPr>
    <w:rPr>
      <w:rFonts w:ascii="Tahoma" w:eastAsia="PMingLiU" w:hAnsi="Tahoma"/>
      <w:sz w:val="20"/>
      <w:szCs w:val="20"/>
    </w:rPr>
  </w:style>
  <w:style w:type="paragraph" w:customStyle="1" w:styleId="CharCharCharCharCharCharCharCharChar5CharCharChar1CharCharCharCharCharCharChar3">
    <w:name w:val="Char Char Char Char Char Char Char Char Char5 Char Char Char1 Char Char Char Char Char Char Char3"/>
    <w:autoRedefine/>
    <w:rsid w:val="00490C95"/>
    <w:pPr>
      <w:tabs>
        <w:tab w:val="left" w:pos="1152"/>
      </w:tabs>
      <w:spacing w:before="120" w:after="120" w:line="312" w:lineRule="auto"/>
    </w:pPr>
    <w:rPr>
      <w:rFonts w:ascii="Arial" w:hAnsi="Arial"/>
      <w:sz w:val="26"/>
    </w:rPr>
  </w:style>
  <w:style w:type="paragraph" w:customStyle="1" w:styleId="CharCharCharChar3">
    <w:name w:val="Char Char Char Char3"/>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2">
    <w:name w:val="Char Char Char2"/>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2"/>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paragraph" w:customStyle="1" w:styleId="CharCharCharCharCharCharCharCharCharCharCharCharCharCharChar1Char2">
    <w:name w:val="Char Char Char Char Char Char Char Char Char Char Char Char Char Char Char1 Char2"/>
    <w:basedOn w:val="Normal"/>
    <w:rsid w:val="00490C95"/>
    <w:pPr>
      <w:spacing w:after="160" w:line="240" w:lineRule="exact"/>
    </w:pPr>
    <w:rPr>
      <w:rFonts w:ascii="Tahoma" w:eastAsia="PMingLiU" w:hAnsi="Tahoma"/>
      <w:sz w:val="20"/>
      <w:szCs w:val="20"/>
    </w:rPr>
  </w:style>
  <w:style w:type="paragraph" w:customStyle="1" w:styleId="CharCharCharCharCharCharCharCharChar5CharCharChar1CharCharCharCharCharCharChar2">
    <w:name w:val="Char Char Char Char Char Char Char Char Char5 Char Char Char1 Char Char Char Char Char Char Char2"/>
    <w:autoRedefine/>
    <w:rsid w:val="00490C95"/>
    <w:pPr>
      <w:tabs>
        <w:tab w:val="left" w:pos="1152"/>
      </w:tabs>
      <w:spacing w:before="120" w:after="120" w:line="312" w:lineRule="auto"/>
    </w:pPr>
    <w:rPr>
      <w:rFonts w:ascii="Arial" w:hAnsi="Arial"/>
      <w:sz w:val="26"/>
    </w:rPr>
  </w:style>
  <w:style w:type="character" w:customStyle="1" w:styleId="Headerorfooter2">
    <w:name w:val="Header or footer (2)_"/>
    <w:basedOn w:val="DefaultParagraphFont"/>
    <w:link w:val="Headerorfooter20"/>
    <w:rsid w:val="00490C95"/>
    <w:rPr>
      <w:rFonts w:eastAsia="Times New Roman"/>
    </w:rPr>
  </w:style>
  <w:style w:type="character" w:customStyle="1" w:styleId="Heading20">
    <w:name w:val="Heading #2_"/>
    <w:basedOn w:val="DefaultParagraphFont"/>
    <w:link w:val="Heading21"/>
    <w:rsid w:val="00490C95"/>
    <w:rPr>
      <w:rFonts w:eastAsia="Times New Roman"/>
      <w:b/>
      <w:bCs/>
      <w:color w:val="000009"/>
      <w:sz w:val="26"/>
      <w:szCs w:val="26"/>
    </w:rPr>
  </w:style>
  <w:style w:type="character" w:customStyle="1" w:styleId="Other">
    <w:name w:val="Other_"/>
    <w:basedOn w:val="DefaultParagraphFont"/>
    <w:link w:val="Other0"/>
    <w:rsid w:val="00490C95"/>
    <w:rPr>
      <w:rFonts w:eastAsia="Times New Roman"/>
      <w:sz w:val="26"/>
      <w:szCs w:val="26"/>
    </w:rPr>
  </w:style>
  <w:style w:type="paragraph" w:customStyle="1" w:styleId="Headerorfooter20">
    <w:name w:val="Header or footer (2)"/>
    <w:basedOn w:val="Normal"/>
    <w:link w:val="Headerorfooter2"/>
    <w:rsid w:val="00490C95"/>
    <w:pPr>
      <w:widowControl w:val="0"/>
    </w:pPr>
    <w:rPr>
      <w:rFonts w:eastAsia="Times New Roman"/>
      <w:sz w:val="20"/>
      <w:szCs w:val="20"/>
    </w:rPr>
  </w:style>
  <w:style w:type="paragraph" w:customStyle="1" w:styleId="Heading21">
    <w:name w:val="Heading #2"/>
    <w:basedOn w:val="Normal"/>
    <w:link w:val="Heading20"/>
    <w:rsid w:val="00490C95"/>
    <w:pPr>
      <w:widowControl w:val="0"/>
      <w:spacing w:after="80"/>
      <w:outlineLvl w:val="1"/>
    </w:pPr>
    <w:rPr>
      <w:rFonts w:eastAsia="Times New Roman"/>
      <w:b/>
      <w:bCs/>
      <w:color w:val="000009"/>
      <w:sz w:val="26"/>
      <w:szCs w:val="26"/>
    </w:rPr>
  </w:style>
  <w:style w:type="paragraph" w:customStyle="1" w:styleId="Other0">
    <w:name w:val="Other"/>
    <w:basedOn w:val="Normal"/>
    <w:link w:val="Other"/>
    <w:rsid w:val="00490C95"/>
    <w:pPr>
      <w:widowControl w:val="0"/>
    </w:pPr>
    <w:rPr>
      <w:rFonts w:eastAsia="Times New Roman"/>
      <w:sz w:val="26"/>
      <w:szCs w:val="26"/>
    </w:rPr>
  </w:style>
  <w:style w:type="character" w:customStyle="1" w:styleId="Heading10">
    <w:name w:val="Heading #1_"/>
    <w:basedOn w:val="DefaultParagraphFont"/>
    <w:link w:val="Heading12"/>
    <w:rsid w:val="00490C95"/>
    <w:rPr>
      <w:rFonts w:eastAsia="Times New Roman"/>
      <w:b/>
      <w:bCs/>
      <w:sz w:val="26"/>
      <w:szCs w:val="26"/>
    </w:rPr>
  </w:style>
  <w:style w:type="paragraph" w:customStyle="1" w:styleId="Heading12">
    <w:name w:val="Heading #1"/>
    <w:basedOn w:val="Normal"/>
    <w:link w:val="Heading10"/>
    <w:rsid w:val="00490C95"/>
    <w:pPr>
      <w:widowControl w:val="0"/>
      <w:spacing w:after="50" w:line="283" w:lineRule="auto"/>
      <w:ind w:firstLine="360"/>
      <w:outlineLvl w:val="0"/>
    </w:pPr>
    <w:rPr>
      <w:rFonts w:eastAsia="Times New Roman"/>
      <w:b/>
      <w:bCs/>
      <w:sz w:val="26"/>
      <w:szCs w:val="26"/>
    </w:rPr>
  </w:style>
  <w:style w:type="character" w:customStyle="1" w:styleId="Vnbnnidung0">
    <w:name w:val="Văn bản nội dung_"/>
    <w:rsid w:val="00490C95"/>
    <w:rPr>
      <w:rFonts w:ascii="Times New Roman" w:eastAsia="Times New Roman" w:hAnsi="Times New Roman" w:cs="Times New Roman"/>
      <w:b w:val="0"/>
      <w:bCs w:val="0"/>
      <w:i w:val="0"/>
      <w:iCs w:val="0"/>
      <w:smallCaps w:val="0"/>
      <w:strike w:val="0"/>
      <w:sz w:val="28"/>
      <w:szCs w:val="28"/>
      <w:u w:val="none"/>
    </w:rPr>
  </w:style>
  <w:style w:type="numbering" w:customStyle="1" w:styleId="NoList1">
    <w:name w:val="No List1"/>
    <w:next w:val="NoList"/>
    <w:semiHidden/>
    <w:rsid w:val="00490C95"/>
  </w:style>
  <w:style w:type="numbering" w:customStyle="1" w:styleId="NoList2">
    <w:name w:val="No List2"/>
    <w:next w:val="NoList"/>
    <w:semiHidden/>
    <w:rsid w:val="00490C95"/>
  </w:style>
  <w:style w:type="numbering" w:customStyle="1" w:styleId="NoList3">
    <w:name w:val="No List3"/>
    <w:next w:val="NoList"/>
    <w:semiHidden/>
    <w:rsid w:val="00490C95"/>
  </w:style>
  <w:style w:type="numbering" w:customStyle="1" w:styleId="NoList4">
    <w:name w:val="No List4"/>
    <w:next w:val="NoList"/>
    <w:semiHidden/>
    <w:rsid w:val="00490C95"/>
  </w:style>
  <w:style w:type="paragraph" w:customStyle="1" w:styleId="xl19859">
    <w:name w:val="xl1985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0">
    <w:name w:val="xl1986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000000"/>
      <w:lang w:eastAsia="zh-CN"/>
    </w:rPr>
  </w:style>
  <w:style w:type="paragraph" w:customStyle="1" w:styleId="xl19861">
    <w:name w:val="xl1986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862">
    <w:name w:val="xl1986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3">
    <w:name w:val="xl1986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64">
    <w:name w:val="xl1986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5">
    <w:name w:val="xl19865"/>
    <w:basedOn w:val="Normal"/>
    <w:rsid w:val="00490C95"/>
    <w:pPr>
      <w:spacing w:before="100" w:beforeAutospacing="1" w:after="100" w:afterAutospacing="1"/>
    </w:pPr>
    <w:rPr>
      <w:rFonts w:eastAsia="SimSun"/>
      <w:lang w:eastAsia="zh-CN"/>
    </w:rPr>
  </w:style>
  <w:style w:type="paragraph" w:customStyle="1" w:styleId="xl19866">
    <w:name w:val="xl19866"/>
    <w:basedOn w:val="Normal"/>
    <w:rsid w:val="00490C95"/>
    <w:pPr>
      <w:spacing w:before="100" w:beforeAutospacing="1" w:after="100" w:afterAutospacing="1"/>
    </w:pPr>
    <w:rPr>
      <w:rFonts w:eastAsia="SimSun"/>
      <w:b/>
      <w:bCs/>
      <w:lang w:eastAsia="zh-CN"/>
    </w:rPr>
  </w:style>
  <w:style w:type="paragraph" w:customStyle="1" w:styleId="xl19867">
    <w:name w:val="xl19867"/>
    <w:basedOn w:val="Normal"/>
    <w:rsid w:val="00490C95"/>
    <w:pPr>
      <w:spacing w:before="100" w:beforeAutospacing="1" w:after="100" w:afterAutospacing="1"/>
    </w:pPr>
    <w:rPr>
      <w:rFonts w:eastAsia="SimSun"/>
      <w:b/>
      <w:bCs/>
      <w:sz w:val="20"/>
      <w:szCs w:val="20"/>
      <w:lang w:eastAsia="zh-CN"/>
    </w:rPr>
  </w:style>
  <w:style w:type="paragraph" w:customStyle="1" w:styleId="xl19868">
    <w:name w:val="xl19868"/>
    <w:basedOn w:val="Normal"/>
    <w:rsid w:val="00490C95"/>
    <w:pPr>
      <w:spacing w:before="100" w:beforeAutospacing="1" w:after="100" w:afterAutospacing="1"/>
    </w:pPr>
    <w:rPr>
      <w:rFonts w:eastAsia="SimSun"/>
      <w:sz w:val="20"/>
      <w:szCs w:val="20"/>
      <w:lang w:eastAsia="zh-CN"/>
    </w:rPr>
  </w:style>
  <w:style w:type="paragraph" w:customStyle="1" w:styleId="xl19869">
    <w:name w:val="xl19869"/>
    <w:basedOn w:val="Normal"/>
    <w:rsid w:val="00490C95"/>
    <w:pPr>
      <w:spacing w:before="100" w:beforeAutospacing="1" w:after="100" w:afterAutospacing="1"/>
    </w:pPr>
    <w:rPr>
      <w:rFonts w:eastAsia="SimSun"/>
      <w:color w:val="00B0F0"/>
      <w:lang w:eastAsia="zh-CN"/>
    </w:rPr>
  </w:style>
  <w:style w:type="paragraph" w:customStyle="1" w:styleId="xl19870">
    <w:name w:val="xl19870"/>
    <w:basedOn w:val="Normal"/>
    <w:rsid w:val="00490C95"/>
    <w:pPr>
      <w:spacing w:before="100" w:beforeAutospacing="1" w:after="100" w:afterAutospacing="1"/>
    </w:pPr>
    <w:rPr>
      <w:rFonts w:eastAsia="SimSun"/>
      <w:b/>
      <w:bCs/>
      <w:color w:val="FF0000"/>
      <w:lang w:eastAsia="zh-CN"/>
    </w:rPr>
  </w:style>
  <w:style w:type="paragraph" w:customStyle="1" w:styleId="xl19871">
    <w:name w:val="xl19871"/>
    <w:basedOn w:val="Normal"/>
    <w:rsid w:val="00490C95"/>
    <w:pPr>
      <w:spacing w:before="100" w:beforeAutospacing="1" w:after="100" w:afterAutospacing="1"/>
    </w:pPr>
    <w:rPr>
      <w:rFonts w:eastAsia="SimSun"/>
      <w:color w:val="FF0000"/>
      <w:lang w:eastAsia="zh-CN"/>
    </w:rPr>
  </w:style>
  <w:style w:type="paragraph" w:customStyle="1" w:styleId="xl19872">
    <w:name w:val="xl19872"/>
    <w:basedOn w:val="Normal"/>
    <w:rsid w:val="00490C95"/>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73">
    <w:name w:val="xl19873"/>
    <w:basedOn w:val="Normal"/>
    <w:rsid w:val="00490C95"/>
    <w:pPr>
      <w:spacing w:before="100" w:beforeAutospacing="1" w:after="100" w:afterAutospacing="1"/>
      <w:jc w:val="center"/>
      <w:textAlignment w:val="center"/>
    </w:pPr>
    <w:rPr>
      <w:rFonts w:eastAsia="SimSun"/>
      <w:i/>
      <w:iCs/>
      <w:lang w:eastAsia="zh-CN"/>
    </w:rPr>
  </w:style>
  <w:style w:type="paragraph" w:customStyle="1" w:styleId="xl19874">
    <w:name w:val="xl19874"/>
    <w:basedOn w:val="Normal"/>
    <w:rsid w:val="00490C95"/>
    <w:pPr>
      <w:spacing w:before="100" w:beforeAutospacing="1" w:after="100" w:afterAutospacing="1"/>
      <w:textAlignment w:val="center"/>
    </w:pPr>
    <w:rPr>
      <w:rFonts w:eastAsia="SimSun"/>
      <w:lang w:eastAsia="zh-CN"/>
    </w:rPr>
  </w:style>
  <w:style w:type="paragraph" w:customStyle="1" w:styleId="xl19875">
    <w:name w:val="xl19875"/>
    <w:basedOn w:val="Normal"/>
    <w:rsid w:val="00490C95"/>
    <w:pPr>
      <w:spacing w:before="100" w:beforeAutospacing="1" w:after="100" w:afterAutospacing="1"/>
      <w:jc w:val="center"/>
    </w:pPr>
    <w:rPr>
      <w:rFonts w:eastAsia="SimSun"/>
      <w:lang w:eastAsia="zh-CN"/>
    </w:rPr>
  </w:style>
  <w:style w:type="paragraph" w:customStyle="1" w:styleId="xl19876">
    <w:name w:val="xl19876"/>
    <w:basedOn w:val="Normal"/>
    <w:rsid w:val="00490C95"/>
    <w:pPr>
      <w:spacing w:before="100" w:beforeAutospacing="1" w:after="100" w:afterAutospacing="1"/>
      <w:jc w:val="center"/>
      <w:textAlignment w:val="center"/>
    </w:pPr>
    <w:rPr>
      <w:rFonts w:eastAsia="SimSun"/>
      <w:lang w:eastAsia="zh-CN"/>
    </w:rPr>
  </w:style>
  <w:style w:type="paragraph" w:customStyle="1" w:styleId="xl19877">
    <w:name w:val="xl1987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78">
    <w:name w:val="xl1987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79">
    <w:name w:val="xl1987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0">
    <w:name w:val="xl1988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1">
    <w:name w:val="xl1988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2">
    <w:name w:val="xl1988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3">
    <w:name w:val="xl1988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4">
    <w:name w:val="xl1988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5">
    <w:name w:val="xl1988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6">
    <w:name w:val="xl1988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7">
    <w:name w:val="xl1988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8">
    <w:name w:val="xl1988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9">
    <w:name w:val="xl1988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0">
    <w:name w:val="xl1989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1">
    <w:name w:val="xl1989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2">
    <w:name w:val="xl1989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93">
    <w:name w:val="xl1989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4">
    <w:name w:val="xl1989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5">
    <w:name w:val="xl1989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6">
    <w:name w:val="xl19896"/>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7">
    <w:name w:val="xl1989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98">
    <w:name w:val="xl1989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9">
    <w:name w:val="xl1989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00">
    <w:name w:val="xl1990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01">
    <w:name w:val="xl19901"/>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lang w:eastAsia="zh-CN"/>
    </w:rPr>
  </w:style>
  <w:style w:type="paragraph" w:customStyle="1" w:styleId="xl19902">
    <w:name w:val="xl1990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03">
    <w:name w:val="xl1990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04">
    <w:name w:val="xl19904"/>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05">
    <w:name w:val="xl19905"/>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06">
    <w:name w:val="xl19906"/>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b/>
      <w:bCs/>
      <w:lang w:eastAsia="zh-CN"/>
    </w:rPr>
  </w:style>
  <w:style w:type="paragraph" w:customStyle="1" w:styleId="xl19907">
    <w:name w:val="xl19907"/>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lang w:eastAsia="zh-CN"/>
    </w:rPr>
  </w:style>
  <w:style w:type="paragraph" w:customStyle="1" w:styleId="xl19908">
    <w:name w:val="xl19908"/>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lang w:eastAsia="zh-CN"/>
    </w:rPr>
  </w:style>
  <w:style w:type="paragraph" w:customStyle="1" w:styleId="xl19909">
    <w:name w:val="xl19909"/>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lang w:eastAsia="zh-CN"/>
    </w:rPr>
  </w:style>
  <w:style w:type="paragraph" w:customStyle="1" w:styleId="xl19910">
    <w:name w:val="xl19910"/>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11">
    <w:name w:val="xl19911"/>
    <w:basedOn w:val="Normal"/>
    <w:rsid w:val="00490C9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b/>
      <w:bCs/>
      <w:lang w:eastAsia="zh-CN"/>
    </w:rPr>
  </w:style>
  <w:style w:type="paragraph" w:customStyle="1" w:styleId="xl19912">
    <w:name w:val="xl19912"/>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lang w:eastAsia="zh-CN"/>
    </w:rPr>
  </w:style>
  <w:style w:type="paragraph" w:customStyle="1" w:styleId="xl19913">
    <w:name w:val="xl19913"/>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14">
    <w:name w:val="xl19914"/>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9915">
    <w:name w:val="xl19915"/>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6">
    <w:name w:val="xl19916"/>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17">
    <w:name w:val="xl19917"/>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8">
    <w:name w:val="xl19918"/>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9">
    <w:name w:val="xl19919"/>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20">
    <w:name w:val="xl1992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1">
    <w:name w:val="xl19921"/>
    <w:basedOn w:val="Normal"/>
    <w:rsid w:val="00490C95"/>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2">
    <w:name w:val="xl19922"/>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3">
    <w:name w:val="xl1992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24">
    <w:name w:val="xl1992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25">
    <w:name w:val="xl19925"/>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26">
    <w:name w:val="xl19926"/>
    <w:basedOn w:val="Normal"/>
    <w:rsid w:val="00490C95"/>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27">
    <w:name w:val="xl19927"/>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9928">
    <w:name w:val="xl19928"/>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9929">
    <w:name w:val="xl19929"/>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9930">
    <w:name w:val="xl19930"/>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9931">
    <w:name w:val="xl19931"/>
    <w:basedOn w:val="Normal"/>
    <w:rsid w:val="00490C95"/>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32">
    <w:name w:val="xl19932"/>
    <w:basedOn w:val="Normal"/>
    <w:rsid w:val="00490C95"/>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33">
    <w:name w:val="xl19933"/>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34">
    <w:name w:val="xl19934"/>
    <w:basedOn w:val="Normal"/>
    <w:rsid w:val="00490C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35">
    <w:name w:val="xl19935"/>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36">
    <w:name w:val="xl19936"/>
    <w:basedOn w:val="Normal"/>
    <w:rsid w:val="00490C95"/>
    <w:pPr>
      <w:shd w:val="clear" w:color="000000" w:fill="auto"/>
      <w:spacing w:before="100" w:beforeAutospacing="1" w:after="100" w:afterAutospacing="1"/>
    </w:pPr>
    <w:rPr>
      <w:rFonts w:eastAsia="SimSun"/>
      <w:sz w:val="20"/>
      <w:szCs w:val="20"/>
      <w:lang w:eastAsia="zh-CN"/>
    </w:rPr>
  </w:style>
  <w:style w:type="paragraph" w:customStyle="1" w:styleId="xl19937">
    <w:name w:val="xl19937"/>
    <w:basedOn w:val="Normal"/>
    <w:rsid w:val="00490C95"/>
    <w:pPr>
      <w:shd w:val="clear" w:color="000000" w:fill="auto"/>
      <w:spacing w:before="100" w:beforeAutospacing="1" w:after="100" w:afterAutospacing="1"/>
    </w:pPr>
    <w:rPr>
      <w:rFonts w:eastAsia="SimSun"/>
      <w:b/>
      <w:bCs/>
      <w:sz w:val="20"/>
      <w:szCs w:val="20"/>
      <w:lang w:eastAsia="zh-CN"/>
    </w:rPr>
  </w:style>
  <w:style w:type="paragraph" w:customStyle="1" w:styleId="xl19938">
    <w:name w:val="xl19938"/>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39">
    <w:name w:val="xl19939"/>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rFonts w:eastAsia="SimSun"/>
      <w:b/>
      <w:bCs/>
      <w:color w:val="FF0000"/>
      <w:lang w:eastAsia="zh-CN"/>
    </w:rPr>
  </w:style>
  <w:style w:type="paragraph" w:customStyle="1" w:styleId="xl19940">
    <w:name w:val="xl19940"/>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41">
    <w:name w:val="xl19941"/>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2">
    <w:name w:val="xl19942"/>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rFonts w:eastAsia="SimSun"/>
      <w:color w:val="FF0000"/>
      <w:lang w:eastAsia="zh-CN"/>
    </w:rPr>
  </w:style>
  <w:style w:type="paragraph" w:customStyle="1" w:styleId="xl19943">
    <w:name w:val="xl19943"/>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4">
    <w:name w:val="xl19944"/>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5">
    <w:name w:val="xl19945"/>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46">
    <w:name w:val="xl19946"/>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47">
    <w:name w:val="xl19947"/>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48">
    <w:name w:val="xl19948"/>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49">
    <w:name w:val="xl19949"/>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50">
    <w:name w:val="xl19950"/>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51">
    <w:name w:val="xl19951"/>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52">
    <w:name w:val="xl19952"/>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53">
    <w:name w:val="xl19953"/>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4">
    <w:name w:val="xl19954"/>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color w:val="FF0000"/>
      <w:lang w:eastAsia="zh-CN"/>
    </w:rPr>
  </w:style>
  <w:style w:type="paragraph" w:customStyle="1" w:styleId="xl19955">
    <w:name w:val="xl19955"/>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6">
    <w:name w:val="xl19956"/>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7">
    <w:name w:val="xl19957"/>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58">
    <w:name w:val="xl19958"/>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color w:val="FF0000"/>
      <w:lang w:eastAsia="zh-CN"/>
    </w:rPr>
  </w:style>
  <w:style w:type="paragraph" w:customStyle="1" w:styleId="xl19959">
    <w:name w:val="xl19959"/>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60">
    <w:name w:val="xl19960"/>
    <w:basedOn w:val="Normal"/>
    <w:rsid w:val="00490C95"/>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61">
    <w:name w:val="xl19961"/>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62">
    <w:name w:val="xl19962"/>
    <w:basedOn w:val="Normal"/>
    <w:rsid w:val="00490C95"/>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lang w:eastAsia="zh-CN"/>
    </w:rPr>
  </w:style>
  <w:style w:type="paragraph" w:customStyle="1" w:styleId="CharCharCharChar9">
    <w:name w:val="Char Char Char Char9"/>
    <w:basedOn w:val="Normal"/>
    <w:rsid w:val="00490C95"/>
    <w:pPr>
      <w:spacing w:after="160" w:line="240" w:lineRule="exact"/>
    </w:pPr>
    <w:rPr>
      <w:rFonts w:ascii="Verdana" w:eastAsia="SimSun" w:hAnsi="Verdana"/>
      <w:sz w:val="20"/>
      <w:szCs w:val="20"/>
    </w:rPr>
  </w:style>
  <w:style w:type="paragraph" w:customStyle="1" w:styleId="CharCharCharChar8">
    <w:name w:val="Char Char Char Char8"/>
    <w:basedOn w:val="Normal"/>
    <w:rsid w:val="00490C95"/>
    <w:pPr>
      <w:spacing w:after="160" w:line="240" w:lineRule="exact"/>
    </w:pPr>
    <w:rPr>
      <w:rFonts w:ascii="Verdana" w:eastAsia="SimSun" w:hAnsi="Verdana"/>
      <w:sz w:val="20"/>
      <w:szCs w:val="20"/>
    </w:rPr>
  </w:style>
  <w:style w:type="character" w:customStyle="1" w:styleId="CharChar142">
    <w:name w:val="Char Char142"/>
    <w:locked/>
    <w:rsid w:val="00490C95"/>
    <w:rPr>
      <w:b/>
      <w:i/>
      <w:sz w:val="24"/>
      <w:lang w:val="en-US" w:eastAsia="en-US" w:bidi="ar-SA"/>
    </w:rPr>
  </w:style>
  <w:style w:type="character" w:customStyle="1" w:styleId="CharChar72">
    <w:name w:val="Char Char72"/>
    <w:locked/>
    <w:rsid w:val="00490C95"/>
    <w:rPr>
      <w:sz w:val="24"/>
      <w:lang w:val="en-US" w:eastAsia="en-US" w:bidi="ar-SA"/>
    </w:rPr>
  </w:style>
  <w:style w:type="paragraph" w:customStyle="1" w:styleId="CharCharCharChar7">
    <w:name w:val="Char Char Char Char7"/>
    <w:basedOn w:val="Normal"/>
    <w:rsid w:val="00490C95"/>
    <w:pPr>
      <w:spacing w:after="160" w:line="240" w:lineRule="exact"/>
    </w:pPr>
    <w:rPr>
      <w:rFonts w:ascii="Verdana" w:eastAsia="SimSun" w:hAnsi="Verdana"/>
      <w:sz w:val="20"/>
      <w:szCs w:val="20"/>
    </w:rPr>
  </w:style>
  <w:style w:type="paragraph" w:customStyle="1" w:styleId="CharCharCharCharCharCharCharCharCharCharCharCharCharCharCharCharCharCharCharCharCharCharCharCharCharCharChar4">
    <w:name w:val="Char Char Char Char Char Char Char Char Char Char Char Char Char Char Char Char Char Char Char Char Char Char Char Char Char Char Char4"/>
    <w:basedOn w:val="Heading3"/>
    <w:autoRedefine/>
    <w:rsid w:val="00490C9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character" w:customStyle="1" w:styleId="CharChar141">
    <w:name w:val="Char Char141"/>
    <w:locked/>
    <w:rsid w:val="00490C95"/>
    <w:rPr>
      <w:b/>
      <w:i/>
      <w:sz w:val="24"/>
      <w:lang w:val="en-US" w:eastAsia="en-US" w:bidi="ar-SA"/>
    </w:rPr>
  </w:style>
  <w:style w:type="character" w:customStyle="1" w:styleId="CharChar71">
    <w:name w:val="Char Char71"/>
    <w:locked/>
    <w:rsid w:val="00490C95"/>
    <w:rPr>
      <w:sz w:val="24"/>
      <w:lang w:val="en-US" w:eastAsia="en-US" w:bidi="ar-SA"/>
    </w:rPr>
  </w:style>
  <w:style w:type="paragraph" w:customStyle="1" w:styleId="CharCharCharChar6">
    <w:name w:val="Char Char Char Char6"/>
    <w:basedOn w:val="Normal"/>
    <w:rsid w:val="00490C95"/>
    <w:pPr>
      <w:spacing w:after="160" w:line="240" w:lineRule="exact"/>
    </w:pPr>
    <w:rPr>
      <w:rFonts w:ascii="Verdana" w:eastAsia="SimSun" w:hAnsi="Verdana"/>
      <w:sz w:val="20"/>
      <w:szCs w:val="20"/>
    </w:rPr>
  </w:style>
  <w:style w:type="paragraph" w:customStyle="1" w:styleId="VN">
    <w:name w:val="VN"/>
    <w:basedOn w:val="Normal"/>
    <w:rsid w:val="00490C95"/>
    <w:rPr>
      <w:rFonts w:ascii="VNI-Times" w:eastAsia="SimSun" w:hAnsi="VNI-Times"/>
      <w:szCs w:val="20"/>
    </w:rPr>
  </w:style>
  <w:style w:type="paragraph" w:customStyle="1" w:styleId="xl19963">
    <w:name w:val="xl19963"/>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4">
    <w:name w:val="xl19964"/>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5">
    <w:name w:val="xl19965"/>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9966">
    <w:name w:val="xl19966"/>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67">
    <w:name w:val="xl19967"/>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68">
    <w:name w:val="xl19968"/>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9">
    <w:name w:val="xl19969"/>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70">
    <w:name w:val="xl19970"/>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71">
    <w:name w:val="xl19971"/>
    <w:basedOn w:val="Normal"/>
    <w:rsid w:val="00490C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72">
    <w:name w:val="xl19972"/>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3">
    <w:name w:val="xl19973"/>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SimSun"/>
      <w:lang w:eastAsia="zh-CN"/>
    </w:rPr>
  </w:style>
  <w:style w:type="paragraph" w:customStyle="1" w:styleId="xl19974">
    <w:name w:val="xl19974"/>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75">
    <w:name w:val="xl19975"/>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SimSun"/>
      <w:color w:val="FF0000"/>
      <w:lang w:eastAsia="zh-CN"/>
    </w:rPr>
  </w:style>
  <w:style w:type="paragraph" w:customStyle="1" w:styleId="xl19976">
    <w:name w:val="xl19976"/>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color w:val="FF0000"/>
      <w:lang w:eastAsia="zh-CN"/>
    </w:rPr>
  </w:style>
  <w:style w:type="paragraph" w:customStyle="1" w:styleId="xl19977">
    <w:name w:val="xl19977"/>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8">
    <w:name w:val="xl19978"/>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9">
    <w:name w:val="xl19979"/>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color w:val="FF0000"/>
      <w:lang w:eastAsia="zh-CN"/>
    </w:rPr>
  </w:style>
  <w:style w:type="paragraph" w:customStyle="1" w:styleId="xl19980">
    <w:name w:val="xl19980"/>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1">
    <w:name w:val="xl19981"/>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9982">
    <w:name w:val="xl19982"/>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3">
    <w:name w:val="xl19983"/>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4">
    <w:name w:val="xl19984"/>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5">
    <w:name w:val="xl19985"/>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6">
    <w:name w:val="xl19986"/>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7">
    <w:name w:val="xl19987"/>
    <w:basedOn w:val="Normal"/>
    <w:rsid w:val="00490C9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numbering" w:customStyle="1" w:styleId="NoList5">
    <w:name w:val="No List5"/>
    <w:next w:val="NoList"/>
    <w:uiPriority w:val="99"/>
    <w:semiHidden/>
    <w:unhideWhenUsed/>
    <w:rsid w:val="00993D93"/>
  </w:style>
  <w:style w:type="character" w:styleId="IntenseEmphasis">
    <w:name w:val="Intense Emphasis"/>
    <w:uiPriority w:val="21"/>
    <w:qFormat/>
    <w:rsid w:val="00993D93"/>
    <w:rPr>
      <w:i/>
      <w:iCs/>
      <w:caps/>
      <w:spacing w:val="10"/>
      <w:sz w:val="20"/>
      <w:szCs w:val="20"/>
    </w:rPr>
  </w:style>
  <w:style w:type="character" w:customStyle="1" w:styleId="Style9Char">
    <w:name w:val="Style9 Char"/>
    <w:link w:val="Style9"/>
    <w:rsid w:val="00993D93"/>
    <w:rPr>
      <w:b/>
      <w:bCs/>
      <w:sz w:val="26"/>
      <w:szCs w:val="26"/>
    </w:rPr>
  </w:style>
  <w:style w:type="paragraph" w:customStyle="1" w:styleId="Style9">
    <w:name w:val="Style9"/>
    <w:basedOn w:val="BodyText"/>
    <w:link w:val="Style9Char"/>
    <w:qFormat/>
    <w:rsid w:val="00993D93"/>
    <w:pPr>
      <w:tabs>
        <w:tab w:val="clear" w:pos="851"/>
        <w:tab w:val="left" w:pos="540"/>
      </w:tabs>
      <w:spacing w:line="312" w:lineRule="auto"/>
      <w:ind w:left="720" w:hanging="720"/>
      <w:outlineLvl w:val="0"/>
    </w:pPr>
    <w:rPr>
      <w:rFonts w:ascii="Times New Roman" w:hAnsi="Times New Roman"/>
      <w:b/>
      <w:bCs/>
      <w:color w:val="auto"/>
      <w:szCs w:val="26"/>
    </w:rPr>
  </w:style>
  <w:style w:type="character" w:customStyle="1" w:styleId="Style12Char">
    <w:name w:val="Style12 Char"/>
    <w:basedOn w:val="Style9Char"/>
    <w:link w:val="Style120"/>
    <w:rsid w:val="00993D93"/>
    <w:rPr>
      <w:b/>
      <w:bCs/>
      <w:sz w:val="26"/>
      <w:szCs w:val="26"/>
    </w:rPr>
  </w:style>
  <w:style w:type="paragraph" w:customStyle="1" w:styleId="Style120">
    <w:name w:val="Style12"/>
    <w:basedOn w:val="Style9"/>
    <w:link w:val="Style12Char"/>
    <w:qFormat/>
    <w:rsid w:val="00993D93"/>
    <w:pPr>
      <w:ind w:hanging="436"/>
      <w:outlineLvl w:val="1"/>
    </w:pPr>
  </w:style>
  <w:style w:type="character" w:customStyle="1" w:styleId="Style8Char">
    <w:name w:val="Style8 Char"/>
    <w:link w:val="Style8"/>
    <w:rsid w:val="00993D93"/>
    <w:rPr>
      <w:b/>
      <w:sz w:val="26"/>
      <w:szCs w:val="26"/>
    </w:rPr>
  </w:style>
  <w:style w:type="paragraph" w:customStyle="1" w:styleId="Style8">
    <w:name w:val="Style8"/>
    <w:basedOn w:val="BodyText"/>
    <w:link w:val="Style8Char"/>
    <w:qFormat/>
    <w:rsid w:val="00993D93"/>
    <w:pPr>
      <w:numPr>
        <w:ilvl w:val="1"/>
        <w:numId w:val="75"/>
      </w:numPr>
      <w:spacing w:line="312" w:lineRule="auto"/>
      <w:outlineLvl w:val="1"/>
    </w:pPr>
    <w:rPr>
      <w:rFonts w:ascii="Times New Roman" w:hAnsi="Times New Roman"/>
      <w:b/>
      <w:color w:val="auto"/>
      <w:szCs w:val="26"/>
    </w:rPr>
  </w:style>
  <w:style w:type="character" w:customStyle="1" w:styleId="Style11Char">
    <w:name w:val="Style11 Char"/>
    <w:basedOn w:val="Style5Char"/>
    <w:link w:val="Style110"/>
    <w:rsid w:val="00993D93"/>
    <w:rPr>
      <w:b/>
      <w:bCs/>
      <w:smallCaps/>
      <w:sz w:val="26"/>
      <w:szCs w:val="26"/>
    </w:rPr>
  </w:style>
  <w:style w:type="character" w:customStyle="1" w:styleId="Style5Char">
    <w:name w:val="Style5 Char"/>
    <w:link w:val="Style5"/>
    <w:rsid w:val="00993D93"/>
    <w:rPr>
      <w:sz w:val="28"/>
      <w:szCs w:val="28"/>
    </w:rPr>
  </w:style>
  <w:style w:type="paragraph" w:customStyle="1" w:styleId="Style110">
    <w:name w:val="Style11"/>
    <w:basedOn w:val="Style5"/>
    <w:link w:val="Style11Char"/>
    <w:qFormat/>
    <w:rsid w:val="00993D93"/>
    <w:pPr>
      <w:tabs>
        <w:tab w:val="left" w:pos="1134"/>
      </w:tabs>
      <w:spacing w:before="60" w:line="312" w:lineRule="auto"/>
      <w:ind w:left="851" w:hanging="567"/>
      <w:outlineLvl w:val="1"/>
    </w:pPr>
    <w:rPr>
      <w:b/>
      <w:bCs/>
      <w:smallCaps/>
      <w:sz w:val="26"/>
      <w:szCs w:val="26"/>
    </w:rPr>
  </w:style>
  <w:style w:type="character" w:customStyle="1" w:styleId="Style3Char">
    <w:name w:val="Style3 Char"/>
    <w:link w:val="Style3"/>
    <w:rsid w:val="00993D93"/>
    <w:rPr>
      <w:rFonts w:ascii="VNI-Times" w:hAnsi="VNI-Times"/>
      <w:color w:val="000000"/>
      <w:sz w:val="28"/>
      <w:szCs w:val="28"/>
      <w:lang w:val="x-none" w:eastAsia="x-none"/>
    </w:rPr>
  </w:style>
  <w:style w:type="character" w:styleId="IntenseReference">
    <w:name w:val="Intense Reference"/>
    <w:uiPriority w:val="32"/>
    <w:qFormat/>
    <w:rsid w:val="00993D93"/>
    <w:rPr>
      <w:rFonts w:ascii="Calibri" w:eastAsia="Times New Roman" w:hAnsi="Calibri" w:cs="Times New Roman"/>
      <w:b/>
      <w:bCs/>
      <w:i/>
      <w:iCs/>
      <w:color w:val="622423"/>
    </w:rPr>
  </w:style>
  <w:style w:type="character" w:customStyle="1" w:styleId="Style10Char">
    <w:name w:val="Style10 Char"/>
    <w:link w:val="Style100"/>
    <w:rsid w:val="00993D93"/>
    <w:rPr>
      <w:b/>
      <w:caps/>
      <w:spacing w:val="15"/>
      <w:sz w:val="28"/>
      <w:szCs w:val="24"/>
    </w:rPr>
  </w:style>
  <w:style w:type="paragraph" w:customStyle="1" w:styleId="Style100">
    <w:name w:val="Style10"/>
    <w:basedOn w:val="Heading2"/>
    <w:link w:val="Style10Char"/>
    <w:qFormat/>
    <w:rsid w:val="00993D93"/>
    <w:pPr>
      <w:keepNext w:val="0"/>
      <w:tabs>
        <w:tab w:val="clear" w:pos="2977"/>
      </w:tabs>
      <w:ind w:firstLine="0"/>
      <w:jc w:val="left"/>
    </w:pPr>
    <w:rPr>
      <w:rFonts w:ascii="Times New Roman" w:hAnsi="Times New Roman"/>
      <w:caps/>
      <w:spacing w:val="15"/>
      <w:sz w:val="28"/>
    </w:rPr>
  </w:style>
  <w:style w:type="character" w:customStyle="1" w:styleId="Style7Char">
    <w:name w:val="Style7 Char"/>
    <w:link w:val="Style7"/>
    <w:rsid w:val="00993D93"/>
    <w:rPr>
      <w:b/>
      <w:sz w:val="26"/>
      <w:szCs w:val="26"/>
    </w:rPr>
  </w:style>
  <w:style w:type="paragraph" w:customStyle="1" w:styleId="Style7">
    <w:name w:val="Style7"/>
    <w:basedOn w:val="BodyText"/>
    <w:link w:val="Style7Char"/>
    <w:qFormat/>
    <w:rsid w:val="00993D93"/>
    <w:pPr>
      <w:numPr>
        <w:ilvl w:val="1"/>
        <w:numId w:val="74"/>
      </w:numPr>
      <w:tabs>
        <w:tab w:val="left" w:pos="720"/>
      </w:tabs>
      <w:spacing w:after="0" w:line="312" w:lineRule="auto"/>
    </w:pPr>
    <w:rPr>
      <w:rFonts w:ascii="Times New Roman" w:hAnsi="Times New Roman"/>
      <w:b/>
      <w:color w:val="auto"/>
      <w:szCs w:val="26"/>
    </w:rPr>
  </w:style>
  <w:style w:type="character" w:customStyle="1" w:styleId="VnbnnidungVNTimeH">
    <w:name w:val="Văn bản nội dung + VNTimeH"/>
    <w:aliases w:val="Giãn cách 1 pt,14 pt"/>
    <w:rsid w:val="00993D93"/>
    <w:rPr>
      <w:rFonts w:ascii="VNTimeH" w:eastAsia="VNTimeH" w:hAnsi="VNTimeH" w:cs="VNTimeH"/>
      <w:b w:val="0"/>
      <w:bCs w:val="0"/>
      <w:i w:val="0"/>
      <w:iCs w:val="0"/>
      <w:smallCaps w:val="0"/>
      <w:strike w:val="0"/>
      <w:color w:val="000000"/>
      <w:spacing w:val="30"/>
      <w:w w:val="100"/>
      <w:position w:val="0"/>
      <w:sz w:val="27"/>
      <w:szCs w:val="27"/>
      <w:u w:val="none"/>
      <w:lang w:val="vi-VN"/>
    </w:rPr>
  </w:style>
  <w:style w:type="character" w:styleId="SubtleReference">
    <w:name w:val="Subtle Reference"/>
    <w:uiPriority w:val="31"/>
    <w:qFormat/>
    <w:rsid w:val="00993D93"/>
    <w:rPr>
      <w:rFonts w:ascii="Calibri" w:eastAsia="Times New Roman" w:hAnsi="Calibri" w:cs="Times New Roman"/>
      <w:i/>
      <w:iCs/>
      <w:color w:val="622423"/>
    </w:rPr>
  </w:style>
  <w:style w:type="character" w:styleId="SubtleEmphasis">
    <w:name w:val="Subtle Emphasis"/>
    <w:uiPriority w:val="19"/>
    <w:qFormat/>
    <w:rsid w:val="00993D93"/>
    <w:rPr>
      <w:i/>
      <w:iCs/>
    </w:rPr>
  </w:style>
  <w:style w:type="character" w:customStyle="1" w:styleId="Style2Char">
    <w:name w:val="Style2 Char"/>
    <w:link w:val="Style2"/>
    <w:rsid w:val="00993D93"/>
    <w:rPr>
      <w:sz w:val="28"/>
      <w:szCs w:val="28"/>
    </w:rPr>
  </w:style>
  <w:style w:type="character" w:customStyle="1" w:styleId="QuoteChar">
    <w:name w:val="Quote Char"/>
    <w:link w:val="Quote"/>
    <w:uiPriority w:val="29"/>
    <w:rsid w:val="00993D93"/>
    <w:rPr>
      <w:rFonts w:eastAsia="Times New Roman"/>
      <w:i/>
      <w:iCs/>
    </w:rPr>
  </w:style>
  <w:style w:type="paragraph" w:styleId="Quote">
    <w:name w:val="Quote"/>
    <w:basedOn w:val="Normal"/>
    <w:next w:val="Normal"/>
    <w:link w:val="QuoteChar"/>
    <w:uiPriority w:val="29"/>
    <w:qFormat/>
    <w:rsid w:val="00993D93"/>
    <w:rPr>
      <w:rFonts w:eastAsia="Times New Roman"/>
      <w:i/>
      <w:iCs/>
      <w:sz w:val="20"/>
      <w:szCs w:val="20"/>
    </w:rPr>
  </w:style>
  <w:style w:type="character" w:customStyle="1" w:styleId="QuoteChar1">
    <w:name w:val="Quote Char1"/>
    <w:basedOn w:val="DefaultParagraphFont"/>
    <w:uiPriority w:val="29"/>
    <w:rsid w:val="00993D93"/>
    <w:rPr>
      <w:i/>
      <w:iCs/>
      <w:color w:val="404040" w:themeColor="text1" w:themeTint="BF"/>
      <w:sz w:val="24"/>
      <w:szCs w:val="24"/>
    </w:rPr>
  </w:style>
  <w:style w:type="character" w:customStyle="1" w:styleId="IntenseQuoteChar">
    <w:name w:val="Intense Quote Char"/>
    <w:link w:val="IntenseQuote"/>
    <w:uiPriority w:val="30"/>
    <w:rsid w:val="00993D93"/>
    <w:rPr>
      <w:rFonts w:eastAsia="Times New Roman"/>
      <w:caps/>
      <w:color w:val="622423"/>
      <w:spacing w:val="5"/>
    </w:rPr>
  </w:style>
  <w:style w:type="paragraph" w:styleId="IntenseQuote">
    <w:name w:val="Intense Quote"/>
    <w:basedOn w:val="Normal"/>
    <w:next w:val="Normal"/>
    <w:link w:val="IntenseQuoteChar"/>
    <w:uiPriority w:val="30"/>
    <w:qFormat/>
    <w:rsid w:val="00993D93"/>
    <w:pPr>
      <w:numPr>
        <w:numId w:val="73"/>
      </w:numPr>
      <w:pBdr>
        <w:top w:val="dotted" w:sz="2" w:space="10" w:color="632423"/>
        <w:bottom w:val="dotted" w:sz="2" w:space="4" w:color="632423"/>
      </w:pBdr>
      <w:spacing w:before="160" w:line="300" w:lineRule="auto"/>
      <w:ind w:right="1440" w:firstLine="0"/>
    </w:pPr>
    <w:rPr>
      <w:rFonts w:eastAsia="Times New Roman"/>
      <w:caps/>
      <w:color w:val="622423"/>
      <w:spacing w:val="5"/>
      <w:sz w:val="20"/>
      <w:szCs w:val="20"/>
    </w:rPr>
  </w:style>
  <w:style w:type="character" w:customStyle="1" w:styleId="IntenseQuoteChar1">
    <w:name w:val="Intense Quote Char1"/>
    <w:basedOn w:val="DefaultParagraphFont"/>
    <w:uiPriority w:val="30"/>
    <w:rsid w:val="00993D93"/>
    <w:rPr>
      <w:i/>
      <w:iCs/>
      <w:color w:val="5B9BD5" w:themeColor="accent1"/>
      <w:sz w:val="24"/>
      <w:szCs w:val="24"/>
    </w:rPr>
  </w:style>
  <w:style w:type="character" w:customStyle="1" w:styleId="Chthchbng">
    <w:name w:val="Chú thích bảng_"/>
    <w:link w:val="Chthchbng0"/>
    <w:rsid w:val="00993D93"/>
    <w:rPr>
      <w:sz w:val="27"/>
      <w:szCs w:val="27"/>
      <w:shd w:val="clear" w:color="auto" w:fill="FFFFFF"/>
    </w:rPr>
  </w:style>
  <w:style w:type="paragraph" w:customStyle="1" w:styleId="Chthchbng0">
    <w:name w:val="Chú thích bảng"/>
    <w:basedOn w:val="Normal"/>
    <w:link w:val="Chthchbng"/>
    <w:rsid w:val="00993D93"/>
    <w:pPr>
      <w:widowControl w:val="0"/>
      <w:shd w:val="clear" w:color="auto" w:fill="FFFFFF"/>
      <w:spacing w:line="328" w:lineRule="exact"/>
      <w:ind w:hanging="360"/>
    </w:pPr>
    <w:rPr>
      <w:sz w:val="27"/>
      <w:szCs w:val="27"/>
    </w:rPr>
  </w:style>
  <w:style w:type="character" w:customStyle="1" w:styleId="VnbnnidungGabriola">
    <w:name w:val="Văn bản nội dung + Gabriola"/>
    <w:aliases w:val="17.5 pt,Giãn cách 0 pt"/>
    <w:rsid w:val="00993D93"/>
    <w:rPr>
      <w:rFonts w:ascii="Gabriola" w:eastAsia="Gabriola" w:hAnsi="Gabriola" w:cs="Gabriola"/>
      <w:b w:val="0"/>
      <w:bCs w:val="0"/>
      <w:i w:val="0"/>
      <w:iCs w:val="0"/>
      <w:smallCaps w:val="0"/>
      <w:strike w:val="0"/>
      <w:color w:val="000000"/>
      <w:spacing w:val="10"/>
      <w:w w:val="100"/>
      <w:position w:val="0"/>
      <w:sz w:val="35"/>
      <w:szCs w:val="35"/>
      <w:u w:val="none"/>
      <w:lang w:val="vi-VN"/>
    </w:rPr>
  </w:style>
  <w:style w:type="character" w:styleId="BookTitle">
    <w:name w:val="Book Title"/>
    <w:uiPriority w:val="33"/>
    <w:qFormat/>
    <w:rsid w:val="00993D93"/>
    <w:rPr>
      <w:caps/>
      <w:color w:val="622423"/>
      <w:spacing w:val="5"/>
      <w:u w:color="622423"/>
    </w:rPr>
  </w:style>
  <w:style w:type="character" w:customStyle="1" w:styleId="Style6Char">
    <w:name w:val="Style6 Char"/>
    <w:rsid w:val="00993D93"/>
    <w:rPr>
      <w:rFonts w:cs="Times New Roman"/>
      <w:b/>
      <w:sz w:val="26"/>
      <w:szCs w:val="26"/>
      <w:lang w:eastAsia="en-US"/>
    </w:rPr>
  </w:style>
  <w:style w:type="paragraph" w:customStyle="1" w:styleId="xl187">
    <w:name w:val="xl187"/>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sz w:val="20"/>
      <w:szCs w:val="20"/>
    </w:rPr>
  </w:style>
  <w:style w:type="paragraph" w:customStyle="1" w:styleId="xl189">
    <w:name w:val="xl189"/>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sz w:val="20"/>
      <w:szCs w:val="20"/>
    </w:rPr>
  </w:style>
  <w:style w:type="paragraph" w:customStyle="1" w:styleId="xl191">
    <w:name w:val="xl191"/>
    <w:basedOn w:val="Normal"/>
    <w:rsid w:val="00993D93"/>
    <w:pPr>
      <w:pBdr>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184">
    <w:name w:val="xl184"/>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color w:val="FF0000"/>
      <w:sz w:val="20"/>
      <w:szCs w:val="20"/>
    </w:rPr>
  </w:style>
  <w:style w:type="paragraph" w:customStyle="1" w:styleId="xl146">
    <w:name w:val="xl146"/>
    <w:basedOn w:val="Normal"/>
    <w:rsid w:val="00993D93"/>
    <w:pPr>
      <w:pBdr>
        <w:top w:val="single" w:sz="4" w:space="0" w:color="auto"/>
        <w:left w:val="single" w:sz="8"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i/>
      <w:iCs/>
      <w:sz w:val="20"/>
      <w:szCs w:val="20"/>
    </w:rPr>
  </w:style>
  <w:style w:type="paragraph" w:customStyle="1" w:styleId="xl148">
    <w:name w:val="xl148"/>
    <w:basedOn w:val="Normal"/>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85">
    <w:name w:val="xl185"/>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DengXian"/>
      <w:b/>
      <w:bCs/>
      <w:i/>
      <w:iCs/>
      <w:sz w:val="20"/>
      <w:szCs w:val="20"/>
    </w:rPr>
  </w:style>
  <w:style w:type="paragraph" w:customStyle="1" w:styleId="xl190">
    <w:name w:val="xl190"/>
    <w:basedOn w:val="Normal"/>
    <w:rsid w:val="00993D93"/>
    <w:pPr>
      <w:pBdr>
        <w:top w:val="single" w:sz="4" w:space="0" w:color="auto"/>
        <w:left w:val="single" w:sz="4" w:space="0" w:color="auto"/>
        <w:right w:val="single" w:sz="8" w:space="0" w:color="auto"/>
      </w:pBdr>
      <w:spacing w:before="100" w:beforeAutospacing="1" w:after="100" w:afterAutospacing="1"/>
      <w:textAlignment w:val="center"/>
    </w:pPr>
    <w:rPr>
      <w:rFonts w:eastAsia="DengXian"/>
      <w:i/>
      <w:iCs/>
      <w:sz w:val="20"/>
      <w:szCs w:val="20"/>
    </w:rPr>
  </w:style>
  <w:style w:type="paragraph" w:customStyle="1" w:styleId="xl203">
    <w:name w:val="xl203"/>
    <w:basedOn w:val="Normal"/>
    <w:rsid w:val="00993D9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1">
    <w:name w:val="xl141"/>
    <w:basedOn w:val="Normal"/>
    <w:rsid w:val="00993D93"/>
    <w:pPr>
      <w:pBdr>
        <w:top w:val="single" w:sz="4" w:space="0" w:color="auto"/>
        <w:left w:val="single" w:sz="8" w:space="0" w:color="auto"/>
        <w:right w:val="single" w:sz="4" w:space="0" w:color="auto"/>
      </w:pBdr>
      <w:spacing w:before="100" w:beforeAutospacing="1" w:after="100" w:afterAutospacing="1"/>
      <w:jc w:val="center"/>
      <w:textAlignment w:val="center"/>
    </w:pPr>
    <w:rPr>
      <w:rFonts w:eastAsia="DengXian"/>
      <w:i/>
      <w:iCs/>
      <w:sz w:val="20"/>
      <w:szCs w:val="20"/>
    </w:rPr>
  </w:style>
  <w:style w:type="paragraph" w:customStyle="1" w:styleId="xl192">
    <w:name w:val="xl192"/>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196">
    <w:name w:val="xl196"/>
    <w:basedOn w:val="Normal"/>
    <w:rsid w:val="00993D93"/>
    <w:pPr>
      <w:spacing w:before="100" w:beforeAutospacing="1" w:after="100" w:afterAutospacing="1"/>
      <w:jc w:val="right"/>
      <w:textAlignment w:val="center"/>
    </w:pPr>
    <w:rPr>
      <w:rFonts w:eastAsia="DengXian"/>
      <w:i/>
      <w:iCs/>
      <w:sz w:val="20"/>
      <w:szCs w:val="20"/>
    </w:rPr>
  </w:style>
  <w:style w:type="paragraph" w:customStyle="1" w:styleId="xl197">
    <w:name w:val="xl197"/>
    <w:basedOn w:val="Normal"/>
    <w:rsid w:val="00993D93"/>
    <w:pPr>
      <w:pBdr>
        <w:top w:val="single" w:sz="8" w:space="0" w:color="auto"/>
        <w:left w:val="single" w:sz="4" w:space="0" w:color="auto"/>
        <w:right w:val="single" w:sz="8" w:space="0" w:color="auto"/>
      </w:pBdr>
      <w:spacing w:before="100" w:beforeAutospacing="1" w:after="100" w:afterAutospacing="1"/>
      <w:jc w:val="center"/>
      <w:textAlignment w:val="center"/>
    </w:pPr>
    <w:rPr>
      <w:rFonts w:eastAsia="DengXian"/>
      <w:b/>
      <w:bCs/>
      <w:sz w:val="20"/>
      <w:szCs w:val="20"/>
    </w:rPr>
  </w:style>
  <w:style w:type="paragraph" w:customStyle="1" w:styleId="font10">
    <w:name w:val="font10"/>
    <w:basedOn w:val="Normal"/>
    <w:rsid w:val="00993D93"/>
    <w:pPr>
      <w:spacing w:before="100" w:beforeAutospacing="1" w:after="100" w:afterAutospacing="1"/>
    </w:pPr>
    <w:rPr>
      <w:rFonts w:eastAsia="DengXian"/>
      <w:i/>
      <w:iCs/>
      <w:sz w:val="20"/>
      <w:szCs w:val="20"/>
    </w:rPr>
  </w:style>
  <w:style w:type="paragraph" w:customStyle="1" w:styleId="xl144">
    <w:name w:val="xl144"/>
    <w:basedOn w:val="Normal"/>
    <w:rsid w:val="00993D93"/>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DengXian"/>
      <w:i/>
      <w:iCs/>
      <w:sz w:val="20"/>
      <w:szCs w:val="20"/>
    </w:rPr>
  </w:style>
  <w:style w:type="paragraph" w:customStyle="1" w:styleId="xl142">
    <w:name w:val="xl142"/>
    <w:basedOn w:val="Normal"/>
    <w:rsid w:val="00993D93"/>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47">
    <w:name w:val="xl147"/>
    <w:basedOn w:val="Normal"/>
    <w:rsid w:val="00993D93"/>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45">
    <w:name w:val="xl145"/>
    <w:basedOn w:val="Normal"/>
    <w:rsid w:val="00993D93"/>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jc w:val="center"/>
      <w:textAlignment w:val="center"/>
    </w:pPr>
    <w:rPr>
      <w:rFonts w:eastAsia="DengXian"/>
      <w:i/>
      <w:iCs/>
      <w:sz w:val="20"/>
      <w:szCs w:val="20"/>
    </w:rPr>
  </w:style>
  <w:style w:type="paragraph" w:customStyle="1" w:styleId="xl186">
    <w:name w:val="xl186"/>
    <w:basedOn w:val="Normal"/>
    <w:rsid w:val="00993D93"/>
    <w:pPr>
      <w:pBdr>
        <w:top w:val="single" w:sz="4" w:space="0" w:color="auto"/>
        <w:left w:val="single" w:sz="4" w:space="0" w:color="auto"/>
        <w:bottom w:val="single" w:sz="4" w:space="0" w:color="auto"/>
        <w:right w:val="single" w:sz="8" w:space="0" w:color="auto"/>
      </w:pBdr>
      <w:shd w:val="clear" w:color="000000" w:fill="92D050"/>
      <w:spacing w:before="100" w:beforeAutospacing="1" w:after="100" w:afterAutospacing="1"/>
      <w:jc w:val="right"/>
      <w:textAlignment w:val="center"/>
    </w:pPr>
    <w:rPr>
      <w:rFonts w:eastAsia="DengXian"/>
      <w:i/>
      <w:iCs/>
      <w:sz w:val="20"/>
      <w:szCs w:val="20"/>
    </w:rPr>
  </w:style>
  <w:style w:type="paragraph" w:customStyle="1" w:styleId="xl143">
    <w:name w:val="xl143"/>
    <w:basedOn w:val="Normal"/>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95">
    <w:name w:val="xl195"/>
    <w:basedOn w:val="Normal"/>
    <w:rsid w:val="00993D93"/>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201">
    <w:name w:val="xl201"/>
    <w:basedOn w:val="Normal"/>
    <w:rsid w:val="00993D93"/>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DengXian"/>
      <w:b/>
      <w:bCs/>
      <w:sz w:val="26"/>
      <w:szCs w:val="26"/>
    </w:rPr>
  </w:style>
  <w:style w:type="paragraph" w:customStyle="1" w:styleId="xl199">
    <w:name w:val="xl199"/>
    <w:basedOn w:val="Normal"/>
    <w:rsid w:val="00993D9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200">
    <w:name w:val="xl200"/>
    <w:basedOn w:val="Normal"/>
    <w:rsid w:val="00993D9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font9">
    <w:name w:val="font9"/>
    <w:basedOn w:val="Normal"/>
    <w:rsid w:val="00993D93"/>
    <w:pPr>
      <w:spacing w:before="100" w:beforeAutospacing="1" w:after="100" w:afterAutospacing="1"/>
    </w:pPr>
    <w:rPr>
      <w:rFonts w:eastAsia="DengXian"/>
      <w:i/>
      <w:iCs/>
      <w:sz w:val="16"/>
      <w:szCs w:val="16"/>
    </w:rPr>
  </w:style>
  <w:style w:type="paragraph" w:customStyle="1" w:styleId="xl188">
    <w:name w:val="xl188"/>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b/>
      <w:bCs/>
      <w:i/>
      <w:iCs/>
      <w:sz w:val="20"/>
      <w:szCs w:val="20"/>
    </w:rPr>
  </w:style>
  <w:style w:type="paragraph" w:customStyle="1" w:styleId="xl193">
    <w:name w:val="xl193"/>
    <w:basedOn w:val="Normal"/>
    <w:rsid w:val="00993D93"/>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right"/>
    </w:pPr>
    <w:rPr>
      <w:rFonts w:ascii="Arial" w:eastAsia="DengXian" w:hAnsi="Arial" w:cs="Arial"/>
      <w:i/>
      <w:iCs/>
      <w:color w:val="000000"/>
      <w:sz w:val="20"/>
      <w:szCs w:val="20"/>
    </w:rPr>
  </w:style>
  <w:style w:type="paragraph" w:customStyle="1" w:styleId="xl194">
    <w:name w:val="xl194"/>
    <w:basedOn w:val="Normal"/>
    <w:rsid w:val="00993D93"/>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A52A2A"/>
      <w:sz w:val="20"/>
      <w:szCs w:val="20"/>
    </w:rPr>
  </w:style>
  <w:style w:type="paragraph" w:customStyle="1" w:styleId="xl202">
    <w:name w:val="xl202"/>
    <w:basedOn w:val="Normal"/>
    <w:rsid w:val="00993D93"/>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98">
    <w:name w:val="xl198"/>
    <w:basedOn w:val="Normal"/>
    <w:rsid w:val="00993D93"/>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DengXian"/>
      <w:b/>
      <w:bCs/>
      <w:sz w:val="20"/>
      <w:szCs w:val="20"/>
    </w:rPr>
  </w:style>
  <w:style w:type="table" w:customStyle="1" w:styleId="TableGrid1">
    <w:name w:val="Table Grid1"/>
    <w:basedOn w:val="TableNormal"/>
    <w:next w:val="TableGrid"/>
    <w:qFormat/>
    <w:rsid w:val="00993D93"/>
    <w:pPr>
      <w:spacing w:line="312" w:lineRule="auto"/>
      <w:jc w:val="both"/>
    </w:pPr>
    <w:rPr>
      <w:rFonts w:eastAsia="DengXian" w:cs="Arial"/>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72">
    <w:name w:val="xl972"/>
    <w:basedOn w:val="Normal"/>
    <w:rsid w:val="00993D93"/>
    <w:pPr>
      <w:spacing w:before="100" w:beforeAutospacing="1" w:after="100" w:afterAutospacing="1"/>
    </w:pPr>
    <w:rPr>
      <w:rFonts w:eastAsia="DengXian"/>
      <w:sz w:val="22"/>
      <w:szCs w:val="22"/>
    </w:rPr>
  </w:style>
  <w:style w:type="paragraph" w:customStyle="1" w:styleId="xl973">
    <w:name w:val="xl97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974">
    <w:name w:val="xl974"/>
    <w:basedOn w:val="Normal"/>
    <w:rsid w:val="00993D93"/>
    <w:pPr>
      <w:spacing w:before="100" w:beforeAutospacing="1" w:after="100" w:afterAutospacing="1"/>
      <w:textAlignment w:val="top"/>
    </w:pPr>
    <w:rPr>
      <w:rFonts w:eastAsia="DengXian"/>
      <w:sz w:val="22"/>
      <w:szCs w:val="22"/>
    </w:rPr>
  </w:style>
  <w:style w:type="paragraph" w:customStyle="1" w:styleId="xl975">
    <w:name w:val="xl97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976">
    <w:name w:val="xl976"/>
    <w:basedOn w:val="Normal"/>
    <w:rsid w:val="00993D93"/>
    <w:pPr>
      <w:spacing w:before="100" w:beforeAutospacing="1" w:after="100" w:afterAutospacing="1"/>
      <w:jc w:val="center"/>
      <w:textAlignment w:val="center"/>
    </w:pPr>
    <w:rPr>
      <w:rFonts w:eastAsia="DengXian"/>
      <w:sz w:val="22"/>
      <w:szCs w:val="22"/>
    </w:rPr>
  </w:style>
  <w:style w:type="paragraph" w:customStyle="1" w:styleId="xl977">
    <w:name w:val="xl977"/>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978">
    <w:name w:val="xl978"/>
    <w:basedOn w:val="Normal"/>
    <w:rsid w:val="00993D93"/>
    <w:pPr>
      <w:shd w:val="clear" w:color="000000" w:fill="FFFFFF"/>
      <w:spacing w:before="100" w:beforeAutospacing="1" w:after="100" w:afterAutospacing="1"/>
      <w:jc w:val="center"/>
      <w:textAlignment w:val="center"/>
    </w:pPr>
    <w:rPr>
      <w:rFonts w:eastAsia="DengXian"/>
      <w:b/>
      <w:bCs/>
      <w:sz w:val="22"/>
      <w:szCs w:val="22"/>
    </w:rPr>
  </w:style>
  <w:style w:type="paragraph" w:customStyle="1" w:styleId="xl979">
    <w:name w:val="xl97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980">
    <w:name w:val="xl980"/>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color w:val="000000"/>
      <w:sz w:val="22"/>
      <w:szCs w:val="22"/>
    </w:rPr>
  </w:style>
  <w:style w:type="paragraph" w:customStyle="1" w:styleId="xl981">
    <w:name w:val="xl98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982">
    <w:name w:val="xl98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color w:val="000000"/>
      <w:sz w:val="22"/>
      <w:szCs w:val="22"/>
    </w:rPr>
  </w:style>
  <w:style w:type="paragraph" w:customStyle="1" w:styleId="xl983">
    <w:name w:val="xl983"/>
    <w:basedOn w:val="Normal"/>
    <w:rsid w:val="00993D93"/>
    <w:pPr>
      <w:spacing w:before="100" w:beforeAutospacing="1" w:after="100" w:afterAutospacing="1"/>
      <w:textAlignment w:val="center"/>
    </w:pPr>
    <w:rPr>
      <w:rFonts w:eastAsia="DengXian"/>
      <w:sz w:val="22"/>
      <w:szCs w:val="22"/>
    </w:rPr>
  </w:style>
  <w:style w:type="paragraph" w:customStyle="1" w:styleId="xl984">
    <w:name w:val="xl984"/>
    <w:basedOn w:val="Normal"/>
    <w:rsid w:val="00993D93"/>
    <w:pPr>
      <w:spacing w:before="100" w:beforeAutospacing="1" w:after="100" w:afterAutospacing="1"/>
      <w:jc w:val="right"/>
      <w:textAlignment w:val="center"/>
    </w:pPr>
    <w:rPr>
      <w:rFonts w:eastAsia="DengXian"/>
      <w:sz w:val="22"/>
      <w:szCs w:val="22"/>
    </w:rPr>
  </w:style>
  <w:style w:type="paragraph" w:customStyle="1" w:styleId="xl985">
    <w:name w:val="xl98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986">
    <w:name w:val="xl98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987">
    <w:name w:val="xl987"/>
    <w:basedOn w:val="Normal"/>
    <w:rsid w:val="00993D93"/>
    <w:pPr>
      <w:spacing w:before="100" w:beforeAutospacing="1" w:after="100" w:afterAutospacing="1"/>
      <w:jc w:val="right"/>
      <w:textAlignment w:val="center"/>
    </w:pPr>
    <w:rPr>
      <w:rFonts w:eastAsia="DengXian"/>
      <w:sz w:val="22"/>
      <w:szCs w:val="22"/>
    </w:rPr>
  </w:style>
  <w:style w:type="paragraph" w:customStyle="1" w:styleId="xl988">
    <w:name w:val="xl988"/>
    <w:basedOn w:val="Normal"/>
    <w:rsid w:val="00993D93"/>
    <w:pPr>
      <w:shd w:val="clear" w:color="000000" w:fill="FFFFFF"/>
      <w:spacing w:before="100" w:beforeAutospacing="1" w:after="100" w:afterAutospacing="1"/>
    </w:pPr>
    <w:rPr>
      <w:rFonts w:eastAsia="DengXian"/>
      <w:sz w:val="22"/>
      <w:szCs w:val="22"/>
    </w:rPr>
  </w:style>
  <w:style w:type="paragraph" w:customStyle="1" w:styleId="xl989">
    <w:name w:val="xl98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990">
    <w:name w:val="xl990"/>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sz w:val="22"/>
      <w:szCs w:val="22"/>
    </w:rPr>
  </w:style>
  <w:style w:type="paragraph" w:customStyle="1" w:styleId="xl991">
    <w:name w:val="xl991"/>
    <w:basedOn w:val="Normal"/>
    <w:rsid w:val="00993D93"/>
    <w:pPr>
      <w:shd w:val="clear" w:color="000000" w:fill="92D050"/>
      <w:spacing w:before="100" w:beforeAutospacing="1" w:after="100" w:afterAutospacing="1"/>
    </w:pPr>
    <w:rPr>
      <w:rFonts w:eastAsia="DengXian"/>
      <w:sz w:val="22"/>
      <w:szCs w:val="22"/>
    </w:rPr>
  </w:style>
  <w:style w:type="paragraph" w:customStyle="1" w:styleId="xl992">
    <w:name w:val="xl992"/>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sz w:val="22"/>
      <w:szCs w:val="22"/>
    </w:rPr>
  </w:style>
  <w:style w:type="paragraph" w:customStyle="1" w:styleId="xl993">
    <w:name w:val="xl993"/>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rPr>
  </w:style>
  <w:style w:type="paragraph" w:customStyle="1" w:styleId="xl994">
    <w:name w:val="xl994"/>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DengXian"/>
      <w:b/>
      <w:bCs/>
      <w:sz w:val="22"/>
      <w:szCs w:val="22"/>
    </w:rPr>
  </w:style>
  <w:style w:type="paragraph" w:customStyle="1" w:styleId="xl995">
    <w:name w:val="xl995"/>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sz w:val="22"/>
      <w:szCs w:val="22"/>
    </w:rPr>
  </w:style>
  <w:style w:type="paragraph" w:customStyle="1" w:styleId="xl996">
    <w:name w:val="xl996"/>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DengXian"/>
      <w:sz w:val="22"/>
      <w:szCs w:val="22"/>
    </w:rPr>
  </w:style>
  <w:style w:type="paragraph" w:customStyle="1" w:styleId="xl997">
    <w:name w:val="xl997"/>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b/>
      <w:bCs/>
      <w:sz w:val="22"/>
      <w:szCs w:val="22"/>
    </w:rPr>
  </w:style>
  <w:style w:type="paragraph" w:customStyle="1" w:styleId="xl998">
    <w:name w:val="xl998"/>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eastAsia="DengXian"/>
      <w:sz w:val="22"/>
      <w:szCs w:val="22"/>
    </w:rPr>
  </w:style>
  <w:style w:type="paragraph" w:customStyle="1" w:styleId="xl999">
    <w:name w:val="xl999"/>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DengXian"/>
      <w:sz w:val="22"/>
      <w:szCs w:val="22"/>
    </w:rPr>
  </w:style>
  <w:style w:type="paragraph" w:customStyle="1" w:styleId="xl1000">
    <w:name w:val="xl1000"/>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01">
    <w:name w:val="xl100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02">
    <w:name w:val="xl100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03">
    <w:name w:val="xl100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1004">
    <w:name w:val="xl100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sz w:val="22"/>
      <w:szCs w:val="22"/>
    </w:rPr>
  </w:style>
  <w:style w:type="paragraph" w:customStyle="1" w:styleId="xl1005">
    <w:name w:val="xl100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2"/>
      <w:szCs w:val="22"/>
    </w:rPr>
  </w:style>
  <w:style w:type="paragraph" w:customStyle="1" w:styleId="xl1006">
    <w:name w:val="xl100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07">
    <w:name w:val="xl1007"/>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1008">
    <w:name w:val="xl1008"/>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09">
    <w:name w:val="xl1009"/>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sz w:val="22"/>
      <w:szCs w:val="22"/>
    </w:rPr>
  </w:style>
  <w:style w:type="paragraph" w:customStyle="1" w:styleId="xl1010">
    <w:name w:val="xl1010"/>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11">
    <w:name w:val="xl101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12">
    <w:name w:val="xl1012"/>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DengXian"/>
      <w:b/>
      <w:bCs/>
      <w:sz w:val="22"/>
      <w:szCs w:val="22"/>
    </w:rPr>
  </w:style>
  <w:style w:type="paragraph" w:customStyle="1" w:styleId="xl1013">
    <w:name w:val="xl101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1014">
    <w:name w:val="xl101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15">
    <w:name w:val="xl101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16">
    <w:name w:val="xl101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i/>
      <w:iCs/>
      <w:sz w:val="22"/>
      <w:szCs w:val="22"/>
    </w:rPr>
  </w:style>
  <w:style w:type="paragraph" w:customStyle="1" w:styleId="xl1017">
    <w:name w:val="xl1017"/>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i/>
      <w:iCs/>
      <w:sz w:val="22"/>
      <w:szCs w:val="22"/>
    </w:rPr>
  </w:style>
  <w:style w:type="paragraph" w:customStyle="1" w:styleId="xl1018">
    <w:name w:val="xl1018"/>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b/>
      <w:bCs/>
      <w:sz w:val="22"/>
      <w:szCs w:val="22"/>
    </w:rPr>
  </w:style>
  <w:style w:type="paragraph" w:customStyle="1" w:styleId="xl1019">
    <w:name w:val="xl101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i/>
      <w:iCs/>
      <w:sz w:val="22"/>
      <w:szCs w:val="22"/>
    </w:rPr>
  </w:style>
  <w:style w:type="paragraph" w:customStyle="1" w:styleId="xl1020">
    <w:name w:val="xl1020"/>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i/>
      <w:iCs/>
      <w:sz w:val="22"/>
      <w:szCs w:val="22"/>
    </w:rPr>
  </w:style>
  <w:style w:type="paragraph" w:customStyle="1" w:styleId="xl1021">
    <w:name w:val="xl102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22">
    <w:name w:val="xl102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3">
    <w:name w:val="xl102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4">
    <w:name w:val="xl102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5">
    <w:name w:val="xl102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6">
    <w:name w:val="xl102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27">
    <w:name w:val="xl1027"/>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eastAsia="DengXian"/>
      <w:sz w:val="22"/>
      <w:szCs w:val="22"/>
    </w:rPr>
  </w:style>
  <w:style w:type="paragraph" w:customStyle="1" w:styleId="xl1028">
    <w:name w:val="xl1028"/>
    <w:basedOn w:val="Normal"/>
    <w:rsid w:val="00993D9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pPr>
    <w:rPr>
      <w:rFonts w:eastAsia="DengXian"/>
      <w:sz w:val="22"/>
      <w:szCs w:val="22"/>
    </w:rPr>
  </w:style>
  <w:style w:type="paragraph" w:customStyle="1" w:styleId="xl1029">
    <w:name w:val="xl1029"/>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DengXian"/>
      <w:sz w:val="22"/>
      <w:szCs w:val="22"/>
    </w:rPr>
  </w:style>
  <w:style w:type="paragraph" w:customStyle="1" w:styleId="xl1030">
    <w:name w:val="xl1030"/>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DengXian"/>
      <w:sz w:val="22"/>
      <w:szCs w:val="22"/>
    </w:rPr>
  </w:style>
  <w:style w:type="paragraph" w:customStyle="1" w:styleId="xl1031">
    <w:name w:val="xl103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DengXian"/>
      <w:b/>
      <w:bCs/>
      <w:sz w:val="22"/>
      <w:szCs w:val="22"/>
    </w:rPr>
  </w:style>
  <w:style w:type="paragraph" w:customStyle="1" w:styleId="xl1032">
    <w:name w:val="xl103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33">
    <w:name w:val="xl103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1034">
    <w:name w:val="xl103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color w:val="FF0000"/>
      <w:sz w:val="22"/>
      <w:szCs w:val="22"/>
    </w:rPr>
  </w:style>
  <w:style w:type="paragraph" w:customStyle="1" w:styleId="xl1035">
    <w:name w:val="xl103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color w:val="FF0000"/>
      <w:sz w:val="22"/>
      <w:szCs w:val="22"/>
    </w:rPr>
  </w:style>
  <w:style w:type="paragraph" w:customStyle="1" w:styleId="xl1036">
    <w:name w:val="xl103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37">
    <w:name w:val="xl1037"/>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38">
    <w:name w:val="xl1038"/>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39">
    <w:name w:val="xl1039"/>
    <w:basedOn w:val="Normal"/>
    <w:rsid w:val="00993D93"/>
    <w:pPr>
      <w:pBdr>
        <w:top w:val="single" w:sz="4" w:space="0" w:color="auto"/>
        <w:bottom w:val="single" w:sz="4" w:space="0" w:color="auto"/>
      </w:pBdr>
      <w:spacing w:before="100" w:beforeAutospacing="1" w:after="100" w:afterAutospacing="1"/>
      <w:jc w:val="right"/>
      <w:textAlignment w:val="center"/>
    </w:pPr>
    <w:rPr>
      <w:rFonts w:eastAsia="DengXian"/>
      <w:sz w:val="22"/>
      <w:szCs w:val="22"/>
    </w:rPr>
  </w:style>
  <w:style w:type="paragraph" w:customStyle="1" w:styleId="xl1040">
    <w:name w:val="xl1040"/>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41">
    <w:name w:val="xl104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i/>
      <w:iCs/>
      <w:sz w:val="22"/>
      <w:szCs w:val="22"/>
    </w:rPr>
  </w:style>
  <w:style w:type="paragraph" w:customStyle="1" w:styleId="xl1042">
    <w:name w:val="xl104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43">
    <w:name w:val="xl1043"/>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b/>
      <w:bCs/>
      <w:sz w:val="22"/>
      <w:szCs w:val="22"/>
    </w:rPr>
  </w:style>
  <w:style w:type="paragraph" w:customStyle="1" w:styleId="xl1044">
    <w:name w:val="xl1044"/>
    <w:basedOn w:val="Normal"/>
    <w:rsid w:val="00993D93"/>
    <w:pPr>
      <w:spacing w:before="100" w:beforeAutospacing="1" w:after="100" w:afterAutospacing="1"/>
    </w:pPr>
    <w:rPr>
      <w:rFonts w:eastAsia="DengXian"/>
      <w:color w:val="FF0000"/>
      <w:sz w:val="22"/>
      <w:szCs w:val="22"/>
    </w:rPr>
  </w:style>
  <w:style w:type="paragraph" w:customStyle="1" w:styleId="xl1064">
    <w:name w:val="xl1064"/>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65">
    <w:name w:val="xl1065"/>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66">
    <w:name w:val="xl1066"/>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67">
    <w:name w:val="xl1067"/>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68">
    <w:name w:val="xl1068"/>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69">
    <w:name w:val="xl1069"/>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70">
    <w:name w:val="xl1070"/>
    <w:basedOn w:val="Normal"/>
    <w:rsid w:val="00993D93"/>
    <w:pPr>
      <w:pBdr>
        <w:top w:val="single" w:sz="4" w:space="0" w:color="auto"/>
        <w:left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71">
    <w:name w:val="xl1071"/>
    <w:basedOn w:val="Normal"/>
    <w:rsid w:val="00993D93"/>
    <w:pPr>
      <w:pBdr>
        <w:top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72">
    <w:name w:val="xl1072"/>
    <w:basedOn w:val="Normal"/>
    <w:rsid w:val="00993D93"/>
    <w:pPr>
      <w:pBdr>
        <w:top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73">
    <w:name w:val="xl107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4">
    <w:name w:val="xl107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5">
    <w:name w:val="xl1075"/>
    <w:basedOn w:val="Normal"/>
    <w:rsid w:val="00993D93"/>
    <w:pPr>
      <w:pBdr>
        <w:top w:val="single" w:sz="4" w:space="0" w:color="auto"/>
        <w:bottom w:val="single" w:sz="4" w:space="0" w:color="auto"/>
      </w:pBdr>
      <w:spacing w:before="100" w:beforeAutospacing="1" w:after="100" w:afterAutospacing="1"/>
      <w:textAlignment w:val="center"/>
    </w:pPr>
    <w:rPr>
      <w:rFonts w:eastAsia="DengXian"/>
      <w:b/>
      <w:bCs/>
      <w:sz w:val="22"/>
      <w:szCs w:val="22"/>
    </w:rPr>
  </w:style>
  <w:style w:type="paragraph" w:customStyle="1" w:styleId="xl1076">
    <w:name w:val="xl1076"/>
    <w:basedOn w:val="Normal"/>
    <w:rsid w:val="00993D93"/>
    <w:pPr>
      <w:pBdr>
        <w:top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7">
    <w:name w:val="xl1077"/>
    <w:basedOn w:val="Normal"/>
    <w:rsid w:val="00993D93"/>
    <w:pPr>
      <w:pBdr>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8">
    <w:name w:val="xl1078"/>
    <w:basedOn w:val="Normal"/>
    <w:rsid w:val="00993D93"/>
    <w:pPr>
      <w:pBdr>
        <w:top w:val="single" w:sz="4" w:space="0" w:color="auto"/>
        <w:left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79">
    <w:name w:val="xl1079"/>
    <w:basedOn w:val="Normal"/>
    <w:rsid w:val="00993D93"/>
    <w:pPr>
      <w:pBdr>
        <w:top w:val="single" w:sz="4" w:space="0" w:color="auto"/>
        <w:left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80">
    <w:name w:val="xl1080"/>
    <w:basedOn w:val="Normal"/>
    <w:rsid w:val="00993D93"/>
    <w:pPr>
      <w:pBdr>
        <w:top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81">
    <w:name w:val="xl1081"/>
    <w:basedOn w:val="Normal"/>
    <w:rsid w:val="00993D93"/>
    <w:pPr>
      <w:pBdr>
        <w:top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82">
    <w:name w:val="xl1082"/>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83">
    <w:name w:val="xl1083"/>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84">
    <w:name w:val="xl1084"/>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85">
    <w:name w:val="xl1085"/>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86">
    <w:name w:val="xl1086"/>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87">
    <w:name w:val="xl1087"/>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88">
    <w:name w:val="xl1088"/>
    <w:basedOn w:val="Normal"/>
    <w:rsid w:val="00993D93"/>
    <w:pPr>
      <w:pBdr>
        <w:left w:val="single" w:sz="8" w:space="0" w:color="auto"/>
      </w:pBdr>
      <w:spacing w:before="100" w:beforeAutospacing="1" w:after="100" w:afterAutospacing="1"/>
      <w:textAlignment w:val="center"/>
    </w:pPr>
    <w:rPr>
      <w:rFonts w:eastAsia="DengXian"/>
      <w:b/>
      <w:bCs/>
      <w:sz w:val="22"/>
      <w:szCs w:val="22"/>
    </w:rPr>
  </w:style>
  <w:style w:type="paragraph" w:customStyle="1" w:styleId="xl1089">
    <w:name w:val="xl1089"/>
    <w:basedOn w:val="Normal"/>
    <w:rsid w:val="00993D93"/>
    <w:pPr>
      <w:spacing w:before="100" w:beforeAutospacing="1" w:after="100" w:afterAutospacing="1"/>
      <w:textAlignment w:val="center"/>
    </w:pPr>
    <w:rPr>
      <w:rFonts w:eastAsia="DengXian"/>
      <w:b/>
      <w:bCs/>
      <w:sz w:val="22"/>
      <w:szCs w:val="22"/>
    </w:rPr>
  </w:style>
  <w:style w:type="paragraph" w:customStyle="1" w:styleId="xl1090">
    <w:name w:val="xl1090"/>
    <w:basedOn w:val="Normal"/>
    <w:rsid w:val="00993D93"/>
    <w:pPr>
      <w:pBdr>
        <w:right w:val="single" w:sz="8" w:space="0" w:color="auto"/>
      </w:pBdr>
      <w:spacing w:before="100" w:beforeAutospacing="1" w:after="100" w:afterAutospacing="1"/>
      <w:textAlignment w:val="center"/>
    </w:pPr>
    <w:rPr>
      <w:rFonts w:eastAsia="DengXian"/>
      <w:b/>
      <w:bCs/>
      <w:sz w:val="22"/>
      <w:szCs w:val="22"/>
    </w:rPr>
  </w:style>
  <w:style w:type="paragraph" w:customStyle="1" w:styleId="T2">
    <w:name w:val="T2"/>
    <w:basedOn w:val="Normal"/>
    <w:qFormat/>
    <w:rsid w:val="00993D93"/>
    <w:pPr>
      <w:numPr>
        <w:numId w:val="76"/>
      </w:numPr>
      <w:spacing w:before="120" w:after="120" w:line="180" w:lineRule="atLeast"/>
      <w:outlineLvl w:val="1"/>
    </w:pPr>
    <w:rPr>
      <w:rFonts w:eastAsia="DengXian"/>
      <w:b/>
      <w:bCs/>
      <w:sz w:val="26"/>
      <w:szCs w:val="26"/>
      <w:lang w:val="vi-VN" w:eastAsia="x-none"/>
    </w:rPr>
  </w:style>
  <w:style w:type="numbering" w:customStyle="1" w:styleId="NoList11">
    <w:name w:val="No List11"/>
    <w:next w:val="NoList"/>
    <w:semiHidden/>
    <w:unhideWhenUsed/>
    <w:rsid w:val="00993D93"/>
  </w:style>
  <w:style w:type="paragraph" w:customStyle="1" w:styleId="xl1091">
    <w:name w:val="xl1091"/>
    <w:basedOn w:val="Normal"/>
    <w:rsid w:val="00993D93"/>
    <w:pPr>
      <w:pBdr>
        <w:top w:val="single" w:sz="4" w:space="0" w:color="auto"/>
      </w:pBdr>
      <w:spacing w:before="100" w:beforeAutospacing="1" w:after="100" w:afterAutospacing="1"/>
      <w:jc w:val="center"/>
      <w:textAlignment w:val="center"/>
    </w:pPr>
    <w:rPr>
      <w:rFonts w:eastAsia="DengXian"/>
      <w:sz w:val="22"/>
      <w:szCs w:val="22"/>
    </w:rPr>
  </w:style>
  <w:style w:type="paragraph" w:customStyle="1" w:styleId="xl1092">
    <w:name w:val="xl1092"/>
    <w:basedOn w:val="Normal"/>
    <w:rsid w:val="00993D93"/>
    <w:pPr>
      <w:pBdr>
        <w:top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93">
    <w:name w:val="xl1093"/>
    <w:basedOn w:val="Normal"/>
    <w:rsid w:val="00993D9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94">
    <w:name w:val="xl1094"/>
    <w:basedOn w:val="Normal"/>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95">
    <w:name w:val="xl109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96">
    <w:name w:val="xl1096"/>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97">
    <w:name w:val="xl1097"/>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98">
    <w:name w:val="xl1098"/>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99">
    <w:name w:val="xl1099"/>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100">
    <w:name w:val="xl1100"/>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101">
    <w:name w:val="xl1101"/>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102">
    <w:name w:val="xl1102"/>
    <w:basedOn w:val="Normal"/>
    <w:rsid w:val="00993D93"/>
    <w:pPr>
      <w:pBdr>
        <w:top w:val="single" w:sz="4" w:space="0" w:color="auto"/>
        <w:left w:val="single" w:sz="4" w:space="0" w:color="auto"/>
      </w:pBdr>
      <w:spacing w:before="100" w:beforeAutospacing="1" w:after="100" w:afterAutospacing="1"/>
      <w:jc w:val="center"/>
      <w:textAlignment w:val="center"/>
    </w:pPr>
    <w:rPr>
      <w:rFonts w:eastAsia="DengXian"/>
      <w:sz w:val="18"/>
      <w:szCs w:val="18"/>
    </w:rPr>
  </w:style>
  <w:style w:type="paragraph" w:customStyle="1" w:styleId="xl1103">
    <w:name w:val="xl1103"/>
    <w:basedOn w:val="Normal"/>
    <w:rsid w:val="00993D93"/>
    <w:pPr>
      <w:pBdr>
        <w:top w:val="single" w:sz="4" w:space="0" w:color="auto"/>
      </w:pBdr>
      <w:spacing w:before="100" w:beforeAutospacing="1" w:after="100" w:afterAutospacing="1"/>
      <w:jc w:val="center"/>
      <w:textAlignment w:val="center"/>
    </w:pPr>
    <w:rPr>
      <w:rFonts w:eastAsia="DengXian"/>
      <w:sz w:val="18"/>
      <w:szCs w:val="18"/>
    </w:rPr>
  </w:style>
  <w:style w:type="paragraph" w:customStyle="1" w:styleId="xl1104">
    <w:name w:val="xl1104"/>
    <w:basedOn w:val="Normal"/>
    <w:rsid w:val="00993D93"/>
    <w:pPr>
      <w:pBdr>
        <w:top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105">
    <w:name w:val="xl1105"/>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06">
    <w:name w:val="xl1106"/>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07">
    <w:name w:val="xl1107"/>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08">
    <w:name w:val="xl1108"/>
    <w:basedOn w:val="Normal"/>
    <w:rsid w:val="00993D93"/>
    <w:pPr>
      <w:pBdr>
        <w:top w:val="single" w:sz="4" w:space="0" w:color="auto"/>
        <w:left w:val="single" w:sz="4" w:space="0" w:color="auto"/>
      </w:pBdr>
      <w:spacing w:before="100" w:beforeAutospacing="1" w:after="100" w:afterAutospacing="1"/>
      <w:jc w:val="center"/>
      <w:textAlignment w:val="center"/>
    </w:pPr>
    <w:rPr>
      <w:rFonts w:eastAsia="DengXian"/>
      <w:sz w:val="22"/>
      <w:szCs w:val="22"/>
    </w:rPr>
  </w:style>
  <w:style w:type="paragraph" w:customStyle="1" w:styleId="xl1109">
    <w:name w:val="xl1109"/>
    <w:basedOn w:val="Normal"/>
    <w:rsid w:val="00993D93"/>
    <w:pPr>
      <w:pBdr>
        <w:top w:val="single" w:sz="4" w:space="0" w:color="auto"/>
      </w:pBdr>
      <w:spacing w:before="100" w:beforeAutospacing="1" w:after="100" w:afterAutospacing="1"/>
      <w:jc w:val="center"/>
      <w:textAlignment w:val="center"/>
    </w:pPr>
    <w:rPr>
      <w:rFonts w:eastAsia="DengXian"/>
      <w:sz w:val="22"/>
      <w:szCs w:val="22"/>
    </w:rPr>
  </w:style>
  <w:style w:type="paragraph" w:customStyle="1" w:styleId="xl1110">
    <w:name w:val="xl1110"/>
    <w:basedOn w:val="Normal"/>
    <w:rsid w:val="00993D93"/>
    <w:pPr>
      <w:pBdr>
        <w:top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1">
    <w:name w:val="xl1111"/>
    <w:basedOn w:val="Normal"/>
    <w:rsid w:val="00993D93"/>
    <w:pPr>
      <w:pBdr>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2">
    <w:name w:val="xl1112"/>
    <w:basedOn w:val="Normal"/>
    <w:rsid w:val="00993D93"/>
    <w:pPr>
      <w:pBdr>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3">
    <w:name w:val="xl1113"/>
    <w:basedOn w:val="Normal"/>
    <w:rsid w:val="00993D93"/>
    <w:pPr>
      <w:pBdr>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4">
    <w:name w:val="xl1114"/>
    <w:basedOn w:val="Normal"/>
    <w:rsid w:val="00993D93"/>
    <w:pPr>
      <w:pBdr>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5">
    <w:name w:val="xl1115"/>
    <w:basedOn w:val="Normal"/>
    <w:rsid w:val="00993D93"/>
    <w:pPr>
      <w:pBdr>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6">
    <w:name w:val="xl1116"/>
    <w:basedOn w:val="Normal"/>
    <w:rsid w:val="00993D93"/>
    <w:pPr>
      <w:pBdr>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7">
    <w:name w:val="xl1117"/>
    <w:basedOn w:val="Normal"/>
    <w:rsid w:val="00993D9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18">
    <w:name w:val="xl1118"/>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19">
    <w:name w:val="xl1119"/>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20">
    <w:name w:val="xl1120"/>
    <w:basedOn w:val="Normal"/>
    <w:rsid w:val="00993D93"/>
    <w:pPr>
      <w:pBdr>
        <w:top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21">
    <w:name w:val="xl1121"/>
    <w:basedOn w:val="Normal"/>
    <w:rsid w:val="00993D9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character" w:customStyle="1" w:styleId="NOIDUNGCharChar">
    <w:name w:val="NOI DUNG Char Char"/>
    <w:rsid w:val="00993D93"/>
    <w:rPr>
      <w:rFonts w:cs="Times New Roman"/>
      <w:sz w:val="26"/>
      <w:szCs w:val="24"/>
    </w:rPr>
  </w:style>
  <w:style w:type="character" w:customStyle="1" w:styleId="BodyText42">
    <w:name w:val="Body Text4"/>
    <w:rsid w:val="00993D93"/>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style>
  <w:style w:type="numbering" w:customStyle="1" w:styleId="NoList21">
    <w:name w:val="No List21"/>
    <w:next w:val="NoList"/>
    <w:uiPriority w:val="99"/>
    <w:semiHidden/>
    <w:unhideWhenUsed/>
    <w:rsid w:val="00993D93"/>
  </w:style>
  <w:style w:type="character" w:customStyle="1" w:styleId="T1Char">
    <w:name w:val="T1 Char"/>
    <w:link w:val="T1"/>
    <w:rsid w:val="00993D93"/>
    <w:rPr>
      <w:b/>
      <w:bCs/>
      <w:sz w:val="26"/>
      <w:szCs w:val="26"/>
      <w:lang w:eastAsia="x-none"/>
    </w:rPr>
  </w:style>
  <w:style w:type="paragraph" w:customStyle="1" w:styleId="T1">
    <w:name w:val="T1"/>
    <w:basedOn w:val="BodyText"/>
    <w:link w:val="T1Char"/>
    <w:autoRedefine/>
    <w:qFormat/>
    <w:rsid w:val="00993D93"/>
    <w:pPr>
      <w:numPr>
        <w:ilvl w:val="1"/>
        <w:numId w:val="77"/>
      </w:numPr>
      <w:spacing w:before="120" w:after="120" w:line="180" w:lineRule="atLeast"/>
      <w:jc w:val="left"/>
      <w:outlineLvl w:val="1"/>
    </w:pPr>
    <w:rPr>
      <w:rFonts w:ascii="Times New Roman" w:hAnsi="Times New Roman"/>
      <w:b/>
      <w:bCs/>
      <w:color w:val="auto"/>
      <w:szCs w:val="26"/>
      <w:lang w:eastAsia="x-none"/>
    </w:rPr>
  </w:style>
  <w:style w:type="paragraph" w:customStyle="1" w:styleId="xl2431">
    <w:name w:val="xl2431"/>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rPr>
  </w:style>
  <w:style w:type="paragraph" w:customStyle="1" w:styleId="CharCharCharChara">
    <w:name w:val="Char Char Char Char"/>
    <w:basedOn w:val="Normal"/>
    <w:rsid w:val="00993D93"/>
    <w:pPr>
      <w:spacing w:after="160" w:line="240" w:lineRule="exact"/>
      <w:jc w:val="both"/>
    </w:pPr>
    <w:rPr>
      <w:rFonts w:ascii="Verdana" w:eastAsia="DengXian" w:hAnsi="Verdana"/>
      <w:sz w:val="20"/>
      <w:szCs w:val="20"/>
    </w:rPr>
  </w:style>
  <w:style w:type="paragraph" w:customStyle="1" w:styleId="CharCharCharCharCharCharCharCharCharCharCharCharCharCharCharCharCharCharCharCharCharCharCharCharCharCharChar0">
    <w:name w:val="Char Char Char Char Char Char Char Char Char Char Char Char Char Char Char Char Char Char Char Char Char Char Char Char Char Char Char"/>
    <w:basedOn w:val="Heading3"/>
    <w:rsid w:val="00993D93"/>
    <w:pPr>
      <w:keepLines/>
      <w:tabs>
        <w:tab w:val="clear" w:pos="720"/>
        <w:tab w:val="left" w:pos="360"/>
      </w:tabs>
      <w:overflowPunct/>
      <w:autoSpaceDE/>
      <w:autoSpaceDN/>
      <w:spacing w:before="120" w:after="120" w:line="436" w:lineRule="exact"/>
      <w:ind w:left="357" w:firstLine="0"/>
      <w:jc w:val="left"/>
      <w:textAlignment w:val="auto"/>
      <w:outlineLvl w:val="3"/>
    </w:pPr>
    <w:rPr>
      <w:rFonts w:ascii="Tahoma" w:eastAsia="SimSun" w:hAnsi="Tahoma"/>
      <w:b w:val="0"/>
      <w:i/>
      <w:spacing w:val="-10"/>
      <w:kern w:val="2"/>
      <w:sz w:val="24"/>
      <w:szCs w:val="24"/>
      <w:lang w:val="en-US" w:eastAsia="zh-CN"/>
    </w:rPr>
  </w:style>
  <w:style w:type="paragraph" w:customStyle="1" w:styleId="CharCharCharCharCharCharCharCharCharCharCharCharCharCharChar1Char0">
    <w:name w:val="Char Char Char Char Char Char Char Char Char Char Char Char Char Char Char1 Char"/>
    <w:basedOn w:val="Normal"/>
    <w:rsid w:val="00993D93"/>
    <w:pPr>
      <w:spacing w:after="160" w:line="240" w:lineRule="exact"/>
      <w:jc w:val="both"/>
    </w:pPr>
    <w:rPr>
      <w:rFonts w:ascii="Tahoma" w:eastAsia="PMingLiU" w:hAnsi="Tahoma"/>
      <w:sz w:val="20"/>
      <w:szCs w:val="20"/>
    </w:rPr>
  </w:style>
  <w:style w:type="paragraph" w:customStyle="1" w:styleId="CharCharCharCharCharCharCharCharChar5CharCharChar1CharCharCharCharCharCharChar0">
    <w:name w:val="Char Char Char Char Char Char Char Char Char5 Char Char Char1 Char Char Char Char Char Char Char"/>
    <w:rsid w:val="00993D93"/>
    <w:pPr>
      <w:tabs>
        <w:tab w:val="left" w:pos="1152"/>
      </w:tabs>
      <w:spacing w:before="120" w:after="120" w:line="312" w:lineRule="auto"/>
    </w:pPr>
    <w:rPr>
      <w:rFonts w:ascii="Arial" w:eastAsia="DengXian" w:hAnsi="Arial"/>
      <w:sz w:val="26"/>
    </w:rPr>
  </w:style>
  <w:style w:type="paragraph" w:customStyle="1" w:styleId="he">
    <w:name w:val="he"/>
    <w:basedOn w:val="Normal"/>
    <w:rsid w:val="00993D93"/>
    <w:pPr>
      <w:widowControl w:val="0"/>
      <w:spacing w:before="120" w:after="120"/>
      <w:ind w:left="2552" w:hanging="392"/>
      <w:jc w:val="both"/>
    </w:pPr>
    <w:rPr>
      <w:rFonts w:ascii="VNI-Times" w:eastAsia="DengXian" w:hAnsi="VNI-Times"/>
      <w:szCs w:val="20"/>
    </w:rPr>
  </w:style>
  <w:style w:type="table" w:customStyle="1" w:styleId="TableTheme1">
    <w:name w:val="Table Theme1"/>
    <w:basedOn w:val="TableNormal"/>
    <w:next w:val="TableTheme"/>
    <w:qFormat/>
    <w:rsid w:val="00993D93"/>
    <w:pPr>
      <w:spacing w:after="160" w:line="259" w:lineRule="auto"/>
    </w:pPr>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semiHidden/>
    <w:rsid w:val="00993D93"/>
  </w:style>
  <w:style w:type="table" w:customStyle="1" w:styleId="TableGrid11">
    <w:name w:val="Table Grid11"/>
    <w:basedOn w:val="TableNormal"/>
    <w:next w:val="TableGrid"/>
    <w:qFormat/>
    <w:rsid w:val="00993D93"/>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rsid w:val="00993D93"/>
    <w:pPr>
      <w:spacing w:after="160" w:line="259" w:lineRule="auto"/>
    </w:pPr>
    <w:rPr>
      <w:rFonts w:ascii=".VnTime" w:eastAsia="DengXian" w:hAnsi=".VnTime"/>
      <w:sz w:val="28"/>
      <w:szCs w:val="24"/>
    </w:rPr>
  </w:style>
  <w:style w:type="paragraph" w:customStyle="1" w:styleId="xl2419">
    <w:name w:val="xl2419"/>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color w:val="000000"/>
    </w:rPr>
  </w:style>
  <w:style w:type="paragraph" w:customStyle="1" w:styleId="xl2420">
    <w:name w:val="xl2420"/>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21">
    <w:name w:val="xl2421"/>
    <w:basedOn w:val="Normal"/>
    <w:qFormat/>
    <w:rsid w:val="00993D93"/>
    <w:pPr>
      <w:shd w:val="clear" w:color="000000" w:fill="FFFFFF"/>
      <w:spacing w:before="100" w:beforeAutospacing="1" w:after="100" w:afterAutospacing="1" w:line="259" w:lineRule="auto"/>
    </w:pPr>
    <w:rPr>
      <w:rFonts w:eastAsia="DengXian"/>
    </w:rPr>
  </w:style>
  <w:style w:type="paragraph" w:customStyle="1" w:styleId="xl2422">
    <w:name w:val="xl2422"/>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pPr>
    <w:rPr>
      <w:rFonts w:eastAsia="DengXian"/>
    </w:rPr>
  </w:style>
  <w:style w:type="paragraph" w:customStyle="1" w:styleId="xl2423">
    <w:name w:val="xl2423"/>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color w:val="000000"/>
    </w:rPr>
  </w:style>
  <w:style w:type="paragraph" w:customStyle="1" w:styleId="xl2424">
    <w:name w:val="xl2424"/>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pPr>
    <w:rPr>
      <w:rFonts w:eastAsia="DengXian"/>
    </w:rPr>
  </w:style>
  <w:style w:type="paragraph" w:customStyle="1" w:styleId="xl2425">
    <w:name w:val="xl2425"/>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pPr>
    <w:rPr>
      <w:rFonts w:eastAsia="DengXian"/>
    </w:rPr>
  </w:style>
  <w:style w:type="paragraph" w:customStyle="1" w:styleId="xl2426">
    <w:name w:val="xl2426"/>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27">
    <w:name w:val="xl2427"/>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28">
    <w:name w:val="xl2428"/>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29">
    <w:name w:val="xl2429"/>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30">
    <w:name w:val="xl2430"/>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32">
    <w:name w:val="xl2432"/>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pPr>
    <w:rPr>
      <w:rFonts w:eastAsia="DengXian"/>
    </w:rPr>
  </w:style>
  <w:style w:type="paragraph" w:customStyle="1" w:styleId="xl2433">
    <w:name w:val="xl2433"/>
    <w:basedOn w:val="Normal"/>
    <w:qFormat/>
    <w:rsid w:val="00993D93"/>
    <w:pPr>
      <w:shd w:val="clear" w:color="000000" w:fill="FFFF00"/>
      <w:spacing w:before="100" w:beforeAutospacing="1" w:after="100" w:afterAutospacing="1" w:line="259" w:lineRule="auto"/>
    </w:pPr>
    <w:rPr>
      <w:rFonts w:eastAsia="DengXian"/>
    </w:rPr>
  </w:style>
  <w:style w:type="paragraph" w:customStyle="1" w:styleId="xl2434">
    <w:name w:val="xl2434"/>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textAlignment w:val="center"/>
    </w:pPr>
    <w:rPr>
      <w:rFonts w:eastAsia="DengXian"/>
    </w:rPr>
  </w:style>
  <w:style w:type="paragraph" w:customStyle="1" w:styleId="xl2435">
    <w:name w:val="xl2435"/>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6">
    <w:name w:val="xl2436"/>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7">
    <w:name w:val="xl2437"/>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8">
    <w:name w:val="xl2438"/>
    <w:basedOn w:val="Normal"/>
    <w:qFormat/>
    <w:rsid w:val="00993D93"/>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9">
    <w:name w:val="xl2439"/>
    <w:basedOn w:val="Normal"/>
    <w:qFormat/>
    <w:rsid w:val="00993D93"/>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0">
    <w:name w:val="xl2440"/>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1">
    <w:name w:val="xl2441"/>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2">
    <w:name w:val="xl2442"/>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3">
    <w:name w:val="xl2443"/>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4">
    <w:name w:val="xl2444"/>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5">
    <w:name w:val="xl2445"/>
    <w:basedOn w:val="Normal"/>
    <w:qFormat/>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6">
    <w:name w:val="xl2446"/>
    <w:basedOn w:val="Normal"/>
    <w:qFormat/>
    <w:rsid w:val="00993D9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7">
    <w:name w:val="xl2447"/>
    <w:basedOn w:val="Normal"/>
    <w:qFormat/>
    <w:rsid w:val="00993D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8">
    <w:name w:val="xl2448"/>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9">
    <w:name w:val="xl2449"/>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50">
    <w:name w:val="xl2450"/>
    <w:basedOn w:val="Normal"/>
    <w:qFormat/>
    <w:rsid w:val="00993D93"/>
    <w:pPr>
      <w:spacing w:before="100" w:beforeAutospacing="1" w:after="100" w:afterAutospacing="1" w:line="259" w:lineRule="auto"/>
    </w:pPr>
    <w:rPr>
      <w:rFonts w:eastAsia="DengXian"/>
    </w:rPr>
  </w:style>
  <w:style w:type="paragraph" w:customStyle="1" w:styleId="xl2451">
    <w:name w:val="xl2451"/>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2">
    <w:name w:val="xl2452"/>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3">
    <w:name w:val="xl2453"/>
    <w:basedOn w:val="Normal"/>
    <w:qFormat/>
    <w:rsid w:val="00993D93"/>
    <w:pPr>
      <w:pBdr>
        <w:top w:val="single" w:sz="4" w:space="0" w:color="auto"/>
        <w:left w:val="single" w:sz="4" w:space="0" w:color="auto"/>
        <w:bottom w:val="single" w:sz="4" w:space="0" w:color="auto"/>
        <w:right w:val="single" w:sz="8" w:space="0" w:color="auto"/>
      </w:pBdr>
      <w:spacing w:before="100" w:beforeAutospacing="1" w:after="100" w:afterAutospacing="1" w:line="259" w:lineRule="auto"/>
      <w:jc w:val="center"/>
      <w:textAlignment w:val="center"/>
    </w:pPr>
    <w:rPr>
      <w:rFonts w:eastAsia="DengXian"/>
    </w:rPr>
  </w:style>
  <w:style w:type="paragraph" w:customStyle="1" w:styleId="xl2454">
    <w:name w:val="xl2454"/>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5">
    <w:name w:val="xl2455"/>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color w:val="000000"/>
    </w:rPr>
  </w:style>
  <w:style w:type="paragraph" w:customStyle="1" w:styleId="xl2456">
    <w:name w:val="xl2456"/>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7">
    <w:name w:val="xl2457"/>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58">
    <w:name w:val="xl2458"/>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9">
    <w:name w:val="xl2459"/>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eastAsia="DengXian"/>
    </w:rPr>
  </w:style>
  <w:style w:type="paragraph" w:customStyle="1" w:styleId="xl2460">
    <w:name w:val="xl2460"/>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1">
    <w:name w:val="xl2461"/>
    <w:basedOn w:val="Normal"/>
    <w:qFormat/>
    <w:rsid w:val="00993D93"/>
    <w:pPr>
      <w:spacing w:before="100" w:beforeAutospacing="1" w:after="100" w:afterAutospacing="1" w:line="259" w:lineRule="auto"/>
    </w:pPr>
    <w:rPr>
      <w:rFonts w:eastAsia="DengXian"/>
    </w:rPr>
  </w:style>
  <w:style w:type="paragraph" w:customStyle="1" w:styleId="xl2462">
    <w:name w:val="xl2462"/>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63">
    <w:name w:val="xl2463"/>
    <w:basedOn w:val="Normal"/>
    <w:qFormat/>
    <w:rsid w:val="00993D93"/>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64">
    <w:name w:val="xl2464"/>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5">
    <w:name w:val="xl2465"/>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6">
    <w:name w:val="xl2466"/>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7">
    <w:name w:val="xl2467"/>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68">
    <w:name w:val="xl2468"/>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69">
    <w:name w:val="xl2469"/>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70">
    <w:name w:val="xl2470"/>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71">
    <w:name w:val="xl2471"/>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72">
    <w:name w:val="xl2472"/>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73">
    <w:name w:val="xl2473"/>
    <w:basedOn w:val="Normal"/>
    <w:qFormat/>
    <w:rsid w:val="00993D93"/>
    <w:pPr>
      <w:pBdr>
        <w:top w:val="single" w:sz="4" w:space="0" w:color="auto"/>
        <w:left w:val="single" w:sz="8"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74">
    <w:name w:val="xl2474"/>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75">
    <w:name w:val="xl2475"/>
    <w:basedOn w:val="Normal"/>
    <w:qFormat/>
    <w:rsid w:val="00993D9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CharCharCharChar11">
    <w:name w:val="Char Char Char Char11"/>
    <w:basedOn w:val="Heading3"/>
    <w:rsid w:val="00993D93"/>
    <w:pPr>
      <w:keepLines/>
      <w:tabs>
        <w:tab w:val="clear" w:pos="720"/>
        <w:tab w:val="left"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val="en-US" w:eastAsia="zh-CN"/>
    </w:rPr>
  </w:style>
  <w:style w:type="character" w:customStyle="1" w:styleId="UnresolvedMention2">
    <w:name w:val="Unresolved Mention2"/>
    <w:uiPriority w:val="99"/>
    <w:semiHidden/>
    <w:unhideWhenUsed/>
    <w:rsid w:val="00993D93"/>
    <w:rPr>
      <w:color w:val="605E5C"/>
      <w:shd w:val="clear" w:color="auto" w:fill="E1DFDD"/>
    </w:rPr>
  </w:style>
  <w:style w:type="character" w:customStyle="1" w:styleId="Bodytext24pt">
    <w:name w:val="Body text (2) + 4 pt"/>
    <w:aliases w:val="Scale 200%"/>
    <w:rsid w:val="00993D93"/>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rPr>
  </w:style>
  <w:style w:type="paragraph" w:customStyle="1" w:styleId="-Normal">
    <w:name w:val="- Normal"/>
    <w:basedOn w:val="Normal"/>
    <w:link w:val="-NormalChar"/>
    <w:qFormat/>
    <w:rsid w:val="00993D93"/>
    <w:pPr>
      <w:numPr>
        <w:numId w:val="78"/>
      </w:numPr>
      <w:tabs>
        <w:tab w:val="left" w:pos="567"/>
      </w:tabs>
      <w:spacing w:before="60" w:after="60"/>
      <w:jc w:val="both"/>
    </w:pPr>
    <w:rPr>
      <w:rFonts w:eastAsia="SimSun"/>
      <w:sz w:val="26"/>
    </w:rPr>
  </w:style>
  <w:style w:type="character" w:customStyle="1" w:styleId="-NormalChar">
    <w:name w:val="- Normal Char"/>
    <w:link w:val="-Normal"/>
    <w:rsid w:val="00993D93"/>
    <w:rPr>
      <w:rFonts w:eastAsia="SimSun"/>
      <w:sz w:val="26"/>
      <w:szCs w:val="24"/>
    </w:rPr>
  </w:style>
  <w:style w:type="character" w:customStyle="1" w:styleId="BodyTextChar11">
    <w:name w:val="Body Text Char11"/>
    <w:aliases w:val="B-text1.5 Char2"/>
    <w:semiHidden/>
    <w:rsid w:val="00993D93"/>
    <w:rPr>
      <w:rFonts w:cs="Times New Roman"/>
      <w:smallCaps/>
      <w:sz w:val="28"/>
    </w:rPr>
  </w:style>
  <w:style w:type="character" w:customStyle="1" w:styleId="BodyText3Char1">
    <w:name w:val="Body Text 3 Char1"/>
    <w:uiPriority w:val="99"/>
    <w:semiHidden/>
    <w:rsid w:val="00993D93"/>
    <w:rPr>
      <w:rFonts w:cs="Arial"/>
      <w:smallCaps/>
      <w:sz w:val="16"/>
      <w:szCs w:val="16"/>
    </w:rPr>
  </w:style>
  <w:style w:type="character" w:customStyle="1" w:styleId="BodyText3Char11">
    <w:name w:val="Body Text 3 Char11"/>
    <w:uiPriority w:val="99"/>
    <w:semiHidden/>
    <w:rsid w:val="00993D93"/>
    <w:rPr>
      <w:rFonts w:cs="Times New Roman"/>
      <w:smallCaps/>
      <w:sz w:val="16"/>
      <w:szCs w:val="16"/>
    </w:rPr>
  </w:style>
  <w:style w:type="character" w:customStyle="1" w:styleId="BalloonTextChar1">
    <w:name w:val="Balloon Text Char1"/>
    <w:semiHidden/>
    <w:rsid w:val="00993D93"/>
    <w:rPr>
      <w:rFonts w:ascii="Segoe UI" w:hAnsi="Segoe UI" w:cs="Segoe UI"/>
      <w:smallCaps/>
      <w:sz w:val="18"/>
      <w:szCs w:val="18"/>
    </w:rPr>
  </w:style>
  <w:style w:type="character" w:customStyle="1" w:styleId="BalloonTextChar11">
    <w:name w:val="Balloon Text Char11"/>
    <w:uiPriority w:val="99"/>
    <w:semiHidden/>
    <w:rsid w:val="00993D93"/>
    <w:rPr>
      <w:rFonts w:ascii="Times New Roman" w:hAnsi="Times New Roman" w:cs="Times New Roman"/>
      <w:smallCaps/>
      <w:sz w:val="18"/>
      <w:szCs w:val="18"/>
    </w:rPr>
  </w:style>
  <w:style w:type="character" w:customStyle="1" w:styleId="SubtitleChar1">
    <w:name w:val="Subtitle Char1"/>
    <w:rsid w:val="00993D93"/>
    <w:rPr>
      <w:rFonts w:ascii="Calibri" w:eastAsia="Times New Roman" w:hAnsi="Calibri" w:cs="Times New Roman"/>
      <w:smallCaps/>
      <w:color w:val="5A5A5A"/>
      <w:spacing w:val="15"/>
      <w:sz w:val="22"/>
      <w:szCs w:val="22"/>
    </w:rPr>
  </w:style>
  <w:style w:type="character" w:customStyle="1" w:styleId="SubtitleChar11">
    <w:name w:val="Subtitle Char11"/>
    <w:uiPriority w:val="11"/>
    <w:rsid w:val="00993D93"/>
    <w:rPr>
      <w:rFonts w:ascii="Calibri" w:eastAsia="Times New Roman" w:hAnsi="Calibri" w:cs="Times New Roman"/>
      <w:smallCaps/>
      <w:color w:val="5A5A5A"/>
      <w:spacing w:val="15"/>
      <w:sz w:val="22"/>
      <w:szCs w:val="22"/>
    </w:rPr>
  </w:style>
  <w:style w:type="character" w:customStyle="1" w:styleId="BodyTextIndent3Char1">
    <w:name w:val="Body Text Indent 3 Char1"/>
    <w:semiHidden/>
    <w:rsid w:val="00993D93"/>
    <w:rPr>
      <w:rFonts w:cs="Arial"/>
      <w:smallCaps/>
      <w:sz w:val="16"/>
      <w:szCs w:val="16"/>
    </w:rPr>
  </w:style>
  <w:style w:type="character" w:customStyle="1" w:styleId="BodyTextIndent3Char11">
    <w:name w:val="Body Text Indent 3 Char11"/>
    <w:uiPriority w:val="99"/>
    <w:semiHidden/>
    <w:rsid w:val="00993D93"/>
    <w:rPr>
      <w:rFonts w:cs="Times New Roman"/>
      <w:smallCaps/>
      <w:sz w:val="16"/>
      <w:szCs w:val="16"/>
    </w:rPr>
  </w:style>
  <w:style w:type="character" w:customStyle="1" w:styleId="BodyTextIndentChar11">
    <w:name w:val="Body Text Indent Char11"/>
    <w:qFormat/>
    <w:rsid w:val="00993D93"/>
    <w:rPr>
      <w:rFonts w:cs="Times New Roman"/>
      <w:smallCaps/>
      <w:sz w:val="28"/>
    </w:rPr>
  </w:style>
  <w:style w:type="character" w:customStyle="1" w:styleId="BodyText2Char1">
    <w:name w:val="Body Text 2 Char1"/>
    <w:semiHidden/>
    <w:rsid w:val="00993D93"/>
    <w:rPr>
      <w:rFonts w:cs="Arial"/>
      <w:smallCaps/>
      <w:sz w:val="28"/>
    </w:rPr>
  </w:style>
  <w:style w:type="character" w:customStyle="1" w:styleId="BodyText2Char11">
    <w:name w:val="Body Text 2 Char11"/>
    <w:uiPriority w:val="99"/>
    <w:semiHidden/>
    <w:rsid w:val="00993D93"/>
    <w:rPr>
      <w:rFonts w:cs="Times New Roman"/>
      <w:smallCaps/>
      <w:sz w:val="28"/>
    </w:rPr>
  </w:style>
  <w:style w:type="character" w:customStyle="1" w:styleId="FooterChar11">
    <w:name w:val="Footer Char11"/>
    <w:uiPriority w:val="99"/>
    <w:semiHidden/>
    <w:rsid w:val="00993D93"/>
    <w:rPr>
      <w:rFonts w:cs="Times New Roman"/>
      <w:smallCaps/>
      <w:sz w:val="28"/>
    </w:rPr>
  </w:style>
  <w:style w:type="character" w:customStyle="1" w:styleId="TitleChar1">
    <w:name w:val="Title Char1"/>
    <w:rsid w:val="00993D93"/>
    <w:rPr>
      <w:rFonts w:ascii="Calibri Light" w:eastAsia="Times New Roman" w:hAnsi="Calibri Light" w:cs="Times New Roman"/>
      <w:smallCaps/>
      <w:spacing w:val="-10"/>
      <w:kern w:val="28"/>
      <w:sz w:val="56"/>
      <w:szCs w:val="56"/>
    </w:rPr>
  </w:style>
  <w:style w:type="character" w:customStyle="1" w:styleId="TitleChar11">
    <w:name w:val="Title Char11"/>
    <w:uiPriority w:val="10"/>
    <w:rsid w:val="00993D93"/>
    <w:rPr>
      <w:rFonts w:ascii="Calibri Light" w:eastAsia="Times New Roman" w:hAnsi="Calibri Light" w:cs="Times New Roman"/>
      <w:smallCaps/>
      <w:spacing w:val="-10"/>
      <w:kern w:val="28"/>
      <w:sz w:val="56"/>
      <w:szCs w:val="56"/>
    </w:rPr>
  </w:style>
  <w:style w:type="character" w:customStyle="1" w:styleId="QuoteChar11">
    <w:name w:val="Quote Char11"/>
    <w:uiPriority w:val="29"/>
    <w:rsid w:val="00993D93"/>
    <w:rPr>
      <w:rFonts w:cs="Times New Roman"/>
      <w:i/>
      <w:iCs/>
      <w:smallCaps/>
      <w:color w:val="404040"/>
      <w:sz w:val="28"/>
    </w:rPr>
  </w:style>
  <w:style w:type="character" w:customStyle="1" w:styleId="IntenseQuoteChar11">
    <w:name w:val="Intense Quote Char11"/>
    <w:uiPriority w:val="30"/>
    <w:rsid w:val="00993D93"/>
    <w:rPr>
      <w:rFonts w:cs="Times New Roman"/>
      <w:i/>
      <w:iCs/>
      <w:smallCaps/>
      <w:color w:val="4472C4"/>
      <w:sz w:val="28"/>
    </w:rPr>
  </w:style>
  <w:style w:type="character" w:customStyle="1" w:styleId="HeaderChar11">
    <w:name w:val="Header Char11"/>
    <w:semiHidden/>
    <w:rsid w:val="00993D93"/>
    <w:rPr>
      <w:rFonts w:cs="Times New Roman"/>
      <w:smallCaps/>
      <w:sz w:val="28"/>
    </w:rPr>
  </w:style>
  <w:style w:type="character" w:customStyle="1" w:styleId="BodyTextIndent2Char1">
    <w:name w:val="Body Text Indent 2 Char1"/>
    <w:semiHidden/>
    <w:rsid w:val="00993D93"/>
    <w:rPr>
      <w:rFonts w:cs="Arial"/>
      <w:smallCaps/>
      <w:sz w:val="28"/>
    </w:rPr>
  </w:style>
  <w:style w:type="character" w:customStyle="1" w:styleId="BodyTextIndent2Char11">
    <w:name w:val="Body Text Indent 2 Char11"/>
    <w:uiPriority w:val="99"/>
    <w:semiHidden/>
    <w:rsid w:val="00993D93"/>
    <w:rPr>
      <w:rFonts w:cs="Times New Roman"/>
      <w:smallCaps/>
      <w:sz w:val="28"/>
    </w:rPr>
  </w:style>
  <w:style w:type="paragraph" w:customStyle="1" w:styleId="Char3">
    <w:name w:val="Char3"/>
    <w:basedOn w:val="Heading3"/>
    <w:rsid w:val="00993D93"/>
    <w:pPr>
      <w:keepLines/>
      <w:tabs>
        <w:tab w:val="clear" w:pos="720"/>
        <w:tab w:val="left" w:pos="360"/>
      </w:tabs>
      <w:overflowPunct/>
      <w:autoSpaceDE/>
      <w:autoSpaceDN/>
      <w:spacing w:before="120" w:after="120" w:line="436" w:lineRule="exact"/>
      <w:ind w:left="357" w:firstLine="0"/>
      <w:jc w:val="left"/>
      <w:textAlignment w:val="auto"/>
      <w:outlineLvl w:val="3"/>
    </w:pPr>
    <w:rPr>
      <w:rFonts w:ascii="Tahoma" w:eastAsia="DengXian" w:hAnsi="Tahoma"/>
      <w:b w:val="0"/>
      <w:i/>
      <w:spacing w:val="-10"/>
      <w:kern w:val="2"/>
      <w:sz w:val="24"/>
      <w:szCs w:val="24"/>
      <w:lang w:val="en-US" w:eastAsia="zh-CN"/>
    </w:rPr>
  </w:style>
  <w:style w:type="paragraph" w:customStyle="1" w:styleId="CharCharChar11">
    <w:name w:val="Char Char Char11"/>
    <w:basedOn w:val="Heading3"/>
    <w:rsid w:val="00993D93"/>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DengXian" w:hAnsi="Tahoma"/>
      <w:b w:val="0"/>
      <w:iCs/>
      <w:spacing w:val="-10"/>
      <w:kern w:val="2"/>
      <w:sz w:val="24"/>
      <w:szCs w:val="24"/>
      <w:lang w:val="en-US" w:eastAsia="zh-CN"/>
    </w:rPr>
  </w:style>
  <w:style w:type="character" w:customStyle="1" w:styleId="CharChar140">
    <w:name w:val="Char Char14"/>
    <w:locked/>
    <w:rsid w:val="00993D93"/>
    <w:rPr>
      <w:b/>
      <w:i/>
      <w:sz w:val="24"/>
      <w:lang w:val="en-US" w:eastAsia="en-US" w:bidi="ar-SA"/>
    </w:rPr>
  </w:style>
  <w:style w:type="character" w:customStyle="1" w:styleId="CharChar70">
    <w:name w:val="Char Char7"/>
    <w:locked/>
    <w:rsid w:val="00993D93"/>
    <w:rPr>
      <w:sz w:val="24"/>
      <w:lang w:val="en-US" w:eastAsia="en-US" w:bidi="ar-SA"/>
    </w:rPr>
  </w:style>
  <w:style w:type="paragraph" w:customStyle="1" w:styleId="Normal6">
    <w:name w:val="Normal6"/>
    <w:basedOn w:val="Normal"/>
    <w:rsid w:val="00993D93"/>
    <w:pPr>
      <w:widowControl w:val="0"/>
      <w:spacing w:before="120"/>
      <w:jc w:val="both"/>
    </w:pPr>
    <w:rPr>
      <w:rFonts w:eastAsia="DengXian"/>
      <w:szCs w:val="20"/>
    </w:rPr>
  </w:style>
  <w:style w:type="paragraph" w:customStyle="1" w:styleId="NormalIndent5">
    <w:name w:val="Normal Indent5"/>
    <w:basedOn w:val="Normal"/>
    <w:rsid w:val="00993D93"/>
    <w:pPr>
      <w:widowControl w:val="0"/>
      <w:spacing w:before="120" w:line="252" w:lineRule="auto"/>
      <w:ind w:left="567"/>
      <w:jc w:val="both"/>
    </w:pPr>
    <w:rPr>
      <w:rFonts w:eastAsia="DengXian"/>
      <w:sz w:val="26"/>
      <w:szCs w:val="20"/>
      <w:lang w:val="en-GB"/>
    </w:rPr>
  </w:style>
  <w:style w:type="numbering" w:customStyle="1" w:styleId="1111111">
    <w:name w:val="1 / 1.1 / 1.1.11"/>
    <w:basedOn w:val="NoList"/>
    <w:next w:val="111111"/>
    <w:rsid w:val="00993D93"/>
  </w:style>
  <w:style w:type="table" w:customStyle="1" w:styleId="LightShading11">
    <w:name w:val="Light Shading11"/>
    <w:basedOn w:val="TableNormal"/>
    <w:uiPriority w:val="60"/>
    <w:rsid w:val="00993D93"/>
    <w:rPr>
      <w:rFonts w:ascii="Calibri" w:eastAsia="Calibri" w:hAnsi="Calibri"/>
      <w:color w:val="00000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993D93"/>
    <w:rPr>
      <w:rFonts w:ascii="Calibri" w:eastAsia="Calibri" w:hAnsi="Calibri"/>
      <w:color w:val="365F91"/>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1">
    <w:name w:val="Table Professional1"/>
    <w:basedOn w:val="TableNormal"/>
    <w:next w:val="TableProfessional"/>
    <w:rsid w:val="00993D93"/>
    <w:pPr>
      <w:spacing w:after="200" w:line="276" w:lineRule="auto"/>
    </w:pPr>
    <w:rPr>
      <w:rFonts w:ascii="Calibri" w:eastAsia="Calibri" w:hAnsi="Calibri"/>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Heading3LeftBefore6pt">
    <w:name w:val="Style Heading 3 + Left Before:  6 pt"/>
    <w:basedOn w:val="Heading3"/>
    <w:uiPriority w:val="99"/>
    <w:rsid w:val="00993D93"/>
    <w:pPr>
      <w:widowControl/>
      <w:tabs>
        <w:tab w:val="clear" w:pos="720"/>
        <w:tab w:val="num" w:pos="2160"/>
      </w:tabs>
      <w:overflowPunct/>
      <w:autoSpaceDE/>
      <w:autoSpaceDN/>
      <w:adjustRightInd/>
      <w:spacing w:before="120" w:after="120"/>
      <w:ind w:left="2160" w:hanging="360"/>
      <w:jc w:val="left"/>
      <w:textAlignment w:val="auto"/>
    </w:pPr>
    <w:rPr>
      <w:rFonts w:ascii="Times New Roman" w:eastAsia="DengXian" w:hAnsi="Times New Roman"/>
      <w:bCs/>
      <w:sz w:val="26"/>
    </w:rPr>
  </w:style>
  <w:style w:type="paragraph" w:customStyle="1" w:styleId="xl14624">
    <w:name w:val="xl14624"/>
    <w:basedOn w:val="Normal"/>
    <w:rsid w:val="00993D93"/>
    <w:pPr>
      <w:spacing w:before="100" w:beforeAutospacing="1" w:after="100" w:afterAutospacing="1"/>
    </w:pPr>
    <w:rPr>
      <w:rFonts w:eastAsia="DengXian"/>
      <w:sz w:val="26"/>
      <w:szCs w:val="26"/>
    </w:rPr>
  </w:style>
  <w:style w:type="paragraph" w:customStyle="1" w:styleId="xl14625">
    <w:name w:val="xl1462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6">
    <w:name w:val="xl1462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7">
    <w:name w:val="xl14627"/>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8">
    <w:name w:val="xl14628"/>
    <w:basedOn w:val="Normal"/>
    <w:rsid w:val="00993D93"/>
    <w:pPr>
      <w:spacing w:before="100" w:beforeAutospacing="1" w:after="100" w:afterAutospacing="1"/>
    </w:pPr>
    <w:rPr>
      <w:rFonts w:eastAsia="DengXian"/>
      <w:b/>
      <w:bCs/>
    </w:rPr>
  </w:style>
  <w:style w:type="paragraph" w:customStyle="1" w:styleId="xl14629">
    <w:name w:val="xl1462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30">
    <w:name w:val="xl14630"/>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sz w:val="26"/>
      <w:szCs w:val="26"/>
    </w:rPr>
  </w:style>
  <w:style w:type="paragraph" w:customStyle="1" w:styleId="xl14631">
    <w:name w:val="xl1463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32">
    <w:name w:val="xl1463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6"/>
      <w:szCs w:val="26"/>
    </w:rPr>
  </w:style>
  <w:style w:type="paragraph" w:customStyle="1" w:styleId="xl14633">
    <w:name w:val="xl1463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34">
    <w:name w:val="xl1463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35">
    <w:name w:val="xl1463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36">
    <w:name w:val="xl1463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37">
    <w:name w:val="xl14637"/>
    <w:basedOn w:val="Normal"/>
    <w:rsid w:val="00993D93"/>
    <w:pPr>
      <w:spacing w:before="100" w:beforeAutospacing="1" w:after="100" w:afterAutospacing="1"/>
    </w:pPr>
    <w:rPr>
      <w:rFonts w:eastAsia="DengXian"/>
    </w:rPr>
  </w:style>
  <w:style w:type="paragraph" w:customStyle="1" w:styleId="xl14638">
    <w:name w:val="xl14638"/>
    <w:basedOn w:val="Normal"/>
    <w:rsid w:val="00993D93"/>
    <w:pPr>
      <w:spacing w:before="100" w:beforeAutospacing="1" w:after="100" w:afterAutospacing="1"/>
    </w:pPr>
    <w:rPr>
      <w:rFonts w:eastAsia="DengXian"/>
    </w:rPr>
  </w:style>
  <w:style w:type="paragraph" w:customStyle="1" w:styleId="xl14639">
    <w:name w:val="xl14639"/>
    <w:basedOn w:val="Normal"/>
    <w:rsid w:val="00993D93"/>
    <w:pPr>
      <w:spacing w:before="100" w:beforeAutospacing="1" w:after="100" w:afterAutospacing="1"/>
    </w:pPr>
    <w:rPr>
      <w:rFonts w:eastAsia="DengXian"/>
      <w:color w:val="FF0000"/>
    </w:rPr>
  </w:style>
  <w:style w:type="paragraph" w:customStyle="1" w:styleId="xl14640">
    <w:name w:val="xl14640"/>
    <w:basedOn w:val="Normal"/>
    <w:rsid w:val="00993D93"/>
    <w:pPr>
      <w:spacing w:before="100" w:beforeAutospacing="1" w:after="100" w:afterAutospacing="1"/>
    </w:pPr>
    <w:rPr>
      <w:rFonts w:eastAsia="DengXian"/>
      <w:color w:val="FF0000"/>
    </w:rPr>
  </w:style>
  <w:style w:type="paragraph" w:customStyle="1" w:styleId="xl14641">
    <w:name w:val="xl1464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6"/>
      <w:szCs w:val="26"/>
    </w:rPr>
  </w:style>
  <w:style w:type="paragraph" w:customStyle="1" w:styleId="xl14642">
    <w:name w:val="xl14642"/>
    <w:basedOn w:val="Normal"/>
    <w:rsid w:val="00993D93"/>
    <w:pPr>
      <w:spacing w:before="100" w:beforeAutospacing="1" w:after="100" w:afterAutospacing="1"/>
      <w:textAlignment w:val="center"/>
    </w:pPr>
    <w:rPr>
      <w:rFonts w:eastAsia="DengXian"/>
    </w:rPr>
  </w:style>
  <w:style w:type="paragraph" w:customStyle="1" w:styleId="xl14643">
    <w:name w:val="xl14643"/>
    <w:basedOn w:val="Normal"/>
    <w:rsid w:val="00993D93"/>
    <w:pPr>
      <w:spacing w:before="100" w:beforeAutospacing="1" w:after="100" w:afterAutospacing="1"/>
      <w:textAlignment w:val="center"/>
    </w:pPr>
    <w:rPr>
      <w:rFonts w:eastAsia="DengXian"/>
      <w:color w:val="FF0000"/>
    </w:rPr>
  </w:style>
  <w:style w:type="paragraph" w:customStyle="1" w:styleId="xl14644">
    <w:name w:val="xl1464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45">
    <w:name w:val="xl14645"/>
    <w:basedOn w:val="Normal"/>
    <w:rsid w:val="00993D93"/>
    <w:pPr>
      <w:spacing w:before="100" w:beforeAutospacing="1" w:after="100" w:afterAutospacing="1"/>
    </w:pPr>
    <w:rPr>
      <w:rFonts w:eastAsia="DengXian"/>
      <w:sz w:val="26"/>
      <w:szCs w:val="26"/>
    </w:rPr>
  </w:style>
  <w:style w:type="paragraph" w:customStyle="1" w:styleId="xl14646">
    <w:name w:val="xl14646"/>
    <w:basedOn w:val="Normal"/>
    <w:rsid w:val="00993D93"/>
    <w:pPr>
      <w:spacing w:before="100" w:beforeAutospacing="1" w:after="100" w:afterAutospacing="1"/>
      <w:jc w:val="center"/>
      <w:textAlignment w:val="center"/>
    </w:pPr>
    <w:rPr>
      <w:rFonts w:eastAsia="DengXian"/>
      <w:sz w:val="26"/>
      <w:szCs w:val="26"/>
    </w:rPr>
  </w:style>
  <w:style w:type="paragraph" w:customStyle="1" w:styleId="xl14647">
    <w:name w:val="xl14647"/>
    <w:basedOn w:val="Normal"/>
    <w:rsid w:val="00993D93"/>
    <w:pPr>
      <w:spacing w:before="100" w:beforeAutospacing="1" w:after="100" w:afterAutospacing="1"/>
      <w:jc w:val="right"/>
      <w:textAlignment w:val="center"/>
    </w:pPr>
    <w:rPr>
      <w:rFonts w:eastAsia="DengXian"/>
      <w:sz w:val="26"/>
      <w:szCs w:val="26"/>
    </w:rPr>
  </w:style>
  <w:style w:type="paragraph" w:customStyle="1" w:styleId="xl14648">
    <w:name w:val="xl14648"/>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49">
    <w:name w:val="xl1464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6"/>
      <w:szCs w:val="26"/>
    </w:rPr>
  </w:style>
  <w:style w:type="paragraph" w:customStyle="1" w:styleId="xl14650">
    <w:name w:val="xl14650"/>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1">
    <w:name w:val="xl14651"/>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character" w:customStyle="1" w:styleId="Headerorfooter">
    <w:name w:val="Header or footer_"/>
    <w:link w:val="Headerorfooter0"/>
    <w:rsid w:val="00993D93"/>
    <w:rPr>
      <w:b/>
      <w:bCs/>
      <w:sz w:val="21"/>
      <w:szCs w:val="21"/>
      <w:shd w:val="clear" w:color="auto" w:fill="FFFFFF"/>
    </w:rPr>
  </w:style>
  <w:style w:type="character" w:customStyle="1" w:styleId="Bodytext32">
    <w:name w:val="Body text (3)"/>
    <w:rsid w:val="00993D93"/>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eastAsia="vi-VN" w:bidi="vi-VN"/>
    </w:rPr>
  </w:style>
  <w:style w:type="character" w:customStyle="1" w:styleId="Headerorfooter13pt">
    <w:name w:val="Header or footer + 13 pt"/>
    <w:aliases w:val="Not Bold,Spacing 1 pt,Header or footer + 12 pt,Body text (2) + 19 pt,Body text (2) + 11.5 pt,Spacing -1 pt,Spacing 0 pt,Body text (2) + 15 pt,Body text (2) + 9.5 pt,Header or footer + 10.5 pt"/>
    <w:rsid w:val="00993D93"/>
    <w:rPr>
      <w:rFonts w:ascii="Times New Roman" w:eastAsia="Times New Roman" w:hAnsi="Times New Roman" w:cs="Times New Roman"/>
      <w:b/>
      <w:bCs/>
      <w:i w:val="0"/>
      <w:iCs w:val="0"/>
      <w:smallCaps w:val="0"/>
      <w:strike w:val="0"/>
      <w:color w:val="000000"/>
      <w:spacing w:val="20"/>
      <w:w w:val="100"/>
      <w:position w:val="0"/>
      <w:sz w:val="26"/>
      <w:szCs w:val="26"/>
      <w:u w:val="none"/>
      <w:lang w:val="vi-VN" w:eastAsia="vi-VN" w:bidi="vi-VN"/>
    </w:rPr>
  </w:style>
  <w:style w:type="paragraph" w:customStyle="1" w:styleId="Headerorfooter0">
    <w:name w:val="Header or footer"/>
    <w:basedOn w:val="Normal"/>
    <w:link w:val="Headerorfooter"/>
    <w:rsid w:val="00993D93"/>
    <w:pPr>
      <w:widowControl w:val="0"/>
      <w:shd w:val="clear" w:color="auto" w:fill="FFFFFF"/>
      <w:spacing w:line="0" w:lineRule="atLeast"/>
      <w:jc w:val="both"/>
    </w:pPr>
    <w:rPr>
      <w:b/>
      <w:bCs/>
      <w:sz w:val="21"/>
      <w:szCs w:val="21"/>
    </w:rPr>
  </w:style>
  <w:style w:type="character" w:customStyle="1" w:styleId="Bodytext2Constantia">
    <w:name w:val="Body text (2) + Constantia"/>
    <w:aliases w:val="20 pt"/>
    <w:rsid w:val="00993D93"/>
    <w:rPr>
      <w:rFonts w:ascii="Constantia" w:eastAsia="Constantia" w:hAnsi="Constantia" w:cs="Constantia"/>
      <w:b/>
      <w:bCs/>
      <w:i w:val="0"/>
      <w:iCs w:val="0"/>
      <w:smallCaps w:val="0"/>
      <w:strike w:val="0"/>
      <w:color w:val="000000"/>
      <w:spacing w:val="0"/>
      <w:w w:val="100"/>
      <w:position w:val="0"/>
      <w:sz w:val="40"/>
      <w:szCs w:val="40"/>
      <w:u w:val="none"/>
      <w:lang w:val="vi-VN" w:eastAsia="vi-VN" w:bidi="vi-VN"/>
    </w:rPr>
  </w:style>
  <w:style w:type="character" w:customStyle="1" w:styleId="Bodytext2SmallCaps">
    <w:name w:val="Body text (2) + Small Caps"/>
    <w:rsid w:val="00993D93"/>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vi-VN" w:eastAsia="vi-VN" w:bidi="vi-VN"/>
    </w:rPr>
  </w:style>
  <w:style w:type="paragraph" w:customStyle="1" w:styleId="abc0">
    <w:name w:val="abc"/>
    <w:basedOn w:val="Normal"/>
    <w:rsid w:val="00993D93"/>
    <w:pPr>
      <w:autoSpaceDE w:val="0"/>
      <w:autoSpaceDN w:val="0"/>
    </w:pPr>
    <w:rPr>
      <w:rFonts w:ascii=".VnTime" w:eastAsia="DengXian" w:hAnsi=".VnTime" w:cs=".VnTime"/>
    </w:rPr>
  </w:style>
  <w:style w:type="paragraph" w:customStyle="1" w:styleId="daude11">
    <w:name w:val="daude1.1"/>
    <w:basedOn w:val="Normal"/>
    <w:rsid w:val="00993D93"/>
    <w:pPr>
      <w:keepNext/>
      <w:autoSpaceDE w:val="0"/>
      <w:autoSpaceDN w:val="0"/>
      <w:spacing w:before="120" w:after="60" w:line="240" w:lineRule="exact"/>
    </w:pPr>
    <w:rPr>
      <w:rFonts w:ascii=".VnArial" w:eastAsia="DengXian" w:hAnsi=".VnArial" w:cs=".VnArial"/>
      <w:b/>
      <w:bCs/>
      <w:kern w:val="28"/>
      <w:sz w:val="26"/>
      <w:szCs w:val="26"/>
    </w:rPr>
  </w:style>
  <w:style w:type="character" w:customStyle="1" w:styleId="011Char">
    <w:name w:val="0.1.1 Char"/>
    <w:link w:val="011"/>
    <w:rsid w:val="00993D93"/>
    <w:rPr>
      <w:b/>
      <w:color w:val="000000"/>
      <w:sz w:val="26"/>
      <w:szCs w:val="26"/>
      <w:lang w:val="x-none" w:eastAsia="x-none"/>
    </w:rPr>
  </w:style>
  <w:style w:type="paragraph" w:customStyle="1" w:styleId="01111">
    <w:name w:val="0.1.1.1.1"/>
    <w:basedOn w:val="0111"/>
    <w:link w:val="01111Char"/>
    <w:qFormat/>
    <w:rsid w:val="00993D93"/>
    <w:pPr>
      <w:numPr>
        <w:numId w:val="83"/>
      </w:numPr>
    </w:pPr>
    <w:rPr>
      <w:rFonts w:eastAsia="DengXian"/>
    </w:rPr>
  </w:style>
  <w:style w:type="character" w:customStyle="1" w:styleId="01111Char">
    <w:name w:val="0.1.1.1.1 Char"/>
    <w:link w:val="01111"/>
    <w:rsid w:val="00993D93"/>
    <w:rPr>
      <w:rFonts w:eastAsia="DengXian"/>
      <w:b/>
      <w:color w:val="000000"/>
      <w:sz w:val="26"/>
      <w:szCs w:val="26"/>
      <w:lang w:val="x-none" w:eastAsia="x-none"/>
    </w:rPr>
  </w:style>
  <w:style w:type="character" w:customStyle="1" w:styleId="highlight">
    <w:name w:val="highlight"/>
    <w:rsid w:val="00993D93"/>
  </w:style>
  <w:style w:type="paragraph" w:customStyle="1" w:styleId="xl2754">
    <w:name w:val="xl2754"/>
    <w:basedOn w:val="Normal"/>
    <w:rsid w:val="00993D93"/>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eastAsia="DengXian"/>
    </w:rPr>
  </w:style>
  <w:style w:type="paragraph" w:customStyle="1" w:styleId="xl2755">
    <w:name w:val="xl2755"/>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rPr>
  </w:style>
  <w:style w:type="paragraph" w:customStyle="1" w:styleId="xl2756">
    <w:name w:val="xl2756"/>
    <w:basedOn w:val="Normal"/>
    <w:rsid w:val="00993D93"/>
    <w:pPr>
      <w:spacing w:before="100" w:beforeAutospacing="1" w:after="100" w:afterAutospacing="1"/>
      <w:jc w:val="center"/>
      <w:textAlignment w:val="center"/>
    </w:pPr>
    <w:rPr>
      <w:rFonts w:eastAsia="DengXian"/>
    </w:rPr>
  </w:style>
  <w:style w:type="paragraph" w:customStyle="1" w:styleId="xl2757">
    <w:name w:val="xl2757"/>
    <w:basedOn w:val="Normal"/>
    <w:rsid w:val="00993D93"/>
    <w:pPr>
      <w:spacing w:before="100" w:beforeAutospacing="1" w:after="100" w:afterAutospacing="1"/>
      <w:textAlignment w:val="center"/>
    </w:pPr>
    <w:rPr>
      <w:rFonts w:eastAsia="DengXian"/>
    </w:rPr>
  </w:style>
  <w:style w:type="paragraph" w:customStyle="1" w:styleId="xl2758">
    <w:name w:val="xl2758"/>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59">
    <w:name w:val="xl275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0">
    <w:name w:val="xl2760"/>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1">
    <w:name w:val="xl2761"/>
    <w:basedOn w:val="Normal"/>
    <w:rsid w:val="00993D93"/>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eastAsia="DengXian"/>
    </w:rPr>
  </w:style>
  <w:style w:type="paragraph" w:customStyle="1" w:styleId="xl2762">
    <w:name w:val="xl276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3">
    <w:name w:val="xl2763"/>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4">
    <w:name w:val="xl2764"/>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DengXian"/>
    </w:rPr>
  </w:style>
  <w:style w:type="paragraph" w:customStyle="1" w:styleId="xl2765">
    <w:name w:val="xl2765"/>
    <w:basedOn w:val="Normal"/>
    <w:rsid w:val="00993D93"/>
    <w:pPr>
      <w:shd w:val="clear" w:color="000000" w:fill="FFFF00"/>
      <w:spacing w:before="100" w:beforeAutospacing="1" w:after="100" w:afterAutospacing="1"/>
      <w:textAlignment w:val="center"/>
    </w:pPr>
    <w:rPr>
      <w:rFonts w:eastAsia="DengXian"/>
    </w:rPr>
  </w:style>
  <w:style w:type="paragraph" w:customStyle="1" w:styleId="xl2766">
    <w:name w:val="xl2766"/>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DengXian"/>
    </w:rPr>
  </w:style>
  <w:style w:type="paragraph" w:customStyle="1" w:styleId="xl2767">
    <w:name w:val="xl2767"/>
    <w:basedOn w:val="Normal"/>
    <w:rsid w:val="00993D93"/>
    <w:pPr>
      <w:shd w:val="clear" w:color="000000" w:fill="FFFF00"/>
      <w:spacing w:before="100" w:beforeAutospacing="1" w:after="100" w:afterAutospacing="1"/>
      <w:textAlignment w:val="center"/>
    </w:pPr>
    <w:rPr>
      <w:rFonts w:eastAsia="DengXian"/>
    </w:rPr>
  </w:style>
  <w:style w:type="paragraph" w:customStyle="1" w:styleId="xl14652">
    <w:name w:val="xl1465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3">
    <w:name w:val="xl14653"/>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character" w:customStyle="1" w:styleId="Footnote0">
    <w:name w:val="Footnote_"/>
    <w:rsid w:val="00993D93"/>
    <w:rPr>
      <w:rFonts w:ascii="Times New Roman" w:eastAsia="Times New Roman" w:hAnsi="Times New Roman" w:cs="Times New Roman"/>
      <w:b w:val="0"/>
      <w:bCs w:val="0"/>
      <w:i w:val="0"/>
      <w:iCs w:val="0"/>
      <w:smallCaps w:val="0"/>
      <w:strike w:val="0"/>
      <w:sz w:val="28"/>
      <w:szCs w:val="28"/>
      <w:u w:val="none"/>
    </w:rPr>
  </w:style>
  <w:style w:type="character" w:customStyle="1" w:styleId="Footnote1">
    <w:name w:val="Footnote"/>
    <w:rsid w:val="00993D93"/>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vi-VN" w:eastAsia="vi-VN" w:bidi="vi-VN"/>
    </w:rPr>
  </w:style>
  <w:style w:type="paragraph" w:customStyle="1" w:styleId="xl14654">
    <w:name w:val="xl14654"/>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5">
    <w:name w:val="xl14655"/>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56">
    <w:name w:val="xl14656"/>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57">
    <w:name w:val="xl14657"/>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8">
    <w:name w:val="xl14658"/>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59">
    <w:name w:val="xl14659"/>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60">
    <w:name w:val="xl14660"/>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61">
    <w:name w:val="xl14661"/>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62">
    <w:name w:val="xl14662"/>
    <w:basedOn w:val="Normal"/>
    <w:rsid w:val="00993D9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63">
    <w:name w:val="xl14663"/>
    <w:basedOn w:val="Normal"/>
    <w:rsid w:val="00993D9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sz w:val="26"/>
      <w:szCs w:val="26"/>
    </w:rPr>
  </w:style>
  <w:style w:type="table" w:styleId="TableGrid2">
    <w:name w:val="Table Grid 2"/>
    <w:basedOn w:val="TableNormal"/>
    <w:rsid w:val="00993D93"/>
    <w:rPr>
      <w:rFonts w:eastAsia="DengXian" w:cs="Arial"/>
      <w:lang w:eastAsia="zh-CN"/>
    </w:rPr>
    <w:tblPr>
      <w:tblInd w:w="0" w:type="nil"/>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0">
    <w:name w:val="Table Grid2"/>
    <w:basedOn w:val="TableNormal"/>
    <w:next w:val="TableGrid"/>
    <w:rsid w:val="00993D93"/>
    <w:pPr>
      <w:spacing w:line="312"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93D93"/>
  </w:style>
  <w:style w:type="table" w:customStyle="1" w:styleId="TableGrid3">
    <w:name w:val="Table Grid3"/>
    <w:basedOn w:val="TableNormal"/>
    <w:next w:val="TableGrid"/>
    <w:rsid w:val="00993D9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
    <w:name w:val="Table Theme11"/>
    <w:basedOn w:val="TableNormal"/>
    <w:next w:val="TableTheme"/>
    <w:qFormat/>
    <w:rsid w:val="00993D9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NoList"/>
    <w:next w:val="111111"/>
    <w:rsid w:val="00993D93"/>
    <w:pPr>
      <w:numPr>
        <w:numId w:val="80"/>
      </w:numPr>
    </w:pPr>
  </w:style>
  <w:style w:type="table" w:customStyle="1" w:styleId="LightShading111">
    <w:name w:val="Light Shading111"/>
    <w:basedOn w:val="TableNormal"/>
    <w:uiPriority w:val="60"/>
    <w:rsid w:val="00993D93"/>
    <w:rPr>
      <w:rFonts w:ascii="Calibri" w:eastAsia="Calibri" w:hAnsi="Calibri"/>
      <w:color w:val="000000"/>
      <w:sz w:val="26"/>
      <w:szCs w:val="26"/>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1">
    <w:name w:val="Light Shading - Accent 1111"/>
    <w:basedOn w:val="TableNormal"/>
    <w:uiPriority w:val="60"/>
    <w:rsid w:val="00993D93"/>
    <w:rPr>
      <w:rFonts w:ascii="Calibri" w:eastAsia="Calibri" w:hAnsi="Calibri"/>
      <w:color w:val="365F91"/>
      <w:sz w:val="26"/>
      <w:szCs w:val="26"/>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11">
    <w:name w:val="Table Professional11"/>
    <w:basedOn w:val="TableNormal"/>
    <w:next w:val="TableProfessional"/>
    <w:rsid w:val="00993D93"/>
    <w:pPr>
      <w:spacing w:after="200" w:line="276" w:lineRule="auto"/>
    </w:pPr>
    <w:rPr>
      <w:rFonts w:ascii="Calibri" w:eastAsia="Calibri" w:hAnsi="Calibri"/>
      <w:sz w:val="26"/>
      <w:szCs w:val="26"/>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NoList111">
    <w:name w:val="No List111"/>
    <w:next w:val="NoList"/>
    <w:semiHidden/>
    <w:rsid w:val="00993D93"/>
  </w:style>
  <w:style w:type="numbering" w:customStyle="1" w:styleId="NoList211">
    <w:name w:val="No List211"/>
    <w:next w:val="NoList"/>
    <w:semiHidden/>
    <w:rsid w:val="00993D93"/>
  </w:style>
  <w:style w:type="numbering" w:customStyle="1" w:styleId="NoList311">
    <w:name w:val="No List311"/>
    <w:next w:val="NoList"/>
    <w:semiHidden/>
    <w:rsid w:val="00993D93"/>
  </w:style>
  <w:style w:type="numbering" w:customStyle="1" w:styleId="NoList411">
    <w:name w:val="No List411"/>
    <w:next w:val="NoList"/>
    <w:semiHidden/>
    <w:rsid w:val="00993D93"/>
  </w:style>
  <w:style w:type="table" w:customStyle="1" w:styleId="GridTable1Light-Accent41">
    <w:name w:val="Grid Table 1 Light - Accent 41"/>
    <w:basedOn w:val="TableNormal"/>
    <w:next w:val="GridTable1Light-Accent4"/>
    <w:uiPriority w:val="46"/>
    <w:rsid w:val="00993D93"/>
    <w:rPr>
      <w:rFonts w:eastAsia="DengXian"/>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fontstyle41">
    <w:name w:val="fontstyle41"/>
    <w:rsid w:val="00993D93"/>
    <w:rPr>
      <w:rFonts w:ascii="Calibri Light" w:hAnsi="Calibri Light" w:cs="Calibri Light" w:hint="default"/>
      <w:b w:val="0"/>
      <w:bCs w:val="0"/>
      <w:i w:val="0"/>
      <w:iCs w:val="0"/>
      <w:color w:val="000000"/>
      <w:sz w:val="28"/>
      <w:szCs w:val="28"/>
    </w:rPr>
  </w:style>
  <w:style w:type="character" w:customStyle="1" w:styleId="fontstyle51">
    <w:name w:val="fontstyle51"/>
    <w:rsid w:val="00993D93"/>
    <w:rPr>
      <w:rFonts w:ascii="Cambria" w:hAnsi="Cambria" w:hint="default"/>
      <w:b w:val="0"/>
      <w:bCs w:val="0"/>
      <w:i w:val="0"/>
      <w:iCs w:val="0"/>
      <w:color w:val="000000"/>
      <w:sz w:val="28"/>
      <w:szCs w:val="28"/>
    </w:rPr>
  </w:style>
  <w:style w:type="table" w:customStyle="1" w:styleId="GridTable1Light-Accent42">
    <w:name w:val="Grid Table 1 Light - Accent 42"/>
    <w:basedOn w:val="TableNormal"/>
    <w:next w:val="GridTable1Light-Accent4"/>
    <w:uiPriority w:val="46"/>
    <w:rsid w:val="00993D93"/>
    <w:rPr>
      <w:rFonts w:eastAsia="DengXian" w:cs="Arial"/>
      <w:lang w:eastAsia="zh-CN"/>
    </w:rPr>
    <w:tblPr>
      <w:tblStyleRowBandSize w:val="1"/>
      <w:tblStyleColBandSize w:val="1"/>
      <w:tblInd w:w="0" w:type="nil"/>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numbering" w:customStyle="1" w:styleId="NoList51">
    <w:name w:val="No List51"/>
    <w:next w:val="NoList"/>
    <w:semiHidden/>
    <w:rsid w:val="00993D93"/>
  </w:style>
  <w:style w:type="table" w:customStyle="1" w:styleId="TableGrid4">
    <w:name w:val="Table Grid4"/>
    <w:basedOn w:val="TableNormal"/>
    <w:next w:val="TableGrid"/>
    <w:rsid w:val="00993D93"/>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93D93"/>
  </w:style>
  <w:style w:type="table" w:customStyle="1" w:styleId="TableGrid5">
    <w:name w:val="Table Grid5"/>
    <w:basedOn w:val="TableNormal"/>
    <w:next w:val="TableGrid"/>
    <w:rsid w:val="00993D93"/>
    <w:pPr>
      <w:spacing w:line="312"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2">
    <w:name w:val="Table Theme2"/>
    <w:basedOn w:val="TableNormal"/>
    <w:next w:val="TableTheme"/>
    <w:locked/>
    <w:rsid w:val="00993D93"/>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NoList"/>
    <w:next w:val="111111"/>
    <w:locked/>
    <w:rsid w:val="00993D93"/>
    <w:pPr>
      <w:numPr>
        <w:numId w:val="79"/>
      </w:numPr>
    </w:pPr>
  </w:style>
  <w:style w:type="table" w:customStyle="1" w:styleId="LightShading12">
    <w:name w:val="Light Shading12"/>
    <w:basedOn w:val="TableNormal"/>
    <w:uiPriority w:val="60"/>
    <w:rsid w:val="00993D93"/>
    <w:rPr>
      <w:rFonts w:ascii="Calibri" w:eastAsia="Calibri" w:hAnsi="Calibri"/>
      <w:color w:val="00000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2">
    <w:name w:val="Light Shading - Accent 112"/>
    <w:basedOn w:val="TableNormal"/>
    <w:uiPriority w:val="60"/>
    <w:rsid w:val="00993D93"/>
    <w:rPr>
      <w:rFonts w:ascii="Calibri" w:eastAsia="Calibri" w:hAnsi="Calibri"/>
      <w:color w:val="365F91"/>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2">
    <w:name w:val="Table Professional2"/>
    <w:basedOn w:val="TableNormal"/>
    <w:next w:val="TableProfessional"/>
    <w:locked/>
    <w:rsid w:val="00993D93"/>
    <w:pPr>
      <w:spacing w:after="200" w:line="276" w:lineRule="auto"/>
    </w:pPr>
    <w:rPr>
      <w:rFonts w:ascii="Calibri" w:eastAsia="Calibri" w:hAnsi="Calibri"/>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NoList12">
    <w:name w:val="No List12"/>
    <w:next w:val="NoList"/>
    <w:semiHidden/>
    <w:rsid w:val="00993D93"/>
  </w:style>
  <w:style w:type="numbering" w:customStyle="1" w:styleId="NoList22">
    <w:name w:val="No List22"/>
    <w:next w:val="NoList"/>
    <w:semiHidden/>
    <w:rsid w:val="00993D93"/>
  </w:style>
  <w:style w:type="numbering" w:customStyle="1" w:styleId="NoList32">
    <w:name w:val="No List32"/>
    <w:next w:val="NoList"/>
    <w:semiHidden/>
    <w:rsid w:val="00993D93"/>
  </w:style>
  <w:style w:type="numbering" w:customStyle="1" w:styleId="NoList42">
    <w:name w:val="No List42"/>
    <w:next w:val="NoList"/>
    <w:semiHidden/>
    <w:rsid w:val="00993D93"/>
  </w:style>
  <w:style w:type="character" w:customStyle="1" w:styleId="WW8Num9z6">
    <w:name w:val="WW8Num9z6"/>
    <w:uiPriority w:val="99"/>
    <w:rsid w:val="00D6549D"/>
    <w:rPr>
      <w:rFonts w:ascii="Symbol" w:hAnsi="Symbol"/>
      <w:color w:val="auto"/>
    </w:rPr>
  </w:style>
  <w:style w:type="paragraph" w:customStyle="1" w:styleId="font11">
    <w:name w:val="font11"/>
    <w:basedOn w:val="Normal"/>
    <w:rsid w:val="00D6549D"/>
    <w:pPr>
      <w:spacing w:before="100" w:beforeAutospacing="1" w:after="100" w:afterAutospacing="1"/>
    </w:pPr>
    <w:rPr>
      <w:rFonts w:eastAsia="SimSun"/>
      <w:color w:val="212121"/>
      <w:sz w:val="26"/>
      <w:szCs w:val="26"/>
      <w:lang w:eastAsia="zh-CN"/>
    </w:rPr>
  </w:style>
  <w:style w:type="paragraph" w:customStyle="1" w:styleId="font12">
    <w:name w:val="font12"/>
    <w:basedOn w:val="Normal"/>
    <w:rsid w:val="00D6549D"/>
    <w:pPr>
      <w:spacing w:before="100" w:beforeAutospacing="1" w:after="100" w:afterAutospacing="1"/>
    </w:pPr>
    <w:rPr>
      <w:rFonts w:eastAsia="SimSun"/>
      <w:b/>
      <w:bCs/>
      <w:color w:val="000000"/>
      <w:sz w:val="14"/>
      <w:szCs w:val="14"/>
      <w:lang w:eastAsia="zh-CN"/>
    </w:rPr>
  </w:style>
  <w:style w:type="paragraph" w:customStyle="1" w:styleId="font13">
    <w:name w:val="font13"/>
    <w:basedOn w:val="Normal"/>
    <w:rsid w:val="00D6549D"/>
    <w:pPr>
      <w:spacing w:before="100" w:beforeAutospacing="1" w:after="100" w:afterAutospacing="1"/>
    </w:pPr>
    <w:rPr>
      <w:rFonts w:eastAsia="SimSun"/>
      <w:color w:val="000000"/>
      <w:sz w:val="26"/>
      <w:szCs w:val="26"/>
      <w:lang w:eastAsia="zh-CN"/>
    </w:rPr>
  </w:style>
  <w:style w:type="paragraph" w:customStyle="1" w:styleId="font14">
    <w:name w:val="font14"/>
    <w:basedOn w:val="Normal"/>
    <w:rsid w:val="00D6549D"/>
    <w:pPr>
      <w:spacing w:before="100" w:beforeAutospacing="1" w:after="100" w:afterAutospacing="1"/>
    </w:pPr>
    <w:rPr>
      <w:rFonts w:eastAsia="SimSun"/>
      <w:color w:val="000000"/>
      <w:sz w:val="26"/>
      <w:szCs w:val="26"/>
      <w:lang w:eastAsia="zh-CN"/>
    </w:rPr>
  </w:style>
  <w:style w:type="paragraph" w:customStyle="1" w:styleId="font15">
    <w:name w:val="font15"/>
    <w:basedOn w:val="Normal"/>
    <w:rsid w:val="00D6549D"/>
    <w:pPr>
      <w:spacing w:before="100" w:beforeAutospacing="1" w:after="100" w:afterAutospacing="1"/>
    </w:pPr>
    <w:rPr>
      <w:rFonts w:ascii="Symbol" w:eastAsia="SimSun" w:hAnsi="Symbol" w:cs="SimSun"/>
      <w:color w:val="000000"/>
      <w:sz w:val="26"/>
      <w:szCs w:val="26"/>
      <w:lang w:eastAsia="zh-CN"/>
    </w:rPr>
  </w:style>
  <w:style w:type="paragraph" w:customStyle="1" w:styleId="font16">
    <w:name w:val="font16"/>
    <w:basedOn w:val="Normal"/>
    <w:rsid w:val="00D6549D"/>
    <w:pPr>
      <w:spacing w:before="100" w:beforeAutospacing="1" w:after="100" w:afterAutospacing="1"/>
    </w:pPr>
    <w:rPr>
      <w:rFonts w:ascii="Symbol" w:eastAsia="SimSun" w:hAnsi="Symbol" w:cs="SimSun"/>
      <w:color w:val="000000"/>
      <w:sz w:val="26"/>
      <w:szCs w:val="26"/>
      <w:lang w:eastAsia="zh-CN"/>
    </w:rPr>
  </w:style>
  <w:style w:type="paragraph" w:customStyle="1" w:styleId="font17">
    <w:name w:val="font17"/>
    <w:basedOn w:val="Normal"/>
    <w:rsid w:val="00D6549D"/>
    <w:pPr>
      <w:spacing w:before="100" w:beforeAutospacing="1" w:after="100" w:afterAutospacing="1"/>
    </w:pPr>
    <w:rPr>
      <w:rFonts w:eastAsia="SimSun"/>
      <w:color w:val="000000"/>
      <w:sz w:val="28"/>
      <w:szCs w:val="28"/>
      <w:lang w:eastAsia="zh-CN"/>
    </w:rPr>
  </w:style>
  <w:style w:type="paragraph" w:customStyle="1" w:styleId="font18">
    <w:name w:val="font18"/>
    <w:basedOn w:val="Normal"/>
    <w:rsid w:val="00D6549D"/>
    <w:pPr>
      <w:spacing w:before="100" w:beforeAutospacing="1" w:after="100" w:afterAutospacing="1"/>
    </w:pPr>
    <w:rPr>
      <w:rFonts w:eastAsia="SimSun"/>
      <w:color w:val="000000"/>
      <w:sz w:val="26"/>
      <w:szCs w:val="26"/>
      <w:lang w:eastAsia="zh-CN"/>
    </w:rPr>
  </w:style>
  <w:style w:type="paragraph" w:customStyle="1" w:styleId="font19">
    <w:name w:val="font19"/>
    <w:basedOn w:val="Normal"/>
    <w:rsid w:val="00D6549D"/>
    <w:pPr>
      <w:spacing w:before="100" w:beforeAutospacing="1" w:after="100" w:afterAutospacing="1"/>
    </w:pPr>
    <w:rPr>
      <w:rFonts w:ascii="DengXian" w:eastAsia="DengXian" w:hAnsi="DengXian" w:cs="SimSun"/>
      <w:sz w:val="18"/>
      <w:szCs w:val="18"/>
      <w:lang w:eastAsia="zh-CN"/>
    </w:rPr>
  </w:style>
  <w:style w:type="numbering" w:customStyle="1" w:styleId="Style61">
    <w:name w:val="Style61"/>
    <w:rsid w:val="00D6549D"/>
  </w:style>
  <w:style w:type="table" w:customStyle="1" w:styleId="TableGrid111">
    <w:name w:val="Table Grid111"/>
    <w:basedOn w:val="TableNormal"/>
    <w:next w:val="TableGrid"/>
    <w:rsid w:val="00D6549D"/>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D6549D"/>
    <w:pPr>
      <w:spacing w:line="312"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1">
    <w:name w:val="Table Theme111"/>
    <w:basedOn w:val="TableNormal"/>
    <w:next w:val="TableTheme"/>
    <w:rsid w:val="00D6549D"/>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1 / 1.1 / 1.1.1111"/>
    <w:basedOn w:val="NoList"/>
    <w:next w:val="111111"/>
    <w:rsid w:val="00D6549D"/>
  </w:style>
  <w:style w:type="table" w:customStyle="1" w:styleId="TableTheme21">
    <w:name w:val="Table Theme21"/>
    <w:basedOn w:val="TableNormal"/>
    <w:next w:val="TableTheme"/>
    <w:locked/>
    <w:rsid w:val="00D6549D"/>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2488">
      <w:bodyDiv w:val="1"/>
      <w:marLeft w:val="0"/>
      <w:marRight w:val="0"/>
      <w:marTop w:val="0"/>
      <w:marBottom w:val="0"/>
      <w:divBdr>
        <w:top w:val="none" w:sz="0" w:space="0" w:color="auto"/>
        <w:left w:val="none" w:sz="0" w:space="0" w:color="auto"/>
        <w:bottom w:val="none" w:sz="0" w:space="0" w:color="auto"/>
        <w:right w:val="none" w:sz="0" w:space="0" w:color="auto"/>
      </w:divBdr>
    </w:div>
    <w:div w:id="4326518">
      <w:bodyDiv w:val="1"/>
      <w:marLeft w:val="0"/>
      <w:marRight w:val="0"/>
      <w:marTop w:val="0"/>
      <w:marBottom w:val="0"/>
      <w:divBdr>
        <w:top w:val="none" w:sz="0" w:space="0" w:color="auto"/>
        <w:left w:val="none" w:sz="0" w:space="0" w:color="auto"/>
        <w:bottom w:val="none" w:sz="0" w:space="0" w:color="auto"/>
        <w:right w:val="none" w:sz="0" w:space="0" w:color="auto"/>
      </w:divBdr>
    </w:div>
    <w:div w:id="15012538">
      <w:bodyDiv w:val="1"/>
      <w:marLeft w:val="0"/>
      <w:marRight w:val="0"/>
      <w:marTop w:val="0"/>
      <w:marBottom w:val="0"/>
      <w:divBdr>
        <w:top w:val="none" w:sz="0" w:space="0" w:color="auto"/>
        <w:left w:val="none" w:sz="0" w:space="0" w:color="auto"/>
        <w:bottom w:val="none" w:sz="0" w:space="0" w:color="auto"/>
        <w:right w:val="none" w:sz="0" w:space="0" w:color="auto"/>
      </w:divBdr>
    </w:div>
    <w:div w:id="35741035">
      <w:bodyDiv w:val="1"/>
      <w:marLeft w:val="0"/>
      <w:marRight w:val="0"/>
      <w:marTop w:val="0"/>
      <w:marBottom w:val="0"/>
      <w:divBdr>
        <w:top w:val="none" w:sz="0" w:space="0" w:color="auto"/>
        <w:left w:val="none" w:sz="0" w:space="0" w:color="auto"/>
        <w:bottom w:val="none" w:sz="0" w:space="0" w:color="auto"/>
        <w:right w:val="none" w:sz="0" w:space="0" w:color="auto"/>
      </w:divBdr>
    </w:div>
    <w:div w:id="42678809">
      <w:bodyDiv w:val="1"/>
      <w:marLeft w:val="0"/>
      <w:marRight w:val="0"/>
      <w:marTop w:val="0"/>
      <w:marBottom w:val="0"/>
      <w:divBdr>
        <w:top w:val="none" w:sz="0" w:space="0" w:color="auto"/>
        <w:left w:val="none" w:sz="0" w:space="0" w:color="auto"/>
        <w:bottom w:val="none" w:sz="0" w:space="0" w:color="auto"/>
        <w:right w:val="none" w:sz="0" w:space="0" w:color="auto"/>
      </w:divBdr>
    </w:div>
    <w:div w:id="57556059">
      <w:bodyDiv w:val="1"/>
      <w:marLeft w:val="0"/>
      <w:marRight w:val="0"/>
      <w:marTop w:val="0"/>
      <w:marBottom w:val="0"/>
      <w:divBdr>
        <w:top w:val="none" w:sz="0" w:space="0" w:color="auto"/>
        <w:left w:val="none" w:sz="0" w:space="0" w:color="auto"/>
        <w:bottom w:val="none" w:sz="0" w:space="0" w:color="auto"/>
        <w:right w:val="none" w:sz="0" w:space="0" w:color="auto"/>
      </w:divBdr>
    </w:div>
    <w:div w:id="71244088">
      <w:bodyDiv w:val="1"/>
      <w:marLeft w:val="0"/>
      <w:marRight w:val="0"/>
      <w:marTop w:val="0"/>
      <w:marBottom w:val="0"/>
      <w:divBdr>
        <w:top w:val="none" w:sz="0" w:space="0" w:color="auto"/>
        <w:left w:val="none" w:sz="0" w:space="0" w:color="auto"/>
        <w:bottom w:val="none" w:sz="0" w:space="0" w:color="auto"/>
        <w:right w:val="none" w:sz="0" w:space="0" w:color="auto"/>
      </w:divBdr>
    </w:div>
    <w:div w:id="83840800">
      <w:bodyDiv w:val="1"/>
      <w:marLeft w:val="0"/>
      <w:marRight w:val="0"/>
      <w:marTop w:val="0"/>
      <w:marBottom w:val="0"/>
      <w:divBdr>
        <w:top w:val="none" w:sz="0" w:space="0" w:color="auto"/>
        <w:left w:val="none" w:sz="0" w:space="0" w:color="auto"/>
        <w:bottom w:val="none" w:sz="0" w:space="0" w:color="auto"/>
        <w:right w:val="none" w:sz="0" w:space="0" w:color="auto"/>
      </w:divBdr>
    </w:div>
    <w:div w:id="111019957">
      <w:bodyDiv w:val="1"/>
      <w:marLeft w:val="0"/>
      <w:marRight w:val="0"/>
      <w:marTop w:val="0"/>
      <w:marBottom w:val="0"/>
      <w:divBdr>
        <w:top w:val="none" w:sz="0" w:space="0" w:color="auto"/>
        <w:left w:val="none" w:sz="0" w:space="0" w:color="auto"/>
        <w:bottom w:val="none" w:sz="0" w:space="0" w:color="auto"/>
        <w:right w:val="none" w:sz="0" w:space="0" w:color="auto"/>
      </w:divBdr>
    </w:div>
    <w:div w:id="122622962">
      <w:bodyDiv w:val="1"/>
      <w:marLeft w:val="0"/>
      <w:marRight w:val="0"/>
      <w:marTop w:val="0"/>
      <w:marBottom w:val="0"/>
      <w:divBdr>
        <w:top w:val="none" w:sz="0" w:space="0" w:color="auto"/>
        <w:left w:val="none" w:sz="0" w:space="0" w:color="auto"/>
        <w:bottom w:val="none" w:sz="0" w:space="0" w:color="auto"/>
        <w:right w:val="none" w:sz="0" w:space="0" w:color="auto"/>
      </w:divBdr>
    </w:div>
    <w:div w:id="129640543">
      <w:bodyDiv w:val="1"/>
      <w:marLeft w:val="0"/>
      <w:marRight w:val="0"/>
      <w:marTop w:val="0"/>
      <w:marBottom w:val="0"/>
      <w:divBdr>
        <w:top w:val="none" w:sz="0" w:space="0" w:color="auto"/>
        <w:left w:val="none" w:sz="0" w:space="0" w:color="auto"/>
        <w:bottom w:val="none" w:sz="0" w:space="0" w:color="auto"/>
        <w:right w:val="none" w:sz="0" w:space="0" w:color="auto"/>
      </w:divBdr>
    </w:div>
    <w:div w:id="134882795">
      <w:bodyDiv w:val="1"/>
      <w:marLeft w:val="0"/>
      <w:marRight w:val="0"/>
      <w:marTop w:val="0"/>
      <w:marBottom w:val="0"/>
      <w:divBdr>
        <w:top w:val="none" w:sz="0" w:space="0" w:color="auto"/>
        <w:left w:val="none" w:sz="0" w:space="0" w:color="auto"/>
        <w:bottom w:val="none" w:sz="0" w:space="0" w:color="auto"/>
        <w:right w:val="none" w:sz="0" w:space="0" w:color="auto"/>
      </w:divBdr>
    </w:div>
    <w:div w:id="136992914">
      <w:bodyDiv w:val="1"/>
      <w:marLeft w:val="0"/>
      <w:marRight w:val="0"/>
      <w:marTop w:val="0"/>
      <w:marBottom w:val="0"/>
      <w:divBdr>
        <w:top w:val="none" w:sz="0" w:space="0" w:color="auto"/>
        <w:left w:val="none" w:sz="0" w:space="0" w:color="auto"/>
        <w:bottom w:val="none" w:sz="0" w:space="0" w:color="auto"/>
        <w:right w:val="none" w:sz="0" w:space="0" w:color="auto"/>
      </w:divBdr>
    </w:div>
    <w:div w:id="137114351">
      <w:bodyDiv w:val="1"/>
      <w:marLeft w:val="0"/>
      <w:marRight w:val="0"/>
      <w:marTop w:val="0"/>
      <w:marBottom w:val="0"/>
      <w:divBdr>
        <w:top w:val="none" w:sz="0" w:space="0" w:color="auto"/>
        <w:left w:val="none" w:sz="0" w:space="0" w:color="auto"/>
        <w:bottom w:val="none" w:sz="0" w:space="0" w:color="auto"/>
        <w:right w:val="none" w:sz="0" w:space="0" w:color="auto"/>
      </w:divBdr>
    </w:div>
    <w:div w:id="150221822">
      <w:bodyDiv w:val="1"/>
      <w:marLeft w:val="0"/>
      <w:marRight w:val="0"/>
      <w:marTop w:val="0"/>
      <w:marBottom w:val="0"/>
      <w:divBdr>
        <w:top w:val="none" w:sz="0" w:space="0" w:color="auto"/>
        <w:left w:val="none" w:sz="0" w:space="0" w:color="auto"/>
        <w:bottom w:val="none" w:sz="0" w:space="0" w:color="auto"/>
        <w:right w:val="none" w:sz="0" w:space="0" w:color="auto"/>
      </w:divBdr>
    </w:div>
    <w:div w:id="176582654">
      <w:bodyDiv w:val="1"/>
      <w:marLeft w:val="0"/>
      <w:marRight w:val="0"/>
      <w:marTop w:val="0"/>
      <w:marBottom w:val="0"/>
      <w:divBdr>
        <w:top w:val="none" w:sz="0" w:space="0" w:color="auto"/>
        <w:left w:val="none" w:sz="0" w:space="0" w:color="auto"/>
        <w:bottom w:val="none" w:sz="0" w:space="0" w:color="auto"/>
        <w:right w:val="none" w:sz="0" w:space="0" w:color="auto"/>
      </w:divBdr>
    </w:div>
    <w:div w:id="180559142">
      <w:bodyDiv w:val="1"/>
      <w:marLeft w:val="0"/>
      <w:marRight w:val="0"/>
      <w:marTop w:val="0"/>
      <w:marBottom w:val="0"/>
      <w:divBdr>
        <w:top w:val="none" w:sz="0" w:space="0" w:color="auto"/>
        <w:left w:val="none" w:sz="0" w:space="0" w:color="auto"/>
        <w:bottom w:val="none" w:sz="0" w:space="0" w:color="auto"/>
        <w:right w:val="none" w:sz="0" w:space="0" w:color="auto"/>
      </w:divBdr>
    </w:div>
    <w:div w:id="186021690">
      <w:bodyDiv w:val="1"/>
      <w:marLeft w:val="0"/>
      <w:marRight w:val="0"/>
      <w:marTop w:val="0"/>
      <w:marBottom w:val="0"/>
      <w:divBdr>
        <w:top w:val="none" w:sz="0" w:space="0" w:color="auto"/>
        <w:left w:val="none" w:sz="0" w:space="0" w:color="auto"/>
        <w:bottom w:val="none" w:sz="0" w:space="0" w:color="auto"/>
        <w:right w:val="none" w:sz="0" w:space="0" w:color="auto"/>
      </w:divBdr>
    </w:div>
    <w:div w:id="188297541">
      <w:bodyDiv w:val="1"/>
      <w:marLeft w:val="0"/>
      <w:marRight w:val="0"/>
      <w:marTop w:val="0"/>
      <w:marBottom w:val="0"/>
      <w:divBdr>
        <w:top w:val="none" w:sz="0" w:space="0" w:color="auto"/>
        <w:left w:val="none" w:sz="0" w:space="0" w:color="auto"/>
        <w:bottom w:val="none" w:sz="0" w:space="0" w:color="auto"/>
        <w:right w:val="none" w:sz="0" w:space="0" w:color="auto"/>
      </w:divBdr>
    </w:div>
    <w:div w:id="196042696">
      <w:bodyDiv w:val="1"/>
      <w:marLeft w:val="0"/>
      <w:marRight w:val="0"/>
      <w:marTop w:val="0"/>
      <w:marBottom w:val="0"/>
      <w:divBdr>
        <w:top w:val="none" w:sz="0" w:space="0" w:color="auto"/>
        <w:left w:val="none" w:sz="0" w:space="0" w:color="auto"/>
        <w:bottom w:val="none" w:sz="0" w:space="0" w:color="auto"/>
        <w:right w:val="none" w:sz="0" w:space="0" w:color="auto"/>
      </w:divBdr>
    </w:div>
    <w:div w:id="199126466">
      <w:bodyDiv w:val="1"/>
      <w:marLeft w:val="0"/>
      <w:marRight w:val="0"/>
      <w:marTop w:val="0"/>
      <w:marBottom w:val="0"/>
      <w:divBdr>
        <w:top w:val="none" w:sz="0" w:space="0" w:color="auto"/>
        <w:left w:val="none" w:sz="0" w:space="0" w:color="auto"/>
        <w:bottom w:val="none" w:sz="0" w:space="0" w:color="auto"/>
        <w:right w:val="none" w:sz="0" w:space="0" w:color="auto"/>
      </w:divBdr>
    </w:div>
    <w:div w:id="199824287">
      <w:bodyDiv w:val="1"/>
      <w:marLeft w:val="0"/>
      <w:marRight w:val="0"/>
      <w:marTop w:val="0"/>
      <w:marBottom w:val="0"/>
      <w:divBdr>
        <w:top w:val="none" w:sz="0" w:space="0" w:color="auto"/>
        <w:left w:val="none" w:sz="0" w:space="0" w:color="auto"/>
        <w:bottom w:val="none" w:sz="0" w:space="0" w:color="auto"/>
        <w:right w:val="none" w:sz="0" w:space="0" w:color="auto"/>
      </w:divBdr>
    </w:div>
    <w:div w:id="201089333">
      <w:bodyDiv w:val="1"/>
      <w:marLeft w:val="0"/>
      <w:marRight w:val="0"/>
      <w:marTop w:val="0"/>
      <w:marBottom w:val="0"/>
      <w:divBdr>
        <w:top w:val="none" w:sz="0" w:space="0" w:color="auto"/>
        <w:left w:val="none" w:sz="0" w:space="0" w:color="auto"/>
        <w:bottom w:val="none" w:sz="0" w:space="0" w:color="auto"/>
        <w:right w:val="none" w:sz="0" w:space="0" w:color="auto"/>
      </w:divBdr>
    </w:div>
    <w:div w:id="219631469">
      <w:bodyDiv w:val="1"/>
      <w:marLeft w:val="0"/>
      <w:marRight w:val="0"/>
      <w:marTop w:val="0"/>
      <w:marBottom w:val="0"/>
      <w:divBdr>
        <w:top w:val="none" w:sz="0" w:space="0" w:color="auto"/>
        <w:left w:val="none" w:sz="0" w:space="0" w:color="auto"/>
        <w:bottom w:val="none" w:sz="0" w:space="0" w:color="auto"/>
        <w:right w:val="none" w:sz="0" w:space="0" w:color="auto"/>
      </w:divBdr>
    </w:div>
    <w:div w:id="269630804">
      <w:bodyDiv w:val="1"/>
      <w:marLeft w:val="0"/>
      <w:marRight w:val="0"/>
      <w:marTop w:val="0"/>
      <w:marBottom w:val="0"/>
      <w:divBdr>
        <w:top w:val="none" w:sz="0" w:space="0" w:color="auto"/>
        <w:left w:val="none" w:sz="0" w:space="0" w:color="auto"/>
        <w:bottom w:val="none" w:sz="0" w:space="0" w:color="auto"/>
        <w:right w:val="none" w:sz="0" w:space="0" w:color="auto"/>
      </w:divBdr>
    </w:div>
    <w:div w:id="285703656">
      <w:bodyDiv w:val="1"/>
      <w:marLeft w:val="0"/>
      <w:marRight w:val="0"/>
      <w:marTop w:val="0"/>
      <w:marBottom w:val="0"/>
      <w:divBdr>
        <w:top w:val="none" w:sz="0" w:space="0" w:color="auto"/>
        <w:left w:val="none" w:sz="0" w:space="0" w:color="auto"/>
        <w:bottom w:val="none" w:sz="0" w:space="0" w:color="auto"/>
        <w:right w:val="none" w:sz="0" w:space="0" w:color="auto"/>
      </w:divBdr>
    </w:div>
    <w:div w:id="314457383">
      <w:bodyDiv w:val="1"/>
      <w:marLeft w:val="0"/>
      <w:marRight w:val="0"/>
      <w:marTop w:val="0"/>
      <w:marBottom w:val="0"/>
      <w:divBdr>
        <w:top w:val="none" w:sz="0" w:space="0" w:color="auto"/>
        <w:left w:val="none" w:sz="0" w:space="0" w:color="auto"/>
        <w:bottom w:val="none" w:sz="0" w:space="0" w:color="auto"/>
        <w:right w:val="none" w:sz="0" w:space="0" w:color="auto"/>
      </w:divBdr>
    </w:div>
    <w:div w:id="324208588">
      <w:bodyDiv w:val="1"/>
      <w:marLeft w:val="0"/>
      <w:marRight w:val="0"/>
      <w:marTop w:val="0"/>
      <w:marBottom w:val="0"/>
      <w:divBdr>
        <w:top w:val="none" w:sz="0" w:space="0" w:color="auto"/>
        <w:left w:val="none" w:sz="0" w:space="0" w:color="auto"/>
        <w:bottom w:val="none" w:sz="0" w:space="0" w:color="auto"/>
        <w:right w:val="none" w:sz="0" w:space="0" w:color="auto"/>
      </w:divBdr>
    </w:div>
    <w:div w:id="324667600">
      <w:bodyDiv w:val="1"/>
      <w:marLeft w:val="0"/>
      <w:marRight w:val="0"/>
      <w:marTop w:val="0"/>
      <w:marBottom w:val="0"/>
      <w:divBdr>
        <w:top w:val="none" w:sz="0" w:space="0" w:color="auto"/>
        <w:left w:val="none" w:sz="0" w:space="0" w:color="auto"/>
        <w:bottom w:val="none" w:sz="0" w:space="0" w:color="auto"/>
        <w:right w:val="none" w:sz="0" w:space="0" w:color="auto"/>
      </w:divBdr>
    </w:div>
    <w:div w:id="324669308">
      <w:bodyDiv w:val="1"/>
      <w:marLeft w:val="0"/>
      <w:marRight w:val="0"/>
      <w:marTop w:val="0"/>
      <w:marBottom w:val="0"/>
      <w:divBdr>
        <w:top w:val="none" w:sz="0" w:space="0" w:color="auto"/>
        <w:left w:val="none" w:sz="0" w:space="0" w:color="auto"/>
        <w:bottom w:val="none" w:sz="0" w:space="0" w:color="auto"/>
        <w:right w:val="none" w:sz="0" w:space="0" w:color="auto"/>
      </w:divBdr>
    </w:div>
    <w:div w:id="325131337">
      <w:bodyDiv w:val="1"/>
      <w:marLeft w:val="0"/>
      <w:marRight w:val="0"/>
      <w:marTop w:val="0"/>
      <w:marBottom w:val="0"/>
      <w:divBdr>
        <w:top w:val="none" w:sz="0" w:space="0" w:color="auto"/>
        <w:left w:val="none" w:sz="0" w:space="0" w:color="auto"/>
        <w:bottom w:val="none" w:sz="0" w:space="0" w:color="auto"/>
        <w:right w:val="none" w:sz="0" w:space="0" w:color="auto"/>
      </w:divBdr>
    </w:div>
    <w:div w:id="330187056">
      <w:bodyDiv w:val="1"/>
      <w:marLeft w:val="0"/>
      <w:marRight w:val="0"/>
      <w:marTop w:val="0"/>
      <w:marBottom w:val="0"/>
      <w:divBdr>
        <w:top w:val="none" w:sz="0" w:space="0" w:color="auto"/>
        <w:left w:val="none" w:sz="0" w:space="0" w:color="auto"/>
        <w:bottom w:val="none" w:sz="0" w:space="0" w:color="auto"/>
        <w:right w:val="none" w:sz="0" w:space="0" w:color="auto"/>
      </w:divBdr>
    </w:div>
    <w:div w:id="337199411">
      <w:bodyDiv w:val="1"/>
      <w:marLeft w:val="0"/>
      <w:marRight w:val="0"/>
      <w:marTop w:val="0"/>
      <w:marBottom w:val="0"/>
      <w:divBdr>
        <w:top w:val="none" w:sz="0" w:space="0" w:color="auto"/>
        <w:left w:val="none" w:sz="0" w:space="0" w:color="auto"/>
        <w:bottom w:val="none" w:sz="0" w:space="0" w:color="auto"/>
        <w:right w:val="none" w:sz="0" w:space="0" w:color="auto"/>
      </w:divBdr>
    </w:div>
    <w:div w:id="342435158">
      <w:bodyDiv w:val="1"/>
      <w:marLeft w:val="0"/>
      <w:marRight w:val="0"/>
      <w:marTop w:val="0"/>
      <w:marBottom w:val="0"/>
      <w:divBdr>
        <w:top w:val="none" w:sz="0" w:space="0" w:color="auto"/>
        <w:left w:val="none" w:sz="0" w:space="0" w:color="auto"/>
        <w:bottom w:val="none" w:sz="0" w:space="0" w:color="auto"/>
        <w:right w:val="none" w:sz="0" w:space="0" w:color="auto"/>
      </w:divBdr>
    </w:div>
    <w:div w:id="349449286">
      <w:bodyDiv w:val="1"/>
      <w:marLeft w:val="0"/>
      <w:marRight w:val="0"/>
      <w:marTop w:val="0"/>
      <w:marBottom w:val="0"/>
      <w:divBdr>
        <w:top w:val="none" w:sz="0" w:space="0" w:color="auto"/>
        <w:left w:val="none" w:sz="0" w:space="0" w:color="auto"/>
        <w:bottom w:val="none" w:sz="0" w:space="0" w:color="auto"/>
        <w:right w:val="none" w:sz="0" w:space="0" w:color="auto"/>
      </w:divBdr>
    </w:div>
    <w:div w:id="363940615">
      <w:bodyDiv w:val="1"/>
      <w:marLeft w:val="0"/>
      <w:marRight w:val="0"/>
      <w:marTop w:val="0"/>
      <w:marBottom w:val="0"/>
      <w:divBdr>
        <w:top w:val="none" w:sz="0" w:space="0" w:color="auto"/>
        <w:left w:val="none" w:sz="0" w:space="0" w:color="auto"/>
        <w:bottom w:val="none" w:sz="0" w:space="0" w:color="auto"/>
        <w:right w:val="none" w:sz="0" w:space="0" w:color="auto"/>
      </w:divBdr>
    </w:div>
    <w:div w:id="365570348">
      <w:bodyDiv w:val="1"/>
      <w:marLeft w:val="0"/>
      <w:marRight w:val="0"/>
      <w:marTop w:val="0"/>
      <w:marBottom w:val="0"/>
      <w:divBdr>
        <w:top w:val="none" w:sz="0" w:space="0" w:color="auto"/>
        <w:left w:val="none" w:sz="0" w:space="0" w:color="auto"/>
        <w:bottom w:val="none" w:sz="0" w:space="0" w:color="auto"/>
        <w:right w:val="none" w:sz="0" w:space="0" w:color="auto"/>
      </w:divBdr>
    </w:div>
    <w:div w:id="367264235">
      <w:bodyDiv w:val="1"/>
      <w:marLeft w:val="0"/>
      <w:marRight w:val="0"/>
      <w:marTop w:val="0"/>
      <w:marBottom w:val="0"/>
      <w:divBdr>
        <w:top w:val="none" w:sz="0" w:space="0" w:color="auto"/>
        <w:left w:val="none" w:sz="0" w:space="0" w:color="auto"/>
        <w:bottom w:val="none" w:sz="0" w:space="0" w:color="auto"/>
        <w:right w:val="none" w:sz="0" w:space="0" w:color="auto"/>
      </w:divBdr>
    </w:div>
    <w:div w:id="372845732">
      <w:bodyDiv w:val="1"/>
      <w:marLeft w:val="0"/>
      <w:marRight w:val="0"/>
      <w:marTop w:val="0"/>
      <w:marBottom w:val="0"/>
      <w:divBdr>
        <w:top w:val="none" w:sz="0" w:space="0" w:color="auto"/>
        <w:left w:val="none" w:sz="0" w:space="0" w:color="auto"/>
        <w:bottom w:val="none" w:sz="0" w:space="0" w:color="auto"/>
        <w:right w:val="none" w:sz="0" w:space="0" w:color="auto"/>
      </w:divBdr>
    </w:div>
    <w:div w:id="389353120">
      <w:bodyDiv w:val="1"/>
      <w:marLeft w:val="0"/>
      <w:marRight w:val="0"/>
      <w:marTop w:val="0"/>
      <w:marBottom w:val="0"/>
      <w:divBdr>
        <w:top w:val="none" w:sz="0" w:space="0" w:color="auto"/>
        <w:left w:val="none" w:sz="0" w:space="0" w:color="auto"/>
        <w:bottom w:val="none" w:sz="0" w:space="0" w:color="auto"/>
        <w:right w:val="none" w:sz="0" w:space="0" w:color="auto"/>
      </w:divBdr>
    </w:div>
    <w:div w:id="391467616">
      <w:bodyDiv w:val="1"/>
      <w:marLeft w:val="0"/>
      <w:marRight w:val="0"/>
      <w:marTop w:val="0"/>
      <w:marBottom w:val="0"/>
      <w:divBdr>
        <w:top w:val="none" w:sz="0" w:space="0" w:color="auto"/>
        <w:left w:val="none" w:sz="0" w:space="0" w:color="auto"/>
        <w:bottom w:val="none" w:sz="0" w:space="0" w:color="auto"/>
        <w:right w:val="none" w:sz="0" w:space="0" w:color="auto"/>
      </w:divBdr>
    </w:div>
    <w:div w:id="404496607">
      <w:bodyDiv w:val="1"/>
      <w:marLeft w:val="0"/>
      <w:marRight w:val="0"/>
      <w:marTop w:val="0"/>
      <w:marBottom w:val="0"/>
      <w:divBdr>
        <w:top w:val="none" w:sz="0" w:space="0" w:color="auto"/>
        <w:left w:val="none" w:sz="0" w:space="0" w:color="auto"/>
        <w:bottom w:val="none" w:sz="0" w:space="0" w:color="auto"/>
        <w:right w:val="none" w:sz="0" w:space="0" w:color="auto"/>
      </w:divBdr>
    </w:div>
    <w:div w:id="427432346">
      <w:bodyDiv w:val="1"/>
      <w:marLeft w:val="0"/>
      <w:marRight w:val="0"/>
      <w:marTop w:val="0"/>
      <w:marBottom w:val="0"/>
      <w:divBdr>
        <w:top w:val="none" w:sz="0" w:space="0" w:color="auto"/>
        <w:left w:val="none" w:sz="0" w:space="0" w:color="auto"/>
        <w:bottom w:val="none" w:sz="0" w:space="0" w:color="auto"/>
        <w:right w:val="none" w:sz="0" w:space="0" w:color="auto"/>
      </w:divBdr>
    </w:div>
    <w:div w:id="433090416">
      <w:bodyDiv w:val="1"/>
      <w:marLeft w:val="0"/>
      <w:marRight w:val="0"/>
      <w:marTop w:val="0"/>
      <w:marBottom w:val="0"/>
      <w:divBdr>
        <w:top w:val="none" w:sz="0" w:space="0" w:color="auto"/>
        <w:left w:val="none" w:sz="0" w:space="0" w:color="auto"/>
        <w:bottom w:val="none" w:sz="0" w:space="0" w:color="auto"/>
        <w:right w:val="none" w:sz="0" w:space="0" w:color="auto"/>
      </w:divBdr>
    </w:div>
    <w:div w:id="443616891">
      <w:bodyDiv w:val="1"/>
      <w:marLeft w:val="0"/>
      <w:marRight w:val="0"/>
      <w:marTop w:val="0"/>
      <w:marBottom w:val="0"/>
      <w:divBdr>
        <w:top w:val="none" w:sz="0" w:space="0" w:color="auto"/>
        <w:left w:val="none" w:sz="0" w:space="0" w:color="auto"/>
        <w:bottom w:val="none" w:sz="0" w:space="0" w:color="auto"/>
        <w:right w:val="none" w:sz="0" w:space="0" w:color="auto"/>
      </w:divBdr>
    </w:div>
    <w:div w:id="455148100">
      <w:bodyDiv w:val="1"/>
      <w:marLeft w:val="0"/>
      <w:marRight w:val="0"/>
      <w:marTop w:val="0"/>
      <w:marBottom w:val="0"/>
      <w:divBdr>
        <w:top w:val="none" w:sz="0" w:space="0" w:color="auto"/>
        <w:left w:val="none" w:sz="0" w:space="0" w:color="auto"/>
        <w:bottom w:val="none" w:sz="0" w:space="0" w:color="auto"/>
        <w:right w:val="none" w:sz="0" w:space="0" w:color="auto"/>
      </w:divBdr>
    </w:div>
    <w:div w:id="457723262">
      <w:bodyDiv w:val="1"/>
      <w:marLeft w:val="0"/>
      <w:marRight w:val="0"/>
      <w:marTop w:val="0"/>
      <w:marBottom w:val="0"/>
      <w:divBdr>
        <w:top w:val="none" w:sz="0" w:space="0" w:color="auto"/>
        <w:left w:val="none" w:sz="0" w:space="0" w:color="auto"/>
        <w:bottom w:val="none" w:sz="0" w:space="0" w:color="auto"/>
        <w:right w:val="none" w:sz="0" w:space="0" w:color="auto"/>
      </w:divBdr>
    </w:div>
    <w:div w:id="457796588">
      <w:bodyDiv w:val="1"/>
      <w:marLeft w:val="0"/>
      <w:marRight w:val="0"/>
      <w:marTop w:val="0"/>
      <w:marBottom w:val="0"/>
      <w:divBdr>
        <w:top w:val="none" w:sz="0" w:space="0" w:color="auto"/>
        <w:left w:val="none" w:sz="0" w:space="0" w:color="auto"/>
        <w:bottom w:val="none" w:sz="0" w:space="0" w:color="auto"/>
        <w:right w:val="none" w:sz="0" w:space="0" w:color="auto"/>
      </w:divBdr>
    </w:div>
    <w:div w:id="461075654">
      <w:bodyDiv w:val="1"/>
      <w:marLeft w:val="0"/>
      <w:marRight w:val="0"/>
      <w:marTop w:val="0"/>
      <w:marBottom w:val="0"/>
      <w:divBdr>
        <w:top w:val="none" w:sz="0" w:space="0" w:color="auto"/>
        <w:left w:val="none" w:sz="0" w:space="0" w:color="auto"/>
        <w:bottom w:val="none" w:sz="0" w:space="0" w:color="auto"/>
        <w:right w:val="none" w:sz="0" w:space="0" w:color="auto"/>
      </w:divBdr>
    </w:div>
    <w:div w:id="465514856">
      <w:bodyDiv w:val="1"/>
      <w:marLeft w:val="0"/>
      <w:marRight w:val="0"/>
      <w:marTop w:val="0"/>
      <w:marBottom w:val="0"/>
      <w:divBdr>
        <w:top w:val="none" w:sz="0" w:space="0" w:color="auto"/>
        <w:left w:val="none" w:sz="0" w:space="0" w:color="auto"/>
        <w:bottom w:val="none" w:sz="0" w:space="0" w:color="auto"/>
        <w:right w:val="none" w:sz="0" w:space="0" w:color="auto"/>
      </w:divBdr>
    </w:div>
    <w:div w:id="467354634">
      <w:bodyDiv w:val="1"/>
      <w:marLeft w:val="0"/>
      <w:marRight w:val="0"/>
      <w:marTop w:val="0"/>
      <w:marBottom w:val="0"/>
      <w:divBdr>
        <w:top w:val="none" w:sz="0" w:space="0" w:color="auto"/>
        <w:left w:val="none" w:sz="0" w:space="0" w:color="auto"/>
        <w:bottom w:val="none" w:sz="0" w:space="0" w:color="auto"/>
        <w:right w:val="none" w:sz="0" w:space="0" w:color="auto"/>
      </w:divBdr>
    </w:div>
    <w:div w:id="467866090">
      <w:bodyDiv w:val="1"/>
      <w:marLeft w:val="0"/>
      <w:marRight w:val="0"/>
      <w:marTop w:val="0"/>
      <w:marBottom w:val="0"/>
      <w:divBdr>
        <w:top w:val="none" w:sz="0" w:space="0" w:color="auto"/>
        <w:left w:val="none" w:sz="0" w:space="0" w:color="auto"/>
        <w:bottom w:val="none" w:sz="0" w:space="0" w:color="auto"/>
        <w:right w:val="none" w:sz="0" w:space="0" w:color="auto"/>
      </w:divBdr>
    </w:div>
    <w:div w:id="484129139">
      <w:bodyDiv w:val="1"/>
      <w:marLeft w:val="0"/>
      <w:marRight w:val="0"/>
      <w:marTop w:val="0"/>
      <w:marBottom w:val="0"/>
      <w:divBdr>
        <w:top w:val="none" w:sz="0" w:space="0" w:color="auto"/>
        <w:left w:val="none" w:sz="0" w:space="0" w:color="auto"/>
        <w:bottom w:val="none" w:sz="0" w:space="0" w:color="auto"/>
        <w:right w:val="none" w:sz="0" w:space="0" w:color="auto"/>
      </w:divBdr>
    </w:div>
    <w:div w:id="488405187">
      <w:bodyDiv w:val="1"/>
      <w:marLeft w:val="0"/>
      <w:marRight w:val="0"/>
      <w:marTop w:val="0"/>
      <w:marBottom w:val="0"/>
      <w:divBdr>
        <w:top w:val="none" w:sz="0" w:space="0" w:color="auto"/>
        <w:left w:val="none" w:sz="0" w:space="0" w:color="auto"/>
        <w:bottom w:val="none" w:sz="0" w:space="0" w:color="auto"/>
        <w:right w:val="none" w:sz="0" w:space="0" w:color="auto"/>
      </w:divBdr>
    </w:div>
    <w:div w:id="507718689">
      <w:bodyDiv w:val="1"/>
      <w:marLeft w:val="0"/>
      <w:marRight w:val="0"/>
      <w:marTop w:val="0"/>
      <w:marBottom w:val="0"/>
      <w:divBdr>
        <w:top w:val="none" w:sz="0" w:space="0" w:color="auto"/>
        <w:left w:val="none" w:sz="0" w:space="0" w:color="auto"/>
        <w:bottom w:val="none" w:sz="0" w:space="0" w:color="auto"/>
        <w:right w:val="none" w:sz="0" w:space="0" w:color="auto"/>
      </w:divBdr>
    </w:div>
    <w:div w:id="512493311">
      <w:bodyDiv w:val="1"/>
      <w:marLeft w:val="0"/>
      <w:marRight w:val="0"/>
      <w:marTop w:val="0"/>
      <w:marBottom w:val="0"/>
      <w:divBdr>
        <w:top w:val="none" w:sz="0" w:space="0" w:color="auto"/>
        <w:left w:val="none" w:sz="0" w:space="0" w:color="auto"/>
        <w:bottom w:val="none" w:sz="0" w:space="0" w:color="auto"/>
        <w:right w:val="none" w:sz="0" w:space="0" w:color="auto"/>
      </w:divBdr>
    </w:div>
    <w:div w:id="520707474">
      <w:bodyDiv w:val="1"/>
      <w:marLeft w:val="0"/>
      <w:marRight w:val="0"/>
      <w:marTop w:val="0"/>
      <w:marBottom w:val="0"/>
      <w:divBdr>
        <w:top w:val="none" w:sz="0" w:space="0" w:color="auto"/>
        <w:left w:val="none" w:sz="0" w:space="0" w:color="auto"/>
        <w:bottom w:val="none" w:sz="0" w:space="0" w:color="auto"/>
        <w:right w:val="none" w:sz="0" w:space="0" w:color="auto"/>
      </w:divBdr>
    </w:div>
    <w:div w:id="530607607">
      <w:bodyDiv w:val="1"/>
      <w:marLeft w:val="0"/>
      <w:marRight w:val="0"/>
      <w:marTop w:val="0"/>
      <w:marBottom w:val="0"/>
      <w:divBdr>
        <w:top w:val="none" w:sz="0" w:space="0" w:color="auto"/>
        <w:left w:val="none" w:sz="0" w:space="0" w:color="auto"/>
        <w:bottom w:val="none" w:sz="0" w:space="0" w:color="auto"/>
        <w:right w:val="none" w:sz="0" w:space="0" w:color="auto"/>
      </w:divBdr>
    </w:div>
    <w:div w:id="537477842">
      <w:bodyDiv w:val="1"/>
      <w:marLeft w:val="0"/>
      <w:marRight w:val="0"/>
      <w:marTop w:val="0"/>
      <w:marBottom w:val="0"/>
      <w:divBdr>
        <w:top w:val="none" w:sz="0" w:space="0" w:color="auto"/>
        <w:left w:val="none" w:sz="0" w:space="0" w:color="auto"/>
        <w:bottom w:val="none" w:sz="0" w:space="0" w:color="auto"/>
        <w:right w:val="none" w:sz="0" w:space="0" w:color="auto"/>
      </w:divBdr>
    </w:div>
    <w:div w:id="550768703">
      <w:bodyDiv w:val="1"/>
      <w:marLeft w:val="0"/>
      <w:marRight w:val="0"/>
      <w:marTop w:val="0"/>
      <w:marBottom w:val="0"/>
      <w:divBdr>
        <w:top w:val="none" w:sz="0" w:space="0" w:color="auto"/>
        <w:left w:val="none" w:sz="0" w:space="0" w:color="auto"/>
        <w:bottom w:val="none" w:sz="0" w:space="0" w:color="auto"/>
        <w:right w:val="none" w:sz="0" w:space="0" w:color="auto"/>
      </w:divBdr>
    </w:div>
    <w:div w:id="574701016">
      <w:bodyDiv w:val="1"/>
      <w:marLeft w:val="0"/>
      <w:marRight w:val="0"/>
      <w:marTop w:val="0"/>
      <w:marBottom w:val="0"/>
      <w:divBdr>
        <w:top w:val="none" w:sz="0" w:space="0" w:color="auto"/>
        <w:left w:val="none" w:sz="0" w:space="0" w:color="auto"/>
        <w:bottom w:val="none" w:sz="0" w:space="0" w:color="auto"/>
        <w:right w:val="none" w:sz="0" w:space="0" w:color="auto"/>
      </w:divBdr>
    </w:div>
    <w:div w:id="580867475">
      <w:bodyDiv w:val="1"/>
      <w:marLeft w:val="0"/>
      <w:marRight w:val="0"/>
      <w:marTop w:val="0"/>
      <w:marBottom w:val="0"/>
      <w:divBdr>
        <w:top w:val="none" w:sz="0" w:space="0" w:color="auto"/>
        <w:left w:val="none" w:sz="0" w:space="0" w:color="auto"/>
        <w:bottom w:val="none" w:sz="0" w:space="0" w:color="auto"/>
        <w:right w:val="none" w:sz="0" w:space="0" w:color="auto"/>
      </w:divBdr>
    </w:div>
    <w:div w:id="587810446">
      <w:bodyDiv w:val="1"/>
      <w:marLeft w:val="0"/>
      <w:marRight w:val="0"/>
      <w:marTop w:val="0"/>
      <w:marBottom w:val="0"/>
      <w:divBdr>
        <w:top w:val="none" w:sz="0" w:space="0" w:color="auto"/>
        <w:left w:val="none" w:sz="0" w:space="0" w:color="auto"/>
        <w:bottom w:val="none" w:sz="0" w:space="0" w:color="auto"/>
        <w:right w:val="none" w:sz="0" w:space="0" w:color="auto"/>
      </w:divBdr>
    </w:div>
    <w:div w:id="629170935">
      <w:bodyDiv w:val="1"/>
      <w:marLeft w:val="0"/>
      <w:marRight w:val="0"/>
      <w:marTop w:val="0"/>
      <w:marBottom w:val="0"/>
      <w:divBdr>
        <w:top w:val="none" w:sz="0" w:space="0" w:color="auto"/>
        <w:left w:val="none" w:sz="0" w:space="0" w:color="auto"/>
        <w:bottom w:val="none" w:sz="0" w:space="0" w:color="auto"/>
        <w:right w:val="none" w:sz="0" w:space="0" w:color="auto"/>
      </w:divBdr>
    </w:div>
    <w:div w:id="631253628">
      <w:bodyDiv w:val="1"/>
      <w:marLeft w:val="0"/>
      <w:marRight w:val="0"/>
      <w:marTop w:val="0"/>
      <w:marBottom w:val="0"/>
      <w:divBdr>
        <w:top w:val="none" w:sz="0" w:space="0" w:color="auto"/>
        <w:left w:val="none" w:sz="0" w:space="0" w:color="auto"/>
        <w:bottom w:val="none" w:sz="0" w:space="0" w:color="auto"/>
        <w:right w:val="none" w:sz="0" w:space="0" w:color="auto"/>
      </w:divBdr>
    </w:div>
    <w:div w:id="633800775">
      <w:bodyDiv w:val="1"/>
      <w:marLeft w:val="0"/>
      <w:marRight w:val="0"/>
      <w:marTop w:val="0"/>
      <w:marBottom w:val="0"/>
      <w:divBdr>
        <w:top w:val="none" w:sz="0" w:space="0" w:color="auto"/>
        <w:left w:val="none" w:sz="0" w:space="0" w:color="auto"/>
        <w:bottom w:val="none" w:sz="0" w:space="0" w:color="auto"/>
        <w:right w:val="none" w:sz="0" w:space="0" w:color="auto"/>
      </w:divBdr>
    </w:div>
    <w:div w:id="653530737">
      <w:bodyDiv w:val="1"/>
      <w:marLeft w:val="0"/>
      <w:marRight w:val="0"/>
      <w:marTop w:val="0"/>
      <w:marBottom w:val="0"/>
      <w:divBdr>
        <w:top w:val="none" w:sz="0" w:space="0" w:color="auto"/>
        <w:left w:val="none" w:sz="0" w:space="0" w:color="auto"/>
        <w:bottom w:val="none" w:sz="0" w:space="0" w:color="auto"/>
        <w:right w:val="none" w:sz="0" w:space="0" w:color="auto"/>
      </w:divBdr>
    </w:div>
    <w:div w:id="656493953">
      <w:bodyDiv w:val="1"/>
      <w:marLeft w:val="0"/>
      <w:marRight w:val="0"/>
      <w:marTop w:val="0"/>
      <w:marBottom w:val="0"/>
      <w:divBdr>
        <w:top w:val="none" w:sz="0" w:space="0" w:color="auto"/>
        <w:left w:val="none" w:sz="0" w:space="0" w:color="auto"/>
        <w:bottom w:val="none" w:sz="0" w:space="0" w:color="auto"/>
        <w:right w:val="none" w:sz="0" w:space="0" w:color="auto"/>
      </w:divBdr>
    </w:div>
    <w:div w:id="665087127">
      <w:bodyDiv w:val="1"/>
      <w:marLeft w:val="0"/>
      <w:marRight w:val="0"/>
      <w:marTop w:val="0"/>
      <w:marBottom w:val="0"/>
      <w:divBdr>
        <w:top w:val="none" w:sz="0" w:space="0" w:color="auto"/>
        <w:left w:val="none" w:sz="0" w:space="0" w:color="auto"/>
        <w:bottom w:val="none" w:sz="0" w:space="0" w:color="auto"/>
        <w:right w:val="none" w:sz="0" w:space="0" w:color="auto"/>
      </w:divBdr>
    </w:div>
    <w:div w:id="680543808">
      <w:bodyDiv w:val="1"/>
      <w:marLeft w:val="0"/>
      <w:marRight w:val="0"/>
      <w:marTop w:val="0"/>
      <w:marBottom w:val="0"/>
      <w:divBdr>
        <w:top w:val="none" w:sz="0" w:space="0" w:color="auto"/>
        <w:left w:val="none" w:sz="0" w:space="0" w:color="auto"/>
        <w:bottom w:val="none" w:sz="0" w:space="0" w:color="auto"/>
        <w:right w:val="none" w:sz="0" w:space="0" w:color="auto"/>
      </w:divBdr>
    </w:div>
    <w:div w:id="698969791">
      <w:bodyDiv w:val="1"/>
      <w:marLeft w:val="0"/>
      <w:marRight w:val="0"/>
      <w:marTop w:val="0"/>
      <w:marBottom w:val="0"/>
      <w:divBdr>
        <w:top w:val="none" w:sz="0" w:space="0" w:color="auto"/>
        <w:left w:val="none" w:sz="0" w:space="0" w:color="auto"/>
        <w:bottom w:val="none" w:sz="0" w:space="0" w:color="auto"/>
        <w:right w:val="none" w:sz="0" w:space="0" w:color="auto"/>
      </w:divBdr>
    </w:div>
    <w:div w:id="721487272">
      <w:bodyDiv w:val="1"/>
      <w:marLeft w:val="0"/>
      <w:marRight w:val="0"/>
      <w:marTop w:val="0"/>
      <w:marBottom w:val="0"/>
      <w:divBdr>
        <w:top w:val="none" w:sz="0" w:space="0" w:color="auto"/>
        <w:left w:val="none" w:sz="0" w:space="0" w:color="auto"/>
        <w:bottom w:val="none" w:sz="0" w:space="0" w:color="auto"/>
        <w:right w:val="none" w:sz="0" w:space="0" w:color="auto"/>
      </w:divBdr>
    </w:div>
    <w:div w:id="727072082">
      <w:bodyDiv w:val="1"/>
      <w:marLeft w:val="0"/>
      <w:marRight w:val="0"/>
      <w:marTop w:val="0"/>
      <w:marBottom w:val="0"/>
      <w:divBdr>
        <w:top w:val="none" w:sz="0" w:space="0" w:color="auto"/>
        <w:left w:val="none" w:sz="0" w:space="0" w:color="auto"/>
        <w:bottom w:val="none" w:sz="0" w:space="0" w:color="auto"/>
        <w:right w:val="none" w:sz="0" w:space="0" w:color="auto"/>
      </w:divBdr>
    </w:div>
    <w:div w:id="748306129">
      <w:bodyDiv w:val="1"/>
      <w:marLeft w:val="0"/>
      <w:marRight w:val="0"/>
      <w:marTop w:val="0"/>
      <w:marBottom w:val="0"/>
      <w:divBdr>
        <w:top w:val="none" w:sz="0" w:space="0" w:color="auto"/>
        <w:left w:val="none" w:sz="0" w:space="0" w:color="auto"/>
        <w:bottom w:val="none" w:sz="0" w:space="0" w:color="auto"/>
        <w:right w:val="none" w:sz="0" w:space="0" w:color="auto"/>
      </w:divBdr>
    </w:div>
    <w:div w:id="748576968">
      <w:bodyDiv w:val="1"/>
      <w:marLeft w:val="0"/>
      <w:marRight w:val="0"/>
      <w:marTop w:val="0"/>
      <w:marBottom w:val="0"/>
      <w:divBdr>
        <w:top w:val="none" w:sz="0" w:space="0" w:color="auto"/>
        <w:left w:val="none" w:sz="0" w:space="0" w:color="auto"/>
        <w:bottom w:val="none" w:sz="0" w:space="0" w:color="auto"/>
        <w:right w:val="none" w:sz="0" w:space="0" w:color="auto"/>
      </w:divBdr>
    </w:div>
    <w:div w:id="750852562">
      <w:bodyDiv w:val="1"/>
      <w:marLeft w:val="0"/>
      <w:marRight w:val="0"/>
      <w:marTop w:val="0"/>
      <w:marBottom w:val="0"/>
      <w:divBdr>
        <w:top w:val="none" w:sz="0" w:space="0" w:color="auto"/>
        <w:left w:val="none" w:sz="0" w:space="0" w:color="auto"/>
        <w:bottom w:val="none" w:sz="0" w:space="0" w:color="auto"/>
        <w:right w:val="none" w:sz="0" w:space="0" w:color="auto"/>
      </w:divBdr>
    </w:div>
    <w:div w:id="751050819">
      <w:bodyDiv w:val="1"/>
      <w:marLeft w:val="0"/>
      <w:marRight w:val="0"/>
      <w:marTop w:val="0"/>
      <w:marBottom w:val="0"/>
      <w:divBdr>
        <w:top w:val="none" w:sz="0" w:space="0" w:color="auto"/>
        <w:left w:val="none" w:sz="0" w:space="0" w:color="auto"/>
        <w:bottom w:val="none" w:sz="0" w:space="0" w:color="auto"/>
        <w:right w:val="none" w:sz="0" w:space="0" w:color="auto"/>
      </w:divBdr>
    </w:div>
    <w:div w:id="769735646">
      <w:bodyDiv w:val="1"/>
      <w:marLeft w:val="0"/>
      <w:marRight w:val="0"/>
      <w:marTop w:val="0"/>
      <w:marBottom w:val="0"/>
      <w:divBdr>
        <w:top w:val="none" w:sz="0" w:space="0" w:color="auto"/>
        <w:left w:val="none" w:sz="0" w:space="0" w:color="auto"/>
        <w:bottom w:val="none" w:sz="0" w:space="0" w:color="auto"/>
        <w:right w:val="none" w:sz="0" w:space="0" w:color="auto"/>
      </w:divBdr>
    </w:div>
    <w:div w:id="779228187">
      <w:bodyDiv w:val="1"/>
      <w:marLeft w:val="0"/>
      <w:marRight w:val="0"/>
      <w:marTop w:val="0"/>
      <w:marBottom w:val="0"/>
      <w:divBdr>
        <w:top w:val="none" w:sz="0" w:space="0" w:color="auto"/>
        <w:left w:val="none" w:sz="0" w:space="0" w:color="auto"/>
        <w:bottom w:val="none" w:sz="0" w:space="0" w:color="auto"/>
        <w:right w:val="none" w:sz="0" w:space="0" w:color="auto"/>
      </w:divBdr>
    </w:div>
    <w:div w:id="779493985">
      <w:bodyDiv w:val="1"/>
      <w:marLeft w:val="0"/>
      <w:marRight w:val="0"/>
      <w:marTop w:val="0"/>
      <w:marBottom w:val="0"/>
      <w:divBdr>
        <w:top w:val="none" w:sz="0" w:space="0" w:color="auto"/>
        <w:left w:val="none" w:sz="0" w:space="0" w:color="auto"/>
        <w:bottom w:val="none" w:sz="0" w:space="0" w:color="auto"/>
        <w:right w:val="none" w:sz="0" w:space="0" w:color="auto"/>
      </w:divBdr>
    </w:div>
    <w:div w:id="784420118">
      <w:bodyDiv w:val="1"/>
      <w:marLeft w:val="0"/>
      <w:marRight w:val="0"/>
      <w:marTop w:val="0"/>
      <w:marBottom w:val="0"/>
      <w:divBdr>
        <w:top w:val="none" w:sz="0" w:space="0" w:color="auto"/>
        <w:left w:val="none" w:sz="0" w:space="0" w:color="auto"/>
        <w:bottom w:val="none" w:sz="0" w:space="0" w:color="auto"/>
        <w:right w:val="none" w:sz="0" w:space="0" w:color="auto"/>
      </w:divBdr>
    </w:div>
    <w:div w:id="784815831">
      <w:bodyDiv w:val="1"/>
      <w:marLeft w:val="0"/>
      <w:marRight w:val="0"/>
      <w:marTop w:val="0"/>
      <w:marBottom w:val="0"/>
      <w:divBdr>
        <w:top w:val="none" w:sz="0" w:space="0" w:color="auto"/>
        <w:left w:val="none" w:sz="0" w:space="0" w:color="auto"/>
        <w:bottom w:val="none" w:sz="0" w:space="0" w:color="auto"/>
        <w:right w:val="none" w:sz="0" w:space="0" w:color="auto"/>
      </w:divBdr>
    </w:div>
    <w:div w:id="798766434">
      <w:bodyDiv w:val="1"/>
      <w:marLeft w:val="0"/>
      <w:marRight w:val="0"/>
      <w:marTop w:val="0"/>
      <w:marBottom w:val="0"/>
      <w:divBdr>
        <w:top w:val="none" w:sz="0" w:space="0" w:color="auto"/>
        <w:left w:val="none" w:sz="0" w:space="0" w:color="auto"/>
        <w:bottom w:val="none" w:sz="0" w:space="0" w:color="auto"/>
        <w:right w:val="none" w:sz="0" w:space="0" w:color="auto"/>
      </w:divBdr>
    </w:div>
    <w:div w:id="818110443">
      <w:bodyDiv w:val="1"/>
      <w:marLeft w:val="0"/>
      <w:marRight w:val="0"/>
      <w:marTop w:val="0"/>
      <w:marBottom w:val="0"/>
      <w:divBdr>
        <w:top w:val="none" w:sz="0" w:space="0" w:color="auto"/>
        <w:left w:val="none" w:sz="0" w:space="0" w:color="auto"/>
        <w:bottom w:val="none" w:sz="0" w:space="0" w:color="auto"/>
        <w:right w:val="none" w:sz="0" w:space="0" w:color="auto"/>
      </w:divBdr>
    </w:div>
    <w:div w:id="827331989">
      <w:bodyDiv w:val="1"/>
      <w:marLeft w:val="0"/>
      <w:marRight w:val="0"/>
      <w:marTop w:val="0"/>
      <w:marBottom w:val="0"/>
      <w:divBdr>
        <w:top w:val="none" w:sz="0" w:space="0" w:color="auto"/>
        <w:left w:val="none" w:sz="0" w:space="0" w:color="auto"/>
        <w:bottom w:val="none" w:sz="0" w:space="0" w:color="auto"/>
        <w:right w:val="none" w:sz="0" w:space="0" w:color="auto"/>
      </w:divBdr>
    </w:div>
    <w:div w:id="832454251">
      <w:bodyDiv w:val="1"/>
      <w:marLeft w:val="0"/>
      <w:marRight w:val="0"/>
      <w:marTop w:val="0"/>
      <w:marBottom w:val="0"/>
      <w:divBdr>
        <w:top w:val="none" w:sz="0" w:space="0" w:color="auto"/>
        <w:left w:val="none" w:sz="0" w:space="0" w:color="auto"/>
        <w:bottom w:val="none" w:sz="0" w:space="0" w:color="auto"/>
        <w:right w:val="none" w:sz="0" w:space="0" w:color="auto"/>
      </w:divBdr>
    </w:div>
    <w:div w:id="849106022">
      <w:bodyDiv w:val="1"/>
      <w:marLeft w:val="0"/>
      <w:marRight w:val="0"/>
      <w:marTop w:val="0"/>
      <w:marBottom w:val="0"/>
      <w:divBdr>
        <w:top w:val="none" w:sz="0" w:space="0" w:color="auto"/>
        <w:left w:val="none" w:sz="0" w:space="0" w:color="auto"/>
        <w:bottom w:val="none" w:sz="0" w:space="0" w:color="auto"/>
        <w:right w:val="none" w:sz="0" w:space="0" w:color="auto"/>
      </w:divBdr>
    </w:div>
    <w:div w:id="860053357">
      <w:bodyDiv w:val="1"/>
      <w:marLeft w:val="0"/>
      <w:marRight w:val="0"/>
      <w:marTop w:val="0"/>
      <w:marBottom w:val="0"/>
      <w:divBdr>
        <w:top w:val="none" w:sz="0" w:space="0" w:color="auto"/>
        <w:left w:val="none" w:sz="0" w:space="0" w:color="auto"/>
        <w:bottom w:val="none" w:sz="0" w:space="0" w:color="auto"/>
        <w:right w:val="none" w:sz="0" w:space="0" w:color="auto"/>
      </w:divBdr>
    </w:div>
    <w:div w:id="888878764">
      <w:bodyDiv w:val="1"/>
      <w:marLeft w:val="0"/>
      <w:marRight w:val="0"/>
      <w:marTop w:val="0"/>
      <w:marBottom w:val="0"/>
      <w:divBdr>
        <w:top w:val="none" w:sz="0" w:space="0" w:color="auto"/>
        <w:left w:val="none" w:sz="0" w:space="0" w:color="auto"/>
        <w:bottom w:val="none" w:sz="0" w:space="0" w:color="auto"/>
        <w:right w:val="none" w:sz="0" w:space="0" w:color="auto"/>
      </w:divBdr>
    </w:div>
    <w:div w:id="898322590">
      <w:bodyDiv w:val="1"/>
      <w:marLeft w:val="0"/>
      <w:marRight w:val="0"/>
      <w:marTop w:val="0"/>
      <w:marBottom w:val="0"/>
      <w:divBdr>
        <w:top w:val="none" w:sz="0" w:space="0" w:color="auto"/>
        <w:left w:val="none" w:sz="0" w:space="0" w:color="auto"/>
        <w:bottom w:val="none" w:sz="0" w:space="0" w:color="auto"/>
        <w:right w:val="none" w:sz="0" w:space="0" w:color="auto"/>
      </w:divBdr>
    </w:div>
    <w:div w:id="906842482">
      <w:bodyDiv w:val="1"/>
      <w:marLeft w:val="0"/>
      <w:marRight w:val="0"/>
      <w:marTop w:val="0"/>
      <w:marBottom w:val="0"/>
      <w:divBdr>
        <w:top w:val="none" w:sz="0" w:space="0" w:color="auto"/>
        <w:left w:val="none" w:sz="0" w:space="0" w:color="auto"/>
        <w:bottom w:val="none" w:sz="0" w:space="0" w:color="auto"/>
        <w:right w:val="none" w:sz="0" w:space="0" w:color="auto"/>
      </w:divBdr>
    </w:div>
    <w:div w:id="910429217">
      <w:bodyDiv w:val="1"/>
      <w:marLeft w:val="0"/>
      <w:marRight w:val="0"/>
      <w:marTop w:val="0"/>
      <w:marBottom w:val="0"/>
      <w:divBdr>
        <w:top w:val="none" w:sz="0" w:space="0" w:color="auto"/>
        <w:left w:val="none" w:sz="0" w:space="0" w:color="auto"/>
        <w:bottom w:val="none" w:sz="0" w:space="0" w:color="auto"/>
        <w:right w:val="none" w:sz="0" w:space="0" w:color="auto"/>
      </w:divBdr>
    </w:div>
    <w:div w:id="913583725">
      <w:bodyDiv w:val="1"/>
      <w:marLeft w:val="0"/>
      <w:marRight w:val="0"/>
      <w:marTop w:val="0"/>
      <w:marBottom w:val="0"/>
      <w:divBdr>
        <w:top w:val="none" w:sz="0" w:space="0" w:color="auto"/>
        <w:left w:val="none" w:sz="0" w:space="0" w:color="auto"/>
        <w:bottom w:val="none" w:sz="0" w:space="0" w:color="auto"/>
        <w:right w:val="none" w:sz="0" w:space="0" w:color="auto"/>
      </w:divBdr>
    </w:div>
    <w:div w:id="918826397">
      <w:bodyDiv w:val="1"/>
      <w:marLeft w:val="0"/>
      <w:marRight w:val="0"/>
      <w:marTop w:val="0"/>
      <w:marBottom w:val="0"/>
      <w:divBdr>
        <w:top w:val="none" w:sz="0" w:space="0" w:color="auto"/>
        <w:left w:val="none" w:sz="0" w:space="0" w:color="auto"/>
        <w:bottom w:val="none" w:sz="0" w:space="0" w:color="auto"/>
        <w:right w:val="none" w:sz="0" w:space="0" w:color="auto"/>
      </w:divBdr>
    </w:div>
    <w:div w:id="964972098">
      <w:bodyDiv w:val="1"/>
      <w:marLeft w:val="0"/>
      <w:marRight w:val="0"/>
      <w:marTop w:val="0"/>
      <w:marBottom w:val="0"/>
      <w:divBdr>
        <w:top w:val="none" w:sz="0" w:space="0" w:color="auto"/>
        <w:left w:val="none" w:sz="0" w:space="0" w:color="auto"/>
        <w:bottom w:val="none" w:sz="0" w:space="0" w:color="auto"/>
        <w:right w:val="none" w:sz="0" w:space="0" w:color="auto"/>
      </w:divBdr>
    </w:div>
    <w:div w:id="970328821">
      <w:bodyDiv w:val="1"/>
      <w:marLeft w:val="0"/>
      <w:marRight w:val="0"/>
      <w:marTop w:val="0"/>
      <w:marBottom w:val="0"/>
      <w:divBdr>
        <w:top w:val="none" w:sz="0" w:space="0" w:color="auto"/>
        <w:left w:val="none" w:sz="0" w:space="0" w:color="auto"/>
        <w:bottom w:val="none" w:sz="0" w:space="0" w:color="auto"/>
        <w:right w:val="none" w:sz="0" w:space="0" w:color="auto"/>
      </w:divBdr>
    </w:div>
    <w:div w:id="974943959">
      <w:bodyDiv w:val="1"/>
      <w:marLeft w:val="0"/>
      <w:marRight w:val="0"/>
      <w:marTop w:val="0"/>
      <w:marBottom w:val="0"/>
      <w:divBdr>
        <w:top w:val="none" w:sz="0" w:space="0" w:color="auto"/>
        <w:left w:val="none" w:sz="0" w:space="0" w:color="auto"/>
        <w:bottom w:val="none" w:sz="0" w:space="0" w:color="auto"/>
        <w:right w:val="none" w:sz="0" w:space="0" w:color="auto"/>
      </w:divBdr>
    </w:div>
    <w:div w:id="975450590">
      <w:bodyDiv w:val="1"/>
      <w:marLeft w:val="0"/>
      <w:marRight w:val="0"/>
      <w:marTop w:val="0"/>
      <w:marBottom w:val="0"/>
      <w:divBdr>
        <w:top w:val="none" w:sz="0" w:space="0" w:color="auto"/>
        <w:left w:val="none" w:sz="0" w:space="0" w:color="auto"/>
        <w:bottom w:val="none" w:sz="0" w:space="0" w:color="auto"/>
        <w:right w:val="none" w:sz="0" w:space="0" w:color="auto"/>
      </w:divBdr>
    </w:div>
    <w:div w:id="976489127">
      <w:bodyDiv w:val="1"/>
      <w:marLeft w:val="0"/>
      <w:marRight w:val="0"/>
      <w:marTop w:val="0"/>
      <w:marBottom w:val="0"/>
      <w:divBdr>
        <w:top w:val="none" w:sz="0" w:space="0" w:color="auto"/>
        <w:left w:val="none" w:sz="0" w:space="0" w:color="auto"/>
        <w:bottom w:val="none" w:sz="0" w:space="0" w:color="auto"/>
        <w:right w:val="none" w:sz="0" w:space="0" w:color="auto"/>
      </w:divBdr>
    </w:div>
    <w:div w:id="995956419">
      <w:bodyDiv w:val="1"/>
      <w:marLeft w:val="0"/>
      <w:marRight w:val="0"/>
      <w:marTop w:val="0"/>
      <w:marBottom w:val="0"/>
      <w:divBdr>
        <w:top w:val="none" w:sz="0" w:space="0" w:color="auto"/>
        <w:left w:val="none" w:sz="0" w:space="0" w:color="auto"/>
        <w:bottom w:val="none" w:sz="0" w:space="0" w:color="auto"/>
        <w:right w:val="none" w:sz="0" w:space="0" w:color="auto"/>
      </w:divBdr>
    </w:div>
    <w:div w:id="1014117130">
      <w:bodyDiv w:val="1"/>
      <w:marLeft w:val="0"/>
      <w:marRight w:val="0"/>
      <w:marTop w:val="0"/>
      <w:marBottom w:val="0"/>
      <w:divBdr>
        <w:top w:val="none" w:sz="0" w:space="0" w:color="auto"/>
        <w:left w:val="none" w:sz="0" w:space="0" w:color="auto"/>
        <w:bottom w:val="none" w:sz="0" w:space="0" w:color="auto"/>
        <w:right w:val="none" w:sz="0" w:space="0" w:color="auto"/>
      </w:divBdr>
    </w:div>
    <w:div w:id="1038161119">
      <w:bodyDiv w:val="1"/>
      <w:marLeft w:val="0"/>
      <w:marRight w:val="0"/>
      <w:marTop w:val="0"/>
      <w:marBottom w:val="0"/>
      <w:divBdr>
        <w:top w:val="none" w:sz="0" w:space="0" w:color="auto"/>
        <w:left w:val="none" w:sz="0" w:space="0" w:color="auto"/>
        <w:bottom w:val="none" w:sz="0" w:space="0" w:color="auto"/>
        <w:right w:val="none" w:sz="0" w:space="0" w:color="auto"/>
      </w:divBdr>
    </w:div>
    <w:div w:id="1041323312">
      <w:bodyDiv w:val="1"/>
      <w:marLeft w:val="0"/>
      <w:marRight w:val="0"/>
      <w:marTop w:val="0"/>
      <w:marBottom w:val="0"/>
      <w:divBdr>
        <w:top w:val="none" w:sz="0" w:space="0" w:color="auto"/>
        <w:left w:val="none" w:sz="0" w:space="0" w:color="auto"/>
        <w:bottom w:val="none" w:sz="0" w:space="0" w:color="auto"/>
        <w:right w:val="none" w:sz="0" w:space="0" w:color="auto"/>
      </w:divBdr>
    </w:div>
    <w:div w:id="1043671068">
      <w:bodyDiv w:val="1"/>
      <w:marLeft w:val="0"/>
      <w:marRight w:val="0"/>
      <w:marTop w:val="0"/>
      <w:marBottom w:val="0"/>
      <w:divBdr>
        <w:top w:val="none" w:sz="0" w:space="0" w:color="auto"/>
        <w:left w:val="none" w:sz="0" w:space="0" w:color="auto"/>
        <w:bottom w:val="none" w:sz="0" w:space="0" w:color="auto"/>
        <w:right w:val="none" w:sz="0" w:space="0" w:color="auto"/>
      </w:divBdr>
    </w:div>
    <w:div w:id="1044133543">
      <w:bodyDiv w:val="1"/>
      <w:marLeft w:val="0"/>
      <w:marRight w:val="0"/>
      <w:marTop w:val="0"/>
      <w:marBottom w:val="0"/>
      <w:divBdr>
        <w:top w:val="none" w:sz="0" w:space="0" w:color="auto"/>
        <w:left w:val="none" w:sz="0" w:space="0" w:color="auto"/>
        <w:bottom w:val="none" w:sz="0" w:space="0" w:color="auto"/>
        <w:right w:val="none" w:sz="0" w:space="0" w:color="auto"/>
      </w:divBdr>
    </w:div>
    <w:div w:id="1048869854">
      <w:bodyDiv w:val="1"/>
      <w:marLeft w:val="0"/>
      <w:marRight w:val="0"/>
      <w:marTop w:val="0"/>
      <w:marBottom w:val="0"/>
      <w:divBdr>
        <w:top w:val="none" w:sz="0" w:space="0" w:color="auto"/>
        <w:left w:val="none" w:sz="0" w:space="0" w:color="auto"/>
        <w:bottom w:val="none" w:sz="0" w:space="0" w:color="auto"/>
        <w:right w:val="none" w:sz="0" w:space="0" w:color="auto"/>
      </w:divBdr>
    </w:div>
    <w:div w:id="1055006534">
      <w:bodyDiv w:val="1"/>
      <w:marLeft w:val="0"/>
      <w:marRight w:val="0"/>
      <w:marTop w:val="0"/>
      <w:marBottom w:val="0"/>
      <w:divBdr>
        <w:top w:val="none" w:sz="0" w:space="0" w:color="auto"/>
        <w:left w:val="none" w:sz="0" w:space="0" w:color="auto"/>
        <w:bottom w:val="none" w:sz="0" w:space="0" w:color="auto"/>
        <w:right w:val="none" w:sz="0" w:space="0" w:color="auto"/>
      </w:divBdr>
    </w:div>
    <w:div w:id="1066414205">
      <w:bodyDiv w:val="1"/>
      <w:marLeft w:val="0"/>
      <w:marRight w:val="0"/>
      <w:marTop w:val="0"/>
      <w:marBottom w:val="0"/>
      <w:divBdr>
        <w:top w:val="none" w:sz="0" w:space="0" w:color="auto"/>
        <w:left w:val="none" w:sz="0" w:space="0" w:color="auto"/>
        <w:bottom w:val="none" w:sz="0" w:space="0" w:color="auto"/>
        <w:right w:val="none" w:sz="0" w:space="0" w:color="auto"/>
      </w:divBdr>
    </w:div>
    <w:div w:id="1067263588">
      <w:bodyDiv w:val="1"/>
      <w:marLeft w:val="0"/>
      <w:marRight w:val="0"/>
      <w:marTop w:val="0"/>
      <w:marBottom w:val="0"/>
      <w:divBdr>
        <w:top w:val="none" w:sz="0" w:space="0" w:color="auto"/>
        <w:left w:val="none" w:sz="0" w:space="0" w:color="auto"/>
        <w:bottom w:val="none" w:sz="0" w:space="0" w:color="auto"/>
        <w:right w:val="none" w:sz="0" w:space="0" w:color="auto"/>
      </w:divBdr>
    </w:div>
    <w:div w:id="1071539460">
      <w:bodyDiv w:val="1"/>
      <w:marLeft w:val="0"/>
      <w:marRight w:val="0"/>
      <w:marTop w:val="0"/>
      <w:marBottom w:val="0"/>
      <w:divBdr>
        <w:top w:val="none" w:sz="0" w:space="0" w:color="auto"/>
        <w:left w:val="none" w:sz="0" w:space="0" w:color="auto"/>
        <w:bottom w:val="none" w:sz="0" w:space="0" w:color="auto"/>
        <w:right w:val="none" w:sz="0" w:space="0" w:color="auto"/>
      </w:divBdr>
    </w:div>
    <w:div w:id="1077558030">
      <w:bodyDiv w:val="1"/>
      <w:marLeft w:val="0"/>
      <w:marRight w:val="0"/>
      <w:marTop w:val="0"/>
      <w:marBottom w:val="0"/>
      <w:divBdr>
        <w:top w:val="none" w:sz="0" w:space="0" w:color="auto"/>
        <w:left w:val="none" w:sz="0" w:space="0" w:color="auto"/>
        <w:bottom w:val="none" w:sz="0" w:space="0" w:color="auto"/>
        <w:right w:val="none" w:sz="0" w:space="0" w:color="auto"/>
      </w:divBdr>
    </w:div>
    <w:div w:id="1080636682">
      <w:bodyDiv w:val="1"/>
      <w:marLeft w:val="0"/>
      <w:marRight w:val="0"/>
      <w:marTop w:val="0"/>
      <w:marBottom w:val="0"/>
      <w:divBdr>
        <w:top w:val="none" w:sz="0" w:space="0" w:color="auto"/>
        <w:left w:val="none" w:sz="0" w:space="0" w:color="auto"/>
        <w:bottom w:val="none" w:sz="0" w:space="0" w:color="auto"/>
        <w:right w:val="none" w:sz="0" w:space="0" w:color="auto"/>
      </w:divBdr>
    </w:div>
    <w:div w:id="1107122539">
      <w:bodyDiv w:val="1"/>
      <w:marLeft w:val="0"/>
      <w:marRight w:val="0"/>
      <w:marTop w:val="0"/>
      <w:marBottom w:val="0"/>
      <w:divBdr>
        <w:top w:val="none" w:sz="0" w:space="0" w:color="auto"/>
        <w:left w:val="none" w:sz="0" w:space="0" w:color="auto"/>
        <w:bottom w:val="none" w:sz="0" w:space="0" w:color="auto"/>
        <w:right w:val="none" w:sz="0" w:space="0" w:color="auto"/>
      </w:divBdr>
    </w:div>
    <w:div w:id="1116481590">
      <w:bodyDiv w:val="1"/>
      <w:marLeft w:val="0"/>
      <w:marRight w:val="0"/>
      <w:marTop w:val="0"/>
      <w:marBottom w:val="0"/>
      <w:divBdr>
        <w:top w:val="none" w:sz="0" w:space="0" w:color="auto"/>
        <w:left w:val="none" w:sz="0" w:space="0" w:color="auto"/>
        <w:bottom w:val="none" w:sz="0" w:space="0" w:color="auto"/>
        <w:right w:val="none" w:sz="0" w:space="0" w:color="auto"/>
      </w:divBdr>
    </w:div>
    <w:div w:id="1119032183">
      <w:bodyDiv w:val="1"/>
      <w:marLeft w:val="0"/>
      <w:marRight w:val="0"/>
      <w:marTop w:val="0"/>
      <w:marBottom w:val="0"/>
      <w:divBdr>
        <w:top w:val="none" w:sz="0" w:space="0" w:color="auto"/>
        <w:left w:val="none" w:sz="0" w:space="0" w:color="auto"/>
        <w:bottom w:val="none" w:sz="0" w:space="0" w:color="auto"/>
        <w:right w:val="none" w:sz="0" w:space="0" w:color="auto"/>
      </w:divBdr>
    </w:div>
    <w:div w:id="1120539829">
      <w:bodyDiv w:val="1"/>
      <w:marLeft w:val="0"/>
      <w:marRight w:val="0"/>
      <w:marTop w:val="0"/>
      <w:marBottom w:val="0"/>
      <w:divBdr>
        <w:top w:val="none" w:sz="0" w:space="0" w:color="auto"/>
        <w:left w:val="none" w:sz="0" w:space="0" w:color="auto"/>
        <w:bottom w:val="none" w:sz="0" w:space="0" w:color="auto"/>
        <w:right w:val="none" w:sz="0" w:space="0" w:color="auto"/>
      </w:divBdr>
    </w:div>
    <w:div w:id="1121267090">
      <w:bodyDiv w:val="1"/>
      <w:marLeft w:val="0"/>
      <w:marRight w:val="0"/>
      <w:marTop w:val="0"/>
      <w:marBottom w:val="0"/>
      <w:divBdr>
        <w:top w:val="none" w:sz="0" w:space="0" w:color="auto"/>
        <w:left w:val="none" w:sz="0" w:space="0" w:color="auto"/>
        <w:bottom w:val="none" w:sz="0" w:space="0" w:color="auto"/>
        <w:right w:val="none" w:sz="0" w:space="0" w:color="auto"/>
      </w:divBdr>
    </w:div>
    <w:div w:id="1149859708">
      <w:bodyDiv w:val="1"/>
      <w:marLeft w:val="0"/>
      <w:marRight w:val="0"/>
      <w:marTop w:val="0"/>
      <w:marBottom w:val="0"/>
      <w:divBdr>
        <w:top w:val="none" w:sz="0" w:space="0" w:color="auto"/>
        <w:left w:val="none" w:sz="0" w:space="0" w:color="auto"/>
        <w:bottom w:val="none" w:sz="0" w:space="0" w:color="auto"/>
        <w:right w:val="none" w:sz="0" w:space="0" w:color="auto"/>
      </w:divBdr>
    </w:div>
    <w:div w:id="1151291267">
      <w:bodyDiv w:val="1"/>
      <w:marLeft w:val="0"/>
      <w:marRight w:val="0"/>
      <w:marTop w:val="0"/>
      <w:marBottom w:val="0"/>
      <w:divBdr>
        <w:top w:val="none" w:sz="0" w:space="0" w:color="auto"/>
        <w:left w:val="none" w:sz="0" w:space="0" w:color="auto"/>
        <w:bottom w:val="none" w:sz="0" w:space="0" w:color="auto"/>
        <w:right w:val="none" w:sz="0" w:space="0" w:color="auto"/>
      </w:divBdr>
    </w:div>
    <w:div w:id="1167476050">
      <w:bodyDiv w:val="1"/>
      <w:marLeft w:val="0"/>
      <w:marRight w:val="0"/>
      <w:marTop w:val="0"/>
      <w:marBottom w:val="0"/>
      <w:divBdr>
        <w:top w:val="none" w:sz="0" w:space="0" w:color="auto"/>
        <w:left w:val="none" w:sz="0" w:space="0" w:color="auto"/>
        <w:bottom w:val="none" w:sz="0" w:space="0" w:color="auto"/>
        <w:right w:val="none" w:sz="0" w:space="0" w:color="auto"/>
      </w:divBdr>
    </w:div>
    <w:div w:id="1181965889">
      <w:bodyDiv w:val="1"/>
      <w:marLeft w:val="0"/>
      <w:marRight w:val="0"/>
      <w:marTop w:val="0"/>
      <w:marBottom w:val="0"/>
      <w:divBdr>
        <w:top w:val="none" w:sz="0" w:space="0" w:color="auto"/>
        <w:left w:val="none" w:sz="0" w:space="0" w:color="auto"/>
        <w:bottom w:val="none" w:sz="0" w:space="0" w:color="auto"/>
        <w:right w:val="none" w:sz="0" w:space="0" w:color="auto"/>
      </w:divBdr>
    </w:div>
    <w:div w:id="1183981686">
      <w:bodyDiv w:val="1"/>
      <w:marLeft w:val="0"/>
      <w:marRight w:val="0"/>
      <w:marTop w:val="0"/>
      <w:marBottom w:val="0"/>
      <w:divBdr>
        <w:top w:val="none" w:sz="0" w:space="0" w:color="auto"/>
        <w:left w:val="none" w:sz="0" w:space="0" w:color="auto"/>
        <w:bottom w:val="none" w:sz="0" w:space="0" w:color="auto"/>
        <w:right w:val="none" w:sz="0" w:space="0" w:color="auto"/>
      </w:divBdr>
    </w:div>
    <w:div w:id="1203983680">
      <w:bodyDiv w:val="1"/>
      <w:marLeft w:val="0"/>
      <w:marRight w:val="0"/>
      <w:marTop w:val="0"/>
      <w:marBottom w:val="0"/>
      <w:divBdr>
        <w:top w:val="none" w:sz="0" w:space="0" w:color="auto"/>
        <w:left w:val="none" w:sz="0" w:space="0" w:color="auto"/>
        <w:bottom w:val="none" w:sz="0" w:space="0" w:color="auto"/>
        <w:right w:val="none" w:sz="0" w:space="0" w:color="auto"/>
      </w:divBdr>
    </w:div>
    <w:div w:id="1219783553">
      <w:bodyDiv w:val="1"/>
      <w:marLeft w:val="0"/>
      <w:marRight w:val="0"/>
      <w:marTop w:val="0"/>
      <w:marBottom w:val="0"/>
      <w:divBdr>
        <w:top w:val="none" w:sz="0" w:space="0" w:color="auto"/>
        <w:left w:val="none" w:sz="0" w:space="0" w:color="auto"/>
        <w:bottom w:val="none" w:sz="0" w:space="0" w:color="auto"/>
        <w:right w:val="none" w:sz="0" w:space="0" w:color="auto"/>
      </w:divBdr>
    </w:div>
    <w:div w:id="1223713781">
      <w:bodyDiv w:val="1"/>
      <w:marLeft w:val="0"/>
      <w:marRight w:val="0"/>
      <w:marTop w:val="0"/>
      <w:marBottom w:val="0"/>
      <w:divBdr>
        <w:top w:val="none" w:sz="0" w:space="0" w:color="auto"/>
        <w:left w:val="none" w:sz="0" w:space="0" w:color="auto"/>
        <w:bottom w:val="none" w:sz="0" w:space="0" w:color="auto"/>
        <w:right w:val="none" w:sz="0" w:space="0" w:color="auto"/>
      </w:divBdr>
    </w:div>
    <w:div w:id="1274172244">
      <w:bodyDiv w:val="1"/>
      <w:marLeft w:val="0"/>
      <w:marRight w:val="0"/>
      <w:marTop w:val="0"/>
      <w:marBottom w:val="0"/>
      <w:divBdr>
        <w:top w:val="none" w:sz="0" w:space="0" w:color="auto"/>
        <w:left w:val="none" w:sz="0" w:space="0" w:color="auto"/>
        <w:bottom w:val="none" w:sz="0" w:space="0" w:color="auto"/>
        <w:right w:val="none" w:sz="0" w:space="0" w:color="auto"/>
      </w:divBdr>
    </w:div>
    <w:div w:id="1284383460">
      <w:bodyDiv w:val="1"/>
      <w:marLeft w:val="0"/>
      <w:marRight w:val="0"/>
      <w:marTop w:val="0"/>
      <w:marBottom w:val="0"/>
      <w:divBdr>
        <w:top w:val="none" w:sz="0" w:space="0" w:color="auto"/>
        <w:left w:val="none" w:sz="0" w:space="0" w:color="auto"/>
        <w:bottom w:val="none" w:sz="0" w:space="0" w:color="auto"/>
        <w:right w:val="none" w:sz="0" w:space="0" w:color="auto"/>
      </w:divBdr>
    </w:div>
    <w:div w:id="1286623046">
      <w:bodyDiv w:val="1"/>
      <w:marLeft w:val="0"/>
      <w:marRight w:val="0"/>
      <w:marTop w:val="0"/>
      <w:marBottom w:val="0"/>
      <w:divBdr>
        <w:top w:val="none" w:sz="0" w:space="0" w:color="auto"/>
        <w:left w:val="none" w:sz="0" w:space="0" w:color="auto"/>
        <w:bottom w:val="none" w:sz="0" w:space="0" w:color="auto"/>
        <w:right w:val="none" w:sz="0" w:space="0" w:color="auto"/>
      </w:divBdr>
    </w:div>
    <w:div w:id="1293367537">
      <w:bodyDiv w:val="1"/>
      <w:marLeft w:val="0"/>
      <w:marRight w:val="0"/>
      <w:marTop w:val="0"/>
      <w:marBottom w:val="0"/>
      <w:divBdr>
        <w:top w:val="none" w:sz="0" w:space="0" w:color="auto"/>
        <w:left w:val="none" w:sz="0" w:space="0" w:color="auto"/>
        <w:bottom w:val="none" w:sz="0" w:space="0" w:color="auto"/>
        <w:right w:val="none" w:sz="0" w:space="0" w:color="auto"/>
      </w:divBdr>
    </w:div>
    <w:div w:id="1298343468">
      <w:bodyDiv w:val="1"/>
      <w:marLeft w:val="0"/>
      <w:marRight w:val="0"/>
      <w:marTop w:val="0"/>
      <w:marBottom w:val="0"/>
      <w:divBdr>
        <w:top w:val="none" w:sz="0" w:space="0" w:color="auto"/>
        <w:left w:val="none" w:sz="0" w:space="0" w:color="auto"/>
        <w:bottom w:val="none" w:sz="0" w:space="0" w:color="auto"/>
        <w:right w:val="none" w:sz="0" w:space="0" w:color="auto"/>
      </w:divBdr>
    </w:div>
    <w:div w:id="1324090009">
      <w:bodyDiv w:val="1"/>
      <w:marLeft w:val="0"/>
      <w:marRight w:val="0"/>
      <w:marTop w:val="0"/>
      <w:marBottom w:val="0"/>
      <w:divBdr>
        <w:top w:val="none" w:sz="0" w:space="0" w:color="auto"/>
        <w:left w:val="none" w:sz="0" w:space="0" w:color="auto"/>
        <w:bottom w:val="none" w:sz="0" w:space="0" w:color="auto"/>
        <w:right w:val="none" w:sz="0" w:space="0" w:color="auto"/>
      </w:divBdr>
    </w:div>
    <w:div w:id="1334845049">
      <w:bodyDiv w:val="1"/>
      <w:marLeft w:val="0"/>
      <w:marRight w:val="0"/>
      <w:marTop w:val="0"/>
      <w:marBottom w:val="0"/>
      <w:divBdr>
        <w:top w:val="none" w:sz="0" w:space="0" w:color="auto"/>
        <w:left w:val="none" w:sz="0" w:space="0" w:color="auto"/>
        <w:bottom w:val="none" w:sz="0" w:space="0" w:color="auto"/>
        <w:right w:val="none" w:sz="0" w:space="0" w:color="auto"/>
      </w:divBdr>
    </w:div>
    <w:div w:id="1362166969">
      <w:bodyDiv w:val="1"/>
      <w:marLeft w:val="0"/>
      <w:marRight w:val="0"/>
      <w:marTop w:val="0"/>
      <w:marBottom w:val="0"/>
      <w:divBdr>
        <w:top w:val="none" w:sz="0" w:space="0" w:color="auto"/>
        <w:left w:val="none" w:sz="0" w:space="0" w:color="auto"/>
        <w:bottom w:val="none" w:sz="0" w:space="0" w:color="auto"/>
        <w:right w:val="none" w:sz="0" w:space="0" w:color="auto"/>
      </w:divBdr>
    </w:div>
    <w:div w:id="1373075255">
      <w:bodyDiv w:val="1"/>
      <w:marLeft w:val="0"/>
      <w:marRight w:val="0"/>
      <w:marTop w:val="0"/>
      <w:marBottom w:val="0"/>
      <w:divBdr>
        <w:top w:val="none" w:sz="0" w:space="0" w:color="auto"/>
        <w:left w:val="none" w:sz="0" w:space="0" w:color="auto"/>
        <w:bottom w:val="none" w:sz="0" w:space="0" w:color="auto"/>
        <w:right w:val="none" w:sz="0" w:space="0" w:color="auto"/>
      </w:divBdr>
    </w:div>
    <w:div w:id="1377042832">
      <w:bodyDiv w:val="1"/>
      <w:marLeft w:val="0"/>
      <w:marRight w:val="0"/>
      <w:marTop w:val="0"/>
      <w:marBottom w:val="0"/>
      <w:divBdr>
        <w:top w:val="none" w:sz="0" w:space="0" w:color="auto"/>
        <w:left w:val="none" w:sz="0" w:space="0" w:color="auto"/>
        <w:bottom w:val="none" w:sz="0" w:space="0" w:color="auto"/>
        <w:right w:val="none" w:sz="0" w:space="0" w:color="auto"/>
      </w:divBdr>
    </w:div>
    <w:div w:id="1400056435">
      <w:bodyDiv w:val="1"/>
      <w:marLeft w:val="0"/>
      <w:marRight w:val="0"/>
      <w:marTop w:val="0"/>
      <w:marBottom w:val="0"/>
      <w:divBdr>
        <w:top w:val="none" w:sz="0" w:space="0" w:color="auto"/>
        <w:left w:val="none" w:sz="0" w:space="0" w:color="auto"/>
        <w:bottom w:val="none" w:sz="0" w:space="0" w:color="auto"/>
        <w:right w:val="none" w:sz="0" w:space="0" w:color="auto"/>
      </w:divBdr>
    </w:div>
    <w:div w:id="1413695688">
      <w:bodyDiv w:val="1"/>
      <w:marLeft w:val="0"/>
      <w:marRight w:val="0"/>
      <w:marTop w:val="0"/>
      <w:marBottom w:val="0"/>
      <w:divBdr>
        <w:top w:val="none" w:sz="0" w:space="0" w:color="auto"/>
        <w:left w:val="none" w:sz="0" w:space="0" w:color="auto"/>
        <w:bottom w:val="none" w:sz="0" w:space="0" w:color="auto"/>
        <w:right w:val="none" w:sz="0" w:space="0" w:color="auto"/>
      </w:divBdr>
    </w:div>
    <w:div w:id="1422676375">
      <w:bodyDiv w:val="1"/>
      <w:marLeft w:val="0"/>
      <w:marRight w:val="0"/>
      <w:marTop w:val="0"/>
      <w:marBottom w:val="0"/>
      <w:divBdr>
        <w:top w:val="none" w:sz="0" w:space="0" w:color="auto"/>
        <w:left w:val="none" w:sz="0" w:space="0" w:color="auto"/>
        <w:bottom w:val="none" w:sz="0" w:space="0" w:color="auto"/>
        <w:right w:val="none" w:sz="0" w:space="0" w:color="auto"/>
      </w:divBdr>
    </w:div>
    <w:div w:id="1423138661">
      <w:bodyDiv w:val="1"/>
      <w:marLeft w:val="0"/>
      <w:marRight w:val="0"/>
      <w:marTop w:val="0"/>
      <w:marBottom w:val="0"/>
      <w:divBdr>
        <w:top w:val="none" w:sz="0" w:space="0" w:color="auto"/>
        <w:left w:val="none" w:sz="0" w:space="0" w:color="auto"/>
        <w:bottom w:val="none" w:sz="0" w:space="0" w:color="auto"/>
        <w:right w:val="none" w:sz="0" w:space="0" w:color="auto"/>
      </w:divBdr>
    </w:div>
    <w:div w:id="1428119022">
      <w:bodyDiv w:val="1"/>
      <w:marLeft w:val="0"/>
      <w:marRight w:val="0"/>
      <w:marTop w:val="0"/>
      <w:marBottom w:val="0"/>
      <w:divBdr>
        <w:top w:val="none" w:sz="0" w:space="0" w:color="auto"/>
        <w:left w:val="none" w:sz="0" w:space="0" w:color="auto"/>
        <w:bottom w:val="none" w:sz="0" w:space="0" w:color="auto"/>
        <w:right w:val="none" w:sz="0" w:space="0" w:color="auto"/>
      </w:divBdr>
    </w:div>
    <w:div w:id="1436754235">
      <w:bodyDiv w:val="1"/>
      <w:marLeft w:val="0"/>
      <w:marRight w:val="0"/>
      <w:marTop w:val="0"/>
      <w:marBottom w:val="0"/>
      <w:divBdr>
        <w:top w:val="none" w:sz="0" w:space="0" w:color="auto"/>
        <w:left w:val="none" w:sz="0" w:space="0" w:color="auto"/>
        <w:bottom w:val="none" w:sz="0" w:space="0" w:color="auto"/>
        <w:right w:val="none" w:sz="0" w:space="0" w:color="auto"/>
      </w:divBdr>
    </w:div>
    <w:div w:id="1437554077">
      <w:bodyDiv w:val="1"/>
      <w:marLeft w:val="0"/>
      <w:marRight w:val="0"/>
      <w:marTop w:val="0"/>
      <w:marBottom w:val="0"/>
      <w:divBdr>
        <w:top w:val="none" w:sz="0" w:space="0" w:color="auto"/>
        <w:left w:val="none" w:sz="0" w:space="0" w:color="auto"/>
        <w:bottom w:val="none" w:sz="0" w:space="0" w:color="auto"/>
        <w:right w:val="none" w:sz="0" w:space="0" w:color="auto"/>
      </w:divBdr>
    </w:div>
    <w:div w:id="1440829477">
      <w:bodyDiv w:val="1"/>
      <w:marLeft w:val="0"/>
      <w:marRight w:val="0"/>
      <w:marTop w:val="0"/>
      <w:marBottom w:val="0"/>
      <w:divBdr>
        <w:top w:val="none" w:sz="0" w:space="0" w:color="auto"/>
        <w:left w:val="none" w:sz="0" w:space="0" w:color="auto"/>
        <w:bottom w:val="none" w:sz="0" w:space="0" w:color="auto"/>
        <w:right w:val="none" w:sz="0" w:space="0" w:color="auto"/>
      </w:divBdr>
    </w:div>
    <w:div w:id="1462072632">
      <w:bodyDiv w:val="1"/>
      <w:marLeft w:val="0"/>
      <w:marRight w:val="0"/>
      <w:marTop w:val="0"/>
      <w:marBottom w:val="0"/>
      <w:divBdr>
        <w:top w:val="none" w:sz="0" w:space="0" w:color="auto"/>
        <w:left w:val="none" w:sz="0" w:space="0" w:color="auto"/>
        <w:bottom w:val="none" w:sz="0" w:space="0" w:color="auto"/>
        <w:right w:val="none" w:sz="0" w:space="0" w:color="auto"/>
      </w:divBdr>
    </w:div>
    <w:div w:id="1501265331">
      <w:bodyDiv w:val="1"/>
      <w:marLeft w:val="0"/>
      <w:marRight w:val="0"/>
      <w:marTop w:val="0"/>
      <w:marBottom w:val="0"/>
      <w:divBdr>
        <w:top w:val="none" w:sz="0" w:space="0" w:color="auto"/>
        <w:left w:val="none" w:sz="0" w:space="0" w:color="auto"/>
        <w:bottom w:val="none" w:sz="0" w:space="0" w:color="auto"/>
        <w:right w:val="none" w:sz="0" w:space="0" w:color="auto"/>
      </w:divBdr>
    </w:div>
    <w:div w:id="1502696808">
      <w:bodyDiv w:val="1"/>
      <w:marLeft w:val="0"/>
      <w:marRight w:val="0"/>
      <w:marTop w:val="0"/>
      <w:marBottom w:val="0"/>
      <w:divBdr>
        <w:top w:val="none" w:sz="0" w:space="0" w:color="auto"/>
        <w:left w:val="none" w:sz="0" w:space="0" w:color="auto"/>
        <w:bottom w:val="none" w:sz="0" w:space="0" w:color="auto"/>
        <w:right w:val="none" w:sz="0" w:space="0" w:color="auto"/>
      </w:divBdr>
    </w:div>
    <w:div w:id="1505784707">
      <w:bodyDiv w:val="1"/>
      <w:marLeft w:val="0"/>
      <w:marRight w:val="0"/>
      <w:marTop w:val="0"/>
      <w:marBottom w:val="0"/>
      <w:divBdr>
        <w:top w:val="none" w:sz="0" w:space="0" w:color="auto"/>
        <w:left w:val="none" w:sz="0" w:space="0" w:color="auto"/>
        <w:bottom w:val="none" w:sz="0" w:space="0" w:color="auto"/>
        <w:right w:val="none" w:sz="0" w:space="0" w:color="auto"/>
      </w:divBdr>
    </w:div>
    <w:div w:id="1519855533">
      <w:bodyDiv w:val="1"/>
      <w:marLeft w:val="0"/>
      <w:marRight w:val="0"/>
      <w:marTop w:val="0"/>
      <w:marBottom w:val="0"/>
      <w:divBdr>
        <w:top w:val="none" w:sz="0" w:space="0" w:color="auto"/>
        <w:left w:val="none" w:sz="0" w:space="0" w:color="auto"/>
        <w:bottom w:val="none" w:sz="0" w:space="0" w:color="auto"/>
        <w:right w:val="none" w:sz="0" w:space="0" w:color="auto"/>
      </w:divBdr>
    </w:div>
    <w:div w:id="1532839915">
      <w:bodyDiv w:val="1"/>
      <w:marLeft w:val="0"/>
      <w:marRight w:val="0"/>
      <w:marTop w:val="0"/>
      <w:marBottom w:val="0"/>
      <w:divBdr>
        <w:top w:val="none" w:sz="0" w:space="0" w:color="auto"/>
        <w:left w:val="none" w:sz="0" w:space="0" w:color="auto"/>
        <w:bottom w:val="none" w:sz="0" w:space="0" w:color="auto"/>
        <w:right w:val="none" w:sz="0" w:space="0" w:color="auto"/>
      </w:divBdr>
    </w:div>
    <w:div w:id="1535852206">
      <w:bodyDiv w:val="1"/>
      <w:marLeft w:val="0"/>
      <w:marRight w:val="0"/>
      <w:marTop w:val="0"/>
      <w:marBottom w:val="0"/>
      <w:divBdr>
        <w:top w:val="none" w:sz="0" w:space="0" w:color="auto"/>
        <w:left w:val="none" w:sz="0" w:space="0" w:color="auto"/>
        <w:bottom w:val="none" w:sz="0" w:space="0" w:color="auto"/>
        <w:right w:val="none" w:sz="0" w:space="0" w:color="auto"/>
      </w:divBdr>
    </w:div>
    <w:div w:id="1546288652">
      <w:bodyDiv w:val="1"/>
      <w:marLeft w:val="0"/>
      <w:marRight w:val="0"/>
      <w:marTop w:val="0"/>
      <w:marBottom w:val="0"/>
      <w:divBdr>
        <w:top w:val="none" w:sz="0" w:space="0" w:color="auto"/>
        <w:left w:val="none" w:sz="0" w:space="0" w:color="auto"/>
        <w:bottom w:val="none" w:sz="0" w:space="0" w:color="auto"/>
        <w:right w:val="none" w:sz="0" w:space="0" w:color="auto"/>
      </w:divBdr>
    </w:div>
    <w:div w:id="1554386162">
      <w:bodyDiv w:val="1"/>
      <w:marLeft w:val="0"/>
      <w:marRight w:val="0"/>
      <w:marTop w:val="0"/>
      <w:marBottom w:val="0"/>
      <w:divBdr>
        <w:top w:val="none" w:sz="0" w:space="0" w:color="auto"/>
        <w:left w:val="none" w:sz="0" w:space="0" w:color="auto"/>
        <w:bottom w:val="none" w:sz="0" w:space="0" w:color="auto"/>
        <w:right w:val="none" w:sz="0" w:space="0" w:color="auto"/>
      </w:divBdr>
    </w:div>
    <w:div w:id="1555971777">
      <w:bodyDiv w:val="1"/>
      <w:marLeft w:val="0"/>
      <w:marRight w:val="0"/>
      <w:marTop w:val="0"/>
      <w:marBottom w:val="0"/>
      <w:divBdr>
        <w:top w:val="none" w:sz="0" w:space="0" w:color="auto"/>
        <w:left w:val="none" w:sz="0" w:space="0" w:color="auto"/>
        <w:bottom w:val="none" w:sz="0" w:space="0" w:color="auto"/>
        <w:right w:val="none" w:sz="0" w:space="0" w:color="auto"/>
      </w:divBdr>
    </w:div>
    <w:div w:id="1572040275">
      <w:bodyDiv w:val="1"/>
      <w:marLeft w:val="0"/>
      <w:marRight w:val="0"/>
      <w:marTop w:val="0"/>
      <w:marBottom w:val="0"/>
      <w:divBdr>
        <w:top w:val="none" w:sz="0" w:space="0" w:color="auto"/>
        <w:left w:val="none" w:sz="0" w:space="0" w:color="auto"/>
        <w:bottom w:val="none" w:sz="0" w:space="0" w:color="auto"/>
        <w:right w:val="none" w:sz="0" w:space="0" w:color="auto"/>
      </w:divBdr>
    </w:div>
    <w:div w:id="1574924970">
      <w:bodyDiv w:val="1"/>
      <w:marLeft w:val="0"/>
      <w:marRight w:val="0"/>
      <w:marTop w:val="0"/>
      <w:marBottom w:val="0"/>
      <w:divBdr>
        <w:top w:val="none" w:sz="0" w:space="0" w:color="auto"/>
        <w:left w:val="none" w:sz="0" w:space="0" w:color="auto"/>
        <w:bottom w:val="none" w:sz="0" w:space="0" w:color="auto"/>
        <w:right w:val="none" w:sz="0" w:space="0" w:color="auto"/>
      </w:divBdr>
    </w:div>
    <w:div w:id="1576208435">
      <w:bodyDiv w:val="1"/>
      <w:marLeft w:val="0"/>
      <w:marRight w:val="0"/>
      <w:marTop w:val="0"/>
      <w:marBottom w:val="0"/>
      <w:divBdr>
        <w:top w:val="none" w:sz="0" w:space="0" w:color="auto"/>
        <w:left w:val="none" w:sz="0" w:space="0" w:color="auto"/>
        <w:bottom w:val="none" w:sz="0" w:space="0" w:color="auto"/>
        <w:right w:val="none" w:sz="0" w:space="0" w:color="auto"/>
      </w:divBdr>
    </w:div>
    <w:div w:id="1617175837">
      <w:bodyDiv w:val="1"/>
      <w:marLeft w:val="0"/>
      <w:marRight w:val="0"/>
      <w:marTop w:val="0"/>
      <w:marBottom w:val="0"/>
      <w:divBdr>
        <w:top w:val="none" w:sz="0" w:space="0" w:color="auto"/>
        <w:left w:val="none" w:sz="0" w:space="0" w:color="auto"/>
        <w:bottom w:val="none" w:sz="0" w:space="0" w:color="auto"/>
        <w:right w:val="none" w:sz="0" w:space="0" w:color="auto"/>
      </w:divBdr>
    </w:div>
    <w:div w:id="1619675055">
      <w:bodyDiv w:val="1"/>
      <w:marLeft w:val="0"/>
      <w:marRight w:val="0"/>
      <w:marTop w:val="0"/>
      <w:marBottom w:val="0"/>
      <w:divBdr>
        <w:top w:val="none" w:sz="0" w:space="0" w:color="auto"/>
        <w:left w:val="none" w:sz="0" w:space="0" w:color="auto"/>
        <w:bottom w:val="none" w:sz="0" w:space="0" w:color="auto"/>
        <w:right w:val="none" w:sz="0" w:space="0" w:color="auto"/>
      </w:divBdr>
    </w:div>
    <w:div w:id="1619993248">
      <w:bodyDiv w:val="1"/>
      <w:marLeft w:val="0"/>
      <w:marRight w:val="0"/>
      <w:marTop w:val="0"/>
      <w:marBottom w:val="0"/>
      <w:divBdr>
        <w:top w:val="none" w:sz="0" w:space="0" w:color="auto"/>
        <w:left w:val="none" w:sz="0" w:space="0" w:color="auto"/>
        <w:bottom w:val="none" w:sz="0" w:space="0" w:color="auto"/>
        <w:right w:val="none" w:sz="0" w:space="0" w:color="auto"/>
      </w:divBdr>
    </w:div>
    <w:div w:id="1623227303">
      <w:bodyDiv w:val="1"/>
      <w:marLeft w:val="0"/>
      <w:marRight w:val="0"/>
      <w:marTop w:val="0"/>
      <w:marBottom w:val="0"/>
      <w:divBdr>
        <w:top w:val="none" w:sz="0" w:space="0" w:color="auto"/>
        <w:left w:val="none" w:sz="0" w:space="0" w:color="auto"/>
        <w:bottom w:val="none" w:sz="0" w:space="0" w:color="auto"/>
        <w:right w:val="none" w:sz="0" w:space="0" w:color="auto"/>
      </w:divBdr>
    </w:div>
    <w:div w:id="1623614811">
      <w:bodyDiv w:val="1"/>
      <w:marLeft w:val="0"/>
      <w:marRight w:val="0"/>
      <w:marTop w:val="0"/>
      <w:marBottom w:val="0"/>
      <w:divBdr>
        <w:top w:val="none" w:sz="0" w:space="0" w:color="auto"/>
        <w:left w:val="none" w:sz="0" w:space="0" w:color="auto"/>
        <w:bottom w:val="none" w:sz="0" w:space="0" w:color="auto"/>
        <w:right w:val="none" w:sz="0" w:space="0" w:color="auto"/>
      </w:divBdr>
    </w:div>
    <w:div w:id="1629700782">
      <w:bodyDiv w:val="1"/>
      <w:marLeft w:val="0"/>
      <w:marRight w:val="0"/>
      <w:marTop w:val="0"/>
      <w:marBottom w:val="0"/>
      <w:divBdr>
        <w:top w:val="none" w:sz="0" w:space="0" w:color="auto"/>
        <w:left w:val="none" w:sz="0" w:space="0" w:color="auto"/>
        <w:bottom w:val="none" w:sz="0" w:space="0" w:color="auto"/>
        <w:right w:val="none" w:sz="0" w:space="0" w:color="auto"/>
      </w:divBdr>
    </w:div>
    <w:div w:id="1639991570">
      <w:bodyDiv w:val="1"/>
      <w:marLeft w:val="0"/>
      <w:marRight w:val="0"/>
      <w:marTop w:val="0"/>
      <w:marBottom w:val="0"/>
      <w:divBdr>
        <w:top w:val="none" w:sz="0" w:space="0" w:color="auto"/>
        <w:left w:val="none" w:sz="0" w:space="0" w:color="auto"/>
        <w:bottom w:val="none" w:sz="0" w:space="0" w:color="auto"/>
        <w:right w:val="none" w:sz="0" w:space="0" w:color="auto"/>
      </w:divBdr>
    </w:div>
    <w:div w:id="1648048932">
      <w:bodyDiv w:val="1"/>
      <w:marLeft w:val="0"/>
      <w:marRight w:val="0"/>
      <w:marTop w:val="0"/>
      <w:marBottom w:val="0"/>
      <w:divBdr>
        <w:top w:val="none" w:sz="0" w:space="0" w:color="auto"/>
        <w:left w:val="none" w:sz="0" w:space="0" w:color="auto"/>
        <w:bottom w:val="none" w:sz="0" w:space="0" w:color="auto"/>
        <w:right w:val="none" w:sz="0" w:space="0" w:color="auto"/>
      </w:divBdr>
    </w:div>
    <w:div w:id="1650788262">
      <w:bodyDiv w:val="1"/>
      <w:marLeft w:val="0"/>
      <w:marRight w:val="0"/>
      <w:marTop w:val="0"/>
      <w:marBottom w:val="0"/>
      <w:divBdr>
        <w:top w:val="none" w:sz="0" w:space="0" w:color="auto"/>
        <w:left w:val="none" w:sz="0" w:space="0" w:color="auto"/>
        <w:bottom w:val="none" w:sz="0" w:space="0" w:color="auto"/>
        <w:right w:val="none" w:sz="0" w:space="0" w:color="auto"/>
      </w:divBdr>
    </w:div>
    <w:div w:id="1651444728">
      <w:bodyDiv w:val="1"/>
      <w:marLeft w:val="0"/>
      <w:marRight w:val="0"/>
      <w:marTop w:val="0"/>
      <w:marBottom w:val="0"/>
      <w:divBdr>
        <w:top w:val="none" w:sz="0" w:space="0" w:color="auto"/>
        <w:left w:val="none" w:sz="0" w:space="0" w:color="auto"/>
        <w:bottom w:val="none" w:sz="0" w:space="0" w:color="auto"/>
        <w:right w:val="none" w:sz="0" w:space="0" w:color="auto"/>
      </w:divBdr>
    </w:div>
    <w:div w:id="1666124482">
      <w:bodyDiv w:val="1"/>
      <w:marLeft w:val="0"/>
      <w:marRight w:val="0"/>
      <w:marTop w:val="0"/>
      <w:marBottom w:val="0"/>
      <w:divBdr>
        <w:top w:val="none" w:sz="0" w:space="0" w:color="auto"/>
        <w:left w:val="none" w:sz="0" w:space="0" w:color="auto"/>
        <w:bottom w:val="none" w:sz="0" w:space="0" w:color="auto"/>
        <w:right w:val="none" w:sz="0" w:space="0" w:color="auto"/>
      </w:divBdr>
    </w:div>
    <w:div w:id="1669284638">
      <w:bodyDiv w:val="1"/>
      <w:marLeft w:val="0"/>
      <w:marRight w:val="0"/>
      <w:marTop w:val="0"/>
      <w:marBottom w:val="0"/>
      <w:divBdr>
        <w:top w:val="none" w:sz="0" w:space="0" w:color="auto"/>
        <w:left w:val="none" w:sz="0" w:space="0" w:color="auto"/>
        <w:bottom w:val="none" w:sz="0" w:space="0" w:color="auto"/>
        <w:right w:val="none" w:sz="0" w:space="0" w:color="auto"/>
      </w:divBdr>
    </w:div>
    <w:div w:id="1672291977">
      <w:bodyDiv w:val="1"/>
      <w:marLeft w:val="0"/>
      <w:marRight w:val="0"/>
      <w:marTop w:val="0"/>
      <w:marBottom w:val="0"/>
      <w:divBdr>
        <w:top w:val="none" w:sz="0" w:space="0" w:color="auto"/>
        <w:left w:val="none" w:sz="0" w:space="0" w:color="auto"/>
        <w:bottom w:val="none" w:sz="0" w:space="0" w:color="auto"/>
        <w:right w:val="none" w:sz="0" w:space="0" w:color="auto"/>
      </w:divBdr>
    </w:div>
    <w:div w:id="1675381178">
      <w:bodyDiv w:val="1"/>
      <w:marLeft w:val="0"/>
      <w:marRight w:val="0"/>
      <w:marTop w:val="0"/>
      <w:marBottom w:val="0"/>
      <w:divBdr>
        <w:top w:val="none" w:sz="0" w:space="0" w:color="auto"/>
        <w:left w:val="none" w:sz="0" w:space="0" w:color="auto"/>
        <w:bottom w:val="none" w:sz="0" w:space="0" w:color="auto"/>
        <w:right w:val="none" w:sz="0" w:space="0" w:color="auto"/>
      </w:divBdr>
    </w:div>
    <w:div w:id="1676880680">
      <w:bodyDiv w:val="1"/>
      <w:marLeft w:val="0"/>
      <w:marRight w:val="0"/>
      <w:marTop w:val="0"/>
      <w:marBottom w:val="0"/>
      <w:divBdr>
        <w:top w:val="none" w:sz="0" w:space="0" w:color="auto"/>
        <w:left w:val="none" w:sz="0" w:space="0" w:color="auto"/>
        <w:bottom w:val="none" w:sz="0" w:space="0" w:color="auto"/>
        <w:right w:val="none" w:sz="0" w:space="0" w:color="auto"/>
      </w:divBdr>
    </w:div>
    <w:div w:id="1687945438">
      <w:bodyDiv w:val="1"/>
      <w:marLeft w:val="0"/>
      <w:marRight w:val="0"/>
      <w:marTop w:val="0"/>
      <w:marBottom w:val="0"/>
      <w:divBdr>
        <w:top w:val="none" w:sz="0" w:space="0" w:color="auto"/>
        <w:left w:val="none" w:sz="0" w:space="0" w:color="auto"/>
        <w:bottom w:val="none" w:sz="0" w:space="0" w:color="auto"/>
        <w:right w:val="none" w:sz="0" w:space="0" w:color="auto"/>
      </w:divBdr>
    </w:div>
    <w:div w:id="1699773356">
      <w:bodyDiv w:val="1"/>
      <w:marLeft w:val="0"/>
      <w:marRight w:val="0"/>
      <w:marTop w:val="0"/>
      <w:marBottom w:val="0"/>
      <w:divBdr>
        <w:top w:val="none" w:sz="0" w:space="0" w:color="auto"/>
        <w:left w:val="none" w:sz="0" w:space="0" w:color="auto"/>
        <w:bottom w:val="none" w:sz="0" w:space="0" w:color="auto"/>
        <w:right w:val="none" w:sz="0" w:space="0" w:color="auto"/>
      </w:divBdr>
    </w:div>
    <w:div w:id="1711346088">
      <w:bodyDiv w:val="1"/>
      <w:marLeft w:val="0"/>
      <w:marRight w:val="0"/>
      <w:marTop w:val="0"/>
      <w:marBottom w:val="0"/>
      <w:divBdr>
        <w:top w:val="none" w:sz="0" w:space="0" w:color="auto"/>
        <w:left w:val="none" w:sz="0" w:space="0" w:color="auto"/>
        <w:bottom w:val="none" w:sz="0" w:space="0" w:color="auto"/>
        <w:right w:val="none" w:sz="0" w:space="0" w:color="auto"/>
      </w:divBdr>
    </w:div>
    <w:div w:id="1711878295">
      <w:bodyDiv w:val="1"/>
      <w:marLeft w:val="0"/>
      <w:marRight w:val="0"/>
      <w:marTop w:val="0"/>
      <w:marBottom w:val="0"/>
      <w:divBdr>
        <w:top w:val="none" w:sz="0" w:space="0" w:color="auto"/>
        <w:left w:val="none" w:sz="0" w:space="0" w:color="auto"/>
        <w:bottom w:val="none" w:sz="0" w:space="0" w:color="auto"/>
        <w:right w:val="none" w:sz="0" w:space="0" w:color="auto"/>
      </w:divBdr>
    </w:div>
    <w:div w:id="1712881225">
      <w:bodyDiv w:val="1"/>
      <w:marLeft w:val="0"/>
      <w:marRight w:val="0"/>
      <w:marTop w:val="0"/>
      <w:marBottom w:val="0"/>
      <w:divBdr>
        <w:top w:val="none" w:sz="0" w:space="0" w:color="auto"/>
        <w:left w:val="none" w:sz="0" w:space="0" w:color="auto"/>
        <w:bottom w:val="none" w:sz="0" w:space="0" w:color="auto"/>
        <w:right w:val="none" w:sz="0" w:space="0" w:color="auto"/>
      </w:divBdr>
    </w:div>
    <w:div w:id="1720324365">
      <w:bodyDiv w:val="1"/>
      <w:marLeft w:val="0"/>
      <w:marRight w:val="0"/>
      <w:marTop w:val="0"/>
      <w:marBottom w:val="0"/>
      <w:divBdr>
        <w:top w:val="none" w:sz="0" w:space="0" w:color="auto"/>
        <w:left w:val="none" w:sz="0" w:space="0" w:color="auto"/>
        <w:bottom w:val="none" w:sz="0" w:space="0" w:color="auto"/>
        <w:right w:val="none" w:sz="0" w:space="0" w:color="auto"/>
      </w:divBdr>
    </w:div>
    <w:div w:id="1747917681">
      <w:bodyDiv w:val="1"/>
      <w:marLeft w:val="0"/>
      <w:marRight w:val="0"/>
      <w:marTop w:val="0"/>
      <w:marBottom w:val="0"/>
      <w:divBdr>
        <w:top w:val="none" w:sz="0" w:space="0" w:color="auto"/>
        <w:left w:val="none" w:sz="0" w:space="0" w:color="auto"/>
        <w:bottom w:val="none" w:sz="0" w:space="0" w:color="auto"/>
        <w:right w:val="none" w:sz="0" w:space="0" w:color="auto"/>
      </w:divBdr>
    </w:div>
    <w:div w:id="1751268527">
      <w:bodyDiv w:val="1"/>
      <w:marLeft w:val="0"/>
      <w:marRight w:val="0"/>
      <w:marTop w:val="0"/>
      <w:marBottom w:val="0"/>
      <w:divBdr>
        <w:top w:val="none" w:sz="0" w:space="0" w:color="auto"/>
        <w:left w:val="none" w:sz="0" w:space="0" w:color="auto"/>
        <w:bottom w:val="none" w:sz="0" w:space="0" w:color="auto"/>
        <w:right w:val="none" w:sz="0" w:space="0" w:color="auto"/>
      </w:divBdr>
    </w:div>
    <w:div w:id="1762097216">
      <w:bodyDiv w:val="1"/>
      <w:marLeft w:val="0"/>
      <w:marRight w:val="0"/>
      <w:marTop w:val="0"/>
      <w:marBottom w:val="0"/>
      <w:divBdr>
        <w:top w:val="none" w:sz="0" w:space="0" w:color="auto"/>
        <w:left w:val="none" w:sz="0" w:space="0" w:color="auto"/>
        <w:bottom w:val="none" w:sz="0" w:space="0" w:color="auto"/>
        <w:right w:val="none" w:sz="0" w:space="0" w:color="auto"/>
      </w:divBdr>
    </w:div>
    <w:div w:id="1767194556">
      <w:bodyDiv w:val="1"/>
      <w:marLeft w:val="0"/>
      <w:marRight w:val="0"/>
      <w:marTop w:val="0"/>
      <w:marBottom w:val="0"/>
      <w:divBdr>
        <w:top w:val="none" w:sz="0" w:space="0" w:color="auto"/>
        <w:left w:val="none" w:sz="0" w:space="0" w:color="auto"/>
        <w:bottom w:val="none" w:sz="0" w:space="0" w:color="auto"/>
        <w:right w:val="none" w:sz="0" w:space="0" w:color="auto"/>
      </w:divBdr>
    </w:div>
    <w:div w:id="1780878809">
      <w:bodyDiv w:val="1"/>
      <w:marLeft w:val="0"/>
      <w:marRight w:val="0"/>
      <w:marTop w:val="0"/>
      <w:marBottom w:val="0"/>
      <w:divBdr>
        <w:top w:val="none" w:sz="0" w:space="0" w:color="auto"/>
        <w:left w:val="none" w:sz="0" w:space="0" w:color="auto"/>
        <w:bottom w:val="none" w:sz="0" w:space="0" w:color="auto"/>
        <w:right w:val="none" w:sz="0" w:space="0" w:color="auto"/>
      </w:divBdr>
    </w:div>
    <w:div w:id="1829518849">
      <w:bodyDiv w:val="1"/>
      <w:marLeft w:val="0"/>
      <w:marRight w:val="0"/>
      <w:marTop w:val="0"/>
      <w:marBottom w:val="0"/>
      <w:divBdr>
        <w:top w:val="none" w:sz="0" w:space="0" w:color="auto"/>
        <w:left w:val="none" w:sz="0" w:space="0" w:color="auto"/>
        <w:bottom w:val="none" w:sz="0" w:space="0" w:color="auto"/>
        <w:right w:val="none" w:sz="0" w:space="0" w:color="auto"/>
      </w:divBdr>
    </w:div>
    <w:div w:id="1877965365">
      <w:bodyDiv w:val="1"/>
      <w:marLeft w:val="0"/>
      <w:marRight w:val="0"/>
      <w:marTop w:val="0"/>
      <w:marBottom w:val="0"/>
      <w:divBdr>
        <w:top w:val="none" w:sz="0" w:space="0" w:color="auto"/>
        <w:left w:val="none" w:sz="0" w:space="0" w:color="auto"/>
        <w:bottom w:val="none" w:sz="0" w:space="0" w:color="auto"/>
        <w:right w:val="none" w:sz="0" w:space="0" w:color="auto"/>
      </w:divBdr>
    </w:div>
    <w:div w:id="1881505584">
      <w:bodyDiv w:val="1"/>
      <w:marLeft w:val="0"/>
      <w:marRight w:val="0"/>
      <w:marTop w:val="0"/>
      <w:marBottom w:val="0"/>
      <w:divBdr>
        <w:top w:val="none" w:sz="0" w:space="0" w:color="auto"/>
        <w:left w:val="none" w:sz="0" w:space="0" w:color="auto"/>
        <w:bottom w:val="none" w:sz="0" w:space="0" w:color="auto"/>
        <w:right w:val="none" w:sz="0" w:space="0" w:color="auto"/>
      </w:divBdr>
    </w:div>
    <w:div w:id="1890258692">
      <w:bodyDiv w:val="1"/>
      <w:marLeft w:val="0"/>
      <w:marRight w:val="0"/>
      <w:marTop w:val="0"/>
      <w:marBottom w:val="0"/>
      <w:divBdr>
        <w:top w:val="none" w:sz="0" w:space="0" w:color="auto"/>
        <w:left w:val="none" w:sz="0" w:space="0" w:color="auto"/>
        <w:bottom w:val="none" w:sz="0" w:space="0" w:color="auto"/>
        <w:right w:val="none" w:sz="0" w:space="0" w:color="auto"/>
      </w:divBdr>
    </w:div>
    <w:div w:id="1891381370">
      <w:bodyDiv w:val="1"/>
      <w:marLeft w:val="0"/>
      <w:marRight w:val="0"/>
      <w:marTop w:val="0"/>
      <w:marBottom w:val="0"/>
      <w:divBdr>
        <w:top w:val="none" w:sz="0" w:space="0" w:color="auto"/>
        <w:left w:val="none" w:sz="0" w:space="0" w:color="auto"/>
        <w:bottom w:val="none" w:sz="0" w:space="0" w:color="auto"/>
        <w:right w:val="none" w:sz="0" w:space="0" w:color="auto"/>
      </w:divBdr>
    </w:div>
    <w:div w:id="1898587378">
      <w:bodyDiv w:val="1"/>
      <w:marLeft w:val="0"/>
      <w:marRight w:val="0"/>
      <w:marTop w:val="0"/>
      <w:marBottom w:val="0"/>
      <w:divBdr>
        <w:top w:val="none" w:sz="0" w:space="0" w:color="auto"/>
        <w:left w:val="none" w:sz="0" w:space="0" w:color="auto"/>
        <w:bottom w:val="none" w:sz="0" w:space="0" w:color="auto"/>
        <w:right w:val="none" w:sz="0" w:space="0" w:color="auto"/>
      </w:divBdr>
    </w:div>
    <w:div w:id="1939830755">
      <w:bodyDiv w:val="1"/>
      <w:marLeft w:val="0"/>
      <w:marRight w:val="0"/>
      <w:marTop w:val="0"/>
      <w:marBottom w:val="0"/>
      <w:divBdr>
        <w:top w:val="none" w:sz="0" w:space="0" w:color="auto"/>
        <w:left w:val="none" w:sz="0" w:space="0" w:color="auto"/>
        <w:bottom w:val="none" w:sz="0" w:space="0" w:color="auto"/>
        <w:right w:val="none" w:sz="0" w:space="0" w:color="auto"/>
      </w:divBdr>
    </w:div>
    <w:div w:id="1942183572">
      <w:bodyDiv w:val="1"/>
      <w:marLeft w:val="0"/>
      <w:marRight w:val="0"/>
      <w:marTop w:val="0"/>
      <w:marBottom w:val="0"/>
      <w:divBdr>
        <w:top w:val="none" w:sz="0" w:space="0" w:color="auto"/>
        <w:left w:val="none" w:sz="0" w:space="0" w:color="auto"/>
        <w:bottom w:val="none" w:sz="0" w:space="0" w:color="auto"/>
        <w:right w:val="none" w:sz="0" w:space="0" w:color="auto"/>
      </w:divBdr>
    </w:div>
    <w:div w:id="1956448055">
      <w:bodyDiv w:val="1"/>
      <w:marLeft w:val="0"/>
      <w:marRight w:val="0"/>
      <w:marTop w:val="0"/>
      <w:marBottom w:val="0"/>
      <w:divBdr>
        <w:top w:val="none" w:sz="0" w:space="0" w:color="auto"/>
        <w:left w:val="none" w:sz="0" w:space="0" w:color="auto"/>
        <w:bottom w:val="none" w:sz="0" w:space="0" w:color="auto"/>
        <w:right w:val="none" w:sz="0" w:space="0" w:color="auto"/>
      </w:divBdr>
    </w:div>
    <w:div w:id="1964461597">
      <w:bodyDiv w:val="1"/>
      <w:marLeft w:val="0"/>
      <w:marRight w:val="0"/>
      <w:marTop w:val="0"/>
      <w:marBottom w:val="0"/>
      <w:divBdr>
        <w:top w:val="none" w:sz="0" w:space="0" w:color="auto"/>
        <w:left w:val="none" w:sz="0" w:space="0" w:color="auto"/>
        <w:bottom w:val="none" w:sz="0" w:space="0" w:color="auto"/>
        <w:right w:val="none" w:sz="0" w:space="0" w:color="auto"/>
      </w:divBdr>
    </w:div>
    <w:div w:id="1970165213">
      <w:bodyDiv w:val="1"/>
      <w:marLeft w:val="0"/>
      <w:marRight w:val="0"/>
      <w:marTop w:val="0"/>
      <w:marBottom w:val="0"/>
      <w:divBdr>
        <w:top w:val="none" w:sz="0" w:space="0" w:color="auto"/>
        <w:left w:val="none" w:sz="0" w:space="0" w:color="auto"/>
        <w:bottom w:val="none" w:sz="0" w:space="0" w:color="auto"/>
        <w:right w:val="none" w:sz="0" w:space="0" w:color="auto"/>
      </w:divBdr>
    </w:div>
    <w:div w:id="2021423560">
      <w:bodyDiv w:val="1"/>
      <w:marLeft w:val="0"/>
      <w:marRight w:val="0"/>
      <w:marTop w:val="0"/>
      <w:marBottom w:val="0"/>
      <w:divBdr>
        <w:top w:val="none" w:sz="0" w:space="0" w:color="auto"/>
        <w:left w:val="none" w:sz="0" w:space="0" w:color="auto"/>
        <w:bottom w:val="none" w:sz="0" w:space="0" w:color="auto"/>
        <w:right w:val="none" w:sz="0" w:space="0" w:color="auto"/>
      </w:divBdr>
    </w:div>
    <w:div w:id="2025089382">
      <w:bodyDiv w:val="1"/>
      <w:marLeft w:val="0"/>
      <w:marRight w:val="0"/>
      <w:marTop w:val="0"/>
      <w:marBottom w:val="0"/>
      <w:divBdr>
        <w:top w:val="none" w:sz="0" w:space="0" w:color="auto"/>
        <w:left w:val="none" w:sz="0" w:space="0" w:color="auto"/>
        <w:bottom w:val="none" w:sz="0" w:space="0" w:color="auto"/>
        <w:right w:val="none" w:sz="0" w:space="0" w:color="auto"/>
      </w:divBdr>
    </w:div>
    <w:div w:id="2032409664">
      <w:bodyDiv w:val="1"/>
      <w:marLeft w:val="0"/>
      <w:marRight w:val="0"/>
      <w:marTop w:val="0"/>
      <w:marBottom w:val="0"/>
      <w:divBdr>
        <w:top w:val="none" w:sz="0" w:space="0" w:color="auto"/>
        <w:left w:val="none" w:sz="0" w:space="0" w:color="auto"/>
        <w:bottom w:val="none" w:sz="0" w:space="0" w:color="auto"/>
        <w:right w:val="none" w:sz="0" w:space="0" w:color="auto"/>
      </w:divBdr>
    </w:div>
    <w:div w:id="2033417860">
      <w:bodyDiv w:val="1"/>
      <w:marLeft w:val="0"/>
      <w:marRight w:val="0"/>
      <w:marTop w:val="0"/>
      <w:marBottom w:val="0"/>
      <w:divBdr>
        <w:top w:val="none" w:sz="0" w:space="0" w:color="auto"/>
        <w:left w:val="none" w:sz="0" w:space="0" w:color="auto"/>
        <w:bottom w:val="none" w:sz="0" w:space="0" w:color="auto"/>
        <w:right w:val="none" w:sz="0" w:space="0" w:color="auto"/>
      </w:divBdr>
    </w:div>
    <w:div w:id="2045210429">
      <w:bodyDiv w:val="1"/>
      <w:marLeft w:val="0"/>
      <w:marRight w:val="0"/>
      <w:marTop w:val="0"/>
      <w:marBottom w:val="0"/>
      <w:divBdr>
        <w:top w:val="none" w:sz="0" w:space="0" w:color="auto"/>
        <w:left w:val="none" w:sz="0" w:space="0" w:color="auto"/>
        <w:bottom w:val="none" w:sz="0" w:space="0" w:color="auto"/>
        <w:right w:val="none" w:sz="0" w:space="0" w:color="auto"/>
      </w:divBdr>
    </w:div>
    <w:div w:id="2051610947">
      <w:bodyDiv w:val="1"/>
      <w:marLeft w:val="0"/>
      <w:marRight w:val="0"/>
      <w:marTop w:val="0"/>
      <w:marBottom w:val="0"/>
      <w:divBdr>
        <w:top w:val="none" w:sz="0" w:space="0" w:color="auto"/>
        <w:left w:val="none" w:sz="0" w:space="0" w:color="auto"/>
        <w:bottom w:val="none" w:sz="0" w:space="0" w:color="auto"/>
        <w:right w:val="none" w:sz="0" w:space="0" w:color="auto"/>
      </w:divBdr>
    </w:div>
    <w:div w:id="2067333830">
      <w:bodyDiv w:val="1"/>
      <w:marLeft w:val="0"/>
      <w:marRight w:val="0"/>
      <w:marTop w:val="0"/>
      <w:marBottom w:val="0"/>
      <w:divBdr>
        <w:top w:val="none" w:sz="0" w:space="0" w:color="auto"/>
        <w:left w:val="none" w:sz="0" w:space="0" w:color="auto"/>
        <w:bottom w:val="none" w:sz="0" w:space="0" w:color="auto"/>
        <w:right w:val="none" w:sz="0" w:space="0" w:color="auto"/>
      </w:divBdr>
    </w:div>
    <w:div w:id="2069913825">
      <w:bodyDiv w:val="1"/>
      <w:marLeft w:val="0"/>
      <w:marRight w:val="0"/>
      <w:marTop w:val="0"/>
      <w:marBottom w:val="0"/>
      <w:divBdr>
        <w:top w:val="none" w:sz="0" w:space="0" w:color="auto"/>
        <w:left w:val="none" w:sz="0" w:space="0" w:color="auto"/>
        <w:bottom w:val="none" w:sz="0" w:space="0" w:color="auto"/>
        <w:right w:val="none" w:sz="0" w:space="0" w:color="auto"/>
      </w:divBdr>
    </w:div>
    <w:div w:id="2075202742">
      <w:bodyDiv w:val="1"/>
      <w:marLeft w:val="0"/>
      <w:marRight w:val="0"/>
      <w:marTop w:val="0"/>
      <w:marBottom w:val="0"/>
      <w:divBdr>
        <w:top w:val="none" w:sz="0" w:space="0" w:color="auto"/>
        <w:left w:val="none" w:sz="0" w:space="0" w:color="auto"/>
        <w:bottom w:val="none" w:sz="0" w:space="0" w:color="auto"/>
        <w:right w:val="none" w:sz="0" w:space="0" w:color="auto"/>
      </w:divBdr>
    </w:div>
    <w:div w:id="2118476732">
      <w:bodyDiv w:val="1"/>
      <w:marLeft w:val="0"/>
      <w:marRight w:val="0"/>
      <w:marTop w:val="0"/>
      <w:marBottom w:val="0"/>
      <w:divBdr>
        <w:top w:val="none" w:sz="0" w:space="0" w:color="auto"/>
        <w:left w:val="none" w:sz="0" w:space="0" w:color="auto"/>
        <w:bottom w:val="none" w:sz="0" w:space="0" w:color="auto"/>
        <w:right w:val="none" w:sz="0" w:space="0" w:color="auto"/>
      </w:divBdr>
    </w:div>
    <w:div w:id="2127119459">
      <w:bodyDiv w:val="1"/>
      <w:marLeft w:val="0"/>
      <w:marRight w:val="0"/>
      <w:marTop w:val="0"/>
      <w:marBottom w:val="0"/>
      <w:divBdr>
        <w:top w:val="none" w:sz="0" w:space="0" w:color="auto"/>
        <w:left w:val="none" w:sz="0" w:space="0" w:color="auto"/>
        <w:bottom w:val="none" w:sz="0" w:space="0" w:color="auto"/>
        <w:right w:val="none" w:sz="0" w:space="0" w:color="auto"/>
      </w:divBdr>
    </w:div>
    <w:div w:id="2134057957">
      <w:bodyDiv w:val="1"/>
      <w:marLeft w:val="0"/>
      <w:marRight w:val="0"/>
      <w:marTop w:val="0"/>
      <w:marBottom w:val="0"/>
      <w:divBdr>
        <w:top w:val="none" w:sz="0" w:space="0" w:color="auto"/>
        <w:left w:val="none" w:sz="0" w:space="0" w:color="auto"/>
        <w:bottom w:val="none" w:sz="0" w:space="0" w:color="auto"/>
        <w:right w:val="none" w:sz="0" w:space="0" w:color="auto"/>
      </w:divBdr>
    </w:div>
    <w:div w:id="2143226149">
      <w:bodyDiv w:val="1"/>
      <w:marLeft w:val="0"/>
      <w:marRight w:val="0"/>
      <w:marTop w:val="0"/>
      <w:marBottom w:val="0"/>
      <w:divBdr>
        <w:top w:val="none" w:sz="0" w:space="0" w:color="auto"/>
        <w:left w:val="none" w:sz="0" w:space="0" w:color="auto"/>
        <w:bottom w:val="none" w:sz="0" w:space="0" w:color="auto"/>
        <w:right w:val="none" w:sz="0" w:space="0" w:color="auto"/>
      </w:divBdr>
    </w:div>
    <w:div w:id="2146005257">
      <w:bodyDiv w:val="1"/>
      <w:marLeft w:val="0"/>
      <w:marRight w:val="0"/>
      <w:marTop w:val="0"/>
      <w:marBottom w:val="0"/>
      <w:divBdr>
        <w:top w:val="none" w:sz="0" w:space="0" w:color="auto"/>
        <w:left w:val="none" w:sz="0" w:space="0" w:color="auto"/>
        <w:bottom w:val="none" w:sz="0" w:space="0" w:color="auto"/>
        <w:right w:val="none" w:sz="0" w:space="0" w:color="auto"/>
      </w:divBdr>
    </w:div>
    <w:div w:id="2146845892">
      <w:bodyDiv w:val="1"/>
      <w:marLeft w:val="0"/>
      <w:marRight w:val="0"/>
      <w:marTop w:val="0"/>
      <w:marBottom w:val="0"/>
      <w:divBdr>
        <w:top w:val="none" w:sz="0" w:space="0" w:color="auto"/>
        <w:left w:val="none" w:sz="0" w:space="0" w:color="auto"/>
        <w:bottom w:val="none" w:sz="0" w:space="0" w:color="auto"/>
        <w:right w:val="none" w:sz="0" w:space="0" w:color="auto"/>
      </w:divBdr>
    </w:div>
    <w:div w:id="2147119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wmf"/><Relationship Id="rId19" Type="http://schemas.openxmlformats.org/officeDocument/2006/relationships/image" Target="media/image9.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2.xml"/><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CE54C4070F0444288BEF03145ACDD2A"/>
        <w:category>
          <w:name w:val="General"/>
          <w:gallery w:val="placeholder"/>
        </w:category>
        <w:types>
          <w:type w:val="bbPlcHdr"/>
        </w:types>
        <w:behaviors>
          <w:behavior w:val="content"/>
        </w:behaviors>
        <w:guid w:val="{63802D82-EB28-4BC8-9527-0CD83954DD00}"/>
      </w:docPartPr>
      <w:docPartBody>
        <w:p w:rsidR="006C6F11" w:rsidRDefault="00AB3701" w:rsidP="00AB3701">
          <w:pPr>
            <w:pStyle w:val="BCE54C4070F0444288BEF03145ACDD2A"/>
          </w:pPr>
          <w:r w:rsidRPr="009D35D0">
            <w:t>VỊ TRÍ ĐẶT CẨU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VNI-Aptima">
    <w:panose1 w:val="00000000000000000000"/>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NI-Helve-Condense">
    <w:panose1 w:val="00000000000000000000"/>
    <w:charset w:val="00"/>
    <w:family w:val="auto"/>
    <w:pitch w:val="variable"/>
    <w:sig w:usb0="00000003" w:usb1="00000000" w:usb2="00000000" w:usb3="00000000" w:csb0="00000001" w:csb1="00000000"/>
  </w:font>
  <w:font w:name="VNI-Avo">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DaunPenh">
    <w:charset w:val="00"/>
    <w:family w:val="auto"/>
    <w:pitch w:val="variable"/>
    <w:sig w:usb0="80000003" w:usb1="00000000" w:usb2="00010000" w:usb3="00000000" w:csb0="00000001" w:csb1="00000000"/>
  </w:font>
  <w:font w:name="TimesNewRomanPS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VNI-Centur">
    <w:panose1 w:val="00000000000000000000"/>
    <w:charset w:val="00"/>
    <w:family w:val="auto"/>
    <w:pitch w:val="variable"/>
    <w:sig w:usb0="00000003" w:usb1="00000000" w:usb2="00000000" w:usb3="00000000" w:csb0="00000001" w:csb1="00000000"/>
  </w:font>
  <w:font w:name="PdTime">
    <w:altName w:val="Arial"/>
    <w:charset w:val="00"/>
    <w:family w:val="swiss"/>
    <w:pitch w:val="variable"/>
    <w:sig w:usb0="00000003" w:usb1="00000000" w:usb2="00000000" w:usb3="00000000" w:csb0="00000001" w:csb1="00000000"/>
  </w:font>
  <w:font w:name="PdTimeH">
    <w:altName w:val="Arial Narrow"/>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nTimeH">
    <w:panose1 w:val="020B7200000000000000"/>
    <w:charset w:val="00"/>
    <w:family w:val="swiss"/>
    <w:pitch w:val="variable"/>
    <w:sig w:usb0="00000007" w:usb1="00000000" w:usb2="00000000" w:usb3="00000000" w:csb0="00000013" w:csb1="00000000"/>
  </w:font>
  <w:font w:name="TimesNewRomanPS-ItalicMT">
    <w:altName w:val="Times New Roman"/>
    <w:panose1 w:val="00000000000000000000"/>
    <w:charset w:val="00"/>
    <w:family w:val="roman"/>
    <w:notTrueType/>
    <w:pitch w:val="default"/>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VNI-Helve">
    <w:panose1 w:val="00000000000000000000"/>
    <w:charset w:val="00"/>
    <w:family w:val="auto"/>
    <w:pitch w:val="variable"/>
    <w:sig w:usb0="00000003" w:usb1="00000000" w:usb2="00000000" w:usb3="00000000" w:csb0="00000001" w:csb1="00000000"/>
  </w:font>
  <w:font w:name="Bold">
    <w:altName w:val="Times New Roman"/>
    <w:panose1 w:val="00000000000000000000"/>
    <w:charset w:val="00"/>
    <w:family w:val="roman"/>
    <w:notTrueType/>
    <w:pitch w:val="default"/>
  </w:font>
  <w:font w:name="VNI Times">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swiss"/>
    <w:pitch w:val="variable"/>
    <w:sig w:usb0="20000A87" w:usb1="08000000" w:usb2="00000008" w:usb3="00000000" w:csb0="00000101"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pitch w:val="variable"/>
    <w:sig w:usb0="00000003" w:usb1="00000000" w:usb2="00000000" w:usb3="00000000" w:csb0="00000001" w:csb1="00000000"/>
  </w:font>
  <w:font w:name="Helvetica Neue">
    <w:altName w:val="Arial"/>
    <w:charset w:val="00"/>
    <w:family w:val="auto"/>
    <w:pitch w:val="variable"/>
    <w:sig w:usb0="2000028F" w:usb1="00000011" w:usb2="00000000" w:usb3="00000000" w:csb0="0000019F" w:csb1="00000000"/>
  </w:font>
  <w:font w:name="‚l‚r –¾’©">
    <w:charset w:val="00"/>
    <w:family w:val="roman"/>
    <w:pitch w:val="default"/>
    <w:sig w:usb0="00000000" w:usb1="00000000" w:usb2="00000000" w:usb3="00000000" w:csb0="00000001" w:csb1="00000000"/>
  </w:font>
  <w:font w:name="CG Times">
    <w:altName w:val="Times New Roman"/>
    <w:charset w:val="00"/>
    <w:family w:val="roman"/>
    <w:pitch w:val="default"/>
    <w:sig w:usb0="00000000" w:usb1="00000000" w:usb2="00000000" w:usb3="00000000" w:csb0="00000001" w:csb1="00000000"/>
  </w:font>
  <w:font w:name="Arial-BoldMT">
    <w:altName w:val="Arial"/>
    <w:charset w:val="00"/>
    <w:family w:val="swiss"/>
    <w:pitch w:val="default"/>
    <w:sig w:usb0="00000000" w:usb1="00000000" w:usb2="00000000" w:usb3="00000000" w:csb0="00000001" w:csb1="00000000"/>
  </w:font>
  <w:font w:name="Optima">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3" w:csb1="00000000"/>
  </w:font>
  <w:font w:name="VnArial U">
    <w:altName w:val="Arial"/>
    <w:charset w:val="00"/>
    <w:family w:val="swiss"/>
    <w:pitch w:val="default"/>
    <w:sig w:usb0="00000000"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VnCentury Schoolbook">
    <w:panose1 w:val="020B7200000000000000"/>
    <w:charset w:val="00"/>
    <w:family w:val="swiss"/>
    <w:pitch w:val="variable"/>
    <w:sig w:usb0="00000003" w:usb1="00000000" w:usb2="00000000" w:usb3="00000000" w:csb0="00000001" w:csb1="00000000"/>
  </w:font>
  <w:font w:name="MS Sans Serif">
    <w:altName w:val="Times New Roman"/>
    <w:charset w:val="00"/>
    <w:family w:val="roman"/>
    <w:pitch w:val="default"/>
  </w:font>
  <w:font w:name="VNTimeH">
    <w:charset w:val="00"/>
    <w:family w:val="auto"/>
    <w:pitch w:val="variable"/>
    <w:sig w:usb0="00000003" w:usb1="00000000" w:usb2="00000000" w:usb3="00000000" w:csb0="00000001" w:csb1="00000000"/>
  </w:font>
  <w:font w:name="Gabriola">
    <w:panose1 w:val="04040605051002020D02"/>
    <w:charset w:val="00"/>
    <w:family w:val="decorative"/>
    <w:pitch w:val="variable"/>
    <w:sig w:usb0="E00002E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tantia">
    <w:panose1 w:val="02030602050306030303"/>
    <w:charset w:val="00"/>
    <w:family w:val="roman"/>
    <w:pitch w:val="variable"/>
    <w:sig w:usb0="A00002EF" w:usb1="400020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5A4B"/>
    <w:rsid w:val="00017277"/>
    <w:rsid w:val="00023DB1"/>
    <w:rsid w:val="00092A60"/>
    <w:rsid w:val="000D5EF0"/>
    <w:rsid w:val="00103964"/>
    <w:rsid w:val="001167D7"/>
    <w:rsid w:val="00165FB6"/>
    <w:rsid w:val="001C0EC3"/>
    <w:rsid w:val="001E4CCA"/>
    <w:rsid w:val="001E74BA"/>
    <w:rsid w:val="002408F4"/>
    <w:rsid w:val="00280C87"/>
    <w:rsid w:val="002814D7"/>
    <w:rsid w:val="00283891"/>
    <w:rsid w:val="00283B75"/>
    <w:rsid w:val="002C5640"/>
    <w:rsid w:val="002E4AC8"/>
    <w:rsid w:val="002E795A"/>
    <w:rsid w:val="003422CB"/>
    <w:rsid w:val="003C5984"/>
    <w:rsid w:val="003D5DD0"/>
    <w:rsid w:val="00417654"/>
    <w:rsid w:val="004601D4"/>
    <w:rsid w:val="00462216"/>
    <w:rsid w:val="00473741"/>
    <w:rsid w:val="0048722B"/>
    <w:rsid w:val="004957E6"/>
    <w:rsid w:val="004B5D0E"/>
    <w:rsid w:val="004C562B"/>
    <w:rsid w:val="004C5C42"/>
    <w:rsid w:val="004E6067"/>
    <w:rsid w:val="00516A27"/>
    <w:rsid w:val="0053243A"/>
    <w:rsid w:val="00580728"/>
    <w:rsid w:val="00580D77"/>
    <w:rsid w:val="00597A11"/>
    <w:rsid w:val="005E6A6D"/>
    <w:rsid w:val="006127F5"/>
    <w:rsid w:val="0066243C"/>
    <w:rsid w:val="006C6F11"/>
    <w:rsid w:val="006D33C6"/>
    <w:rsid w:val="007131BB"/>
    <w:rsid w:val="00723D29"/>
    <w:rsid w:val="0073506E"/>
    <w:rsid w:val="00751828"/>
    <w:rsid w:val="007A3AE9"/>
    <w:rsid w:val="007B3B90"/>
    <w:rsid w:val="007B6B69"/>
    <w:rsid w:val="00824498"/>
    <w:rsid w:val="008520DB"/>
    <w:rsid w:val="008576B5"/>
    <w:rsid w:val="008C1B76"/>
    <w:rsid w:val="008C5DE0"/>
    <w:rsid w:val="008D5683"/>
    <w:rsid w:val="00930187"/>
    <w:rsid w:val="00990BB9"/>
    <w:rsid w:val="00A06429"/>
    <w:rsid w:val="00AA3F01"/>
    <w:rsid w:val="00AB3701"/>
    <w:rsid w:val="00AC154F"/>
    <w:rsid w:val="00AF3950"/>
    <w:rsid w:val="00AF6564"/>
    <w:rsid w:val="00B03EFD"/>
    <w:rsid w:val="00B90EB6"/>
    <w:rsid w:val="00BE0E9C"/>
    <w:rsid w:val="00BF4436"/>
    <w:rsid w:val="00C25A4B"/>
    <w:rsid w:val="00C33915"/>
    <w:rsid w:val="00C82167"/>
    <w:rsid w:val="00CB1319"/>
    <w:rsid w:val="00CC4678"/>
    <w:rsid w:val="00CD4048"/>
    <w:rsid w:val="00D15591"/>
    <w:rsid w:val="00D15D29"/>
    <w:rsid w:val="00D37138"/>
    <w:rsid w:val="00D6020D"/>
    <w:rsid w:val="00D84868"/>
    <w:rsid w:val="00D85202"/>
    <w:rsid w:val="00D870B3"/>
    <w:rsid w:val="00DA13B1"/>
    <w:rsid w:val="00E17CDC"/>
    <w:rsid w:val="00E3565E"/>
    <w:rsid w:val="00E71E7D"/>
    <w:rsid w:val="00E94EEB"/>
    <w:rsid w:val="00EB125B"/>
    <w:rsid w:val="00EC6FC6"/>
    <w:rsid w:val="00EE1296"/>
    <w:rsid w:val="00EE636F"/>
    <w:rsid w:val="00F14F49"/>
    <w:rsid w:val="00F20B03"/>
    <w:rsid w:val="00F307A6"/>
    <w:rsid w:val="00F43B7F"/>
    <w:rsid w:val="00F44664"/>
    <w:rsid w:val="00F5390C"/>
    <w:rsid w:val="00FB5685"/>
    <w:rsid w:val="00FD6501"/>
    <w:rsid w:val="00FF4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5A4B"/>
    <w:pPr>
      <w:widowControl w:val="0"/>
      <w:jc w:val="both"/>
    </w:pPr>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CE54C4070F0444288BEF03145ACDD2A">
    <w:name w:val="BCE54C4070F0444288BEF03145ACDD2A"/>
    <w:rsid w:val="00AB3701"/>
    <w:pPr>
      <w:widowControl w:val="0"/>
      <w:spacing w:after="160" w:line="278" w:lineRule="auto"/>
    </w:pPr>
    <w:rPr>
      <w:sz w:val="22"/>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373DF4-6F96-4632-BAED-6D8D4AA1A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Template>
  <TotalTime>10690</TotalTime>
  <Pages>101</Pages>
  <Words>30087</Words>
  <Characters>171498</Characters>
  <Application>Microsoft Office Word</Application>
  <DocSecurity>0</DocSecurity>
  <Lines>1429</Lines>
  <Paragraphs>402</Paragraphs>
  <ScaleCrop>false</ScaleCrop>
  <HeadingPairs>
    <vt:vector size="2" baseType="variant">
      <vt:variant>
        <vt:lpstr>Title</vt:lpstr>
      </vt:variant>
      <vt:variant>
        <vt:i4>1</vt:i4>
      </vt:variant>
    </vt:vector>
  </HeadingPairs>
  <TitlesOfParts>
    <vt:vector size="1" baseType="lpstr">
      <vt:lpstr>Tập 1: Thuyết minh TKBVTC</vt:lpstr>
    </vt:vector>
  </TitlesOfParts>
  <Company/>
  <LinksUpToDate>false</LinksUpToDate>
  <CharactersWithSpaces>201183</CharactersWithSpaces>
  <SharedDoc>false</SharedDoc>
  <HLinks>
    <vt:vector size="822" baseType="variant">
      <vt:variant>
        <vt:i4>1310780</vt:i4>
      </vt:variant>
      <vt:variant>
        <vt:i4>818</vt:i4>
      </vt:variant>
      <vt:variant>
        <vt:i4>0</vt:i4>
      </vt:variant>
      <vt:variant>
        <vt:i4>5</vt:i4>
      </vt:variant>
      <vt:variant>
        <vt:lpwstr/>
      </vt:variant>
      <vt:variant>
        <vt:lpwstr>_Toc54618076</vt:lpwstr>
      </vt:variant>
      <vt:variant>
        <vt:i4>1507388</vt:i4>
      </vt:variant>
      <vt:variant>
        <vt:i4>812</vt:i4>
      </vt:variant>
      <vt:variant>
        <vt:i4>0</vt:i4>
      </vt:variant>
      <vt:variant>
        <vt:i4>5</vt:i4>
      </vt:variant>
      <vt:variant>
        <vt:lpwstr/>
      </vt:variant>
      <vt:variant>
        <vt:lpwstr>_Toc54618075</vt:lpwstr>
      </vt:variant>
      <vt:variant>
        <vt:i4>1441852</vt:i4>
      </vt:variant>
      <vt:variant>
        <vt:i4>806</vt:i4>
      </vt:variant>
      <vt:variant>
        <vt:i4>0</vt:i4>
      </vt:variant>
      <vt:variant>
        <vt:i4>5</vt:i4>
      </vt:variant>
      <vt:variant>
        <vt:lpwstr/>
      </vt:variant>
      <vt:variant>
        <vt:lpwstr>_Toc54618074</vt:lpwstr>
      </vt:variant>
      <vt:variant>
        <vt:i4>1114172</vt:i4>
      </vt:variant>
      <vt:variant>
        <vt:i4>800</vt:i4>
      </vt:variant>
      <vt:variant>
        <vt:i4>0</vt:i4>
      </vt:variant>
      <vt:variant>
        <vt:i4>5</vt:i4>
      </vt:variant>
      <vt:variant>
        <vt:lpwstr/>
      </vt:variant>
      <vt:variant>
        <vt:lpwstr>_Toc54618073</vt:lpwstr>
      </vt:variant>
      <vt:variant>
        <vt:i4>1048636</vt:i4>
      </vt:variant>
      <vt:variant>
        <vt:i4>794</vt:i4>
      </vt:variant>
      <vt:variant>
        <vt:i4>0</vt:i4>
      </vt:variant>
      <vt:variant>
        <vt:i4>5</vt:i4>
      </vt:variant>
      <vt:variant>
        <vt:lpwstr/>
      </vt:variant>
      <vt:variant>
        <vt:lpwstr>_Toc54618072</vt:lpwstr>
      </vt:variant>
      <vt:variant>
        <vt:i4>1245244</vt:i4>
      </vt:variant>
      <vt:variant>
        <vt:i4>788</vt:i4>
      </vt:variant>
      <vt:variant>
        <vt:i4>0</vt:i4>
      </vt:variant>
      <vt:variant>
        <vt:i4>5</vt:i4>
      </vt:variant>
      <vt:variant>
        <vt:lpwstr/>
      </vt:variant>
      <vt:variant>
        <vt:lpwstr>_Toc54618071</vt:lpwstr>
      </vt:variant>
      <vt:variant>
        <vt:i4>1179708</vt:i4>
      </vt:variant>
      <vt:variant>
        <vt:i4>782</vt:i4>
      </vt:variant>
      <vt:variant>
        <vt:i4>0</vt:i4>
      </vt:variant>
      <vt:variant>
        <vt:i4>5</vt:i4>
      </vt:variant>
      <vt:variant>
        <vt:lpwstr/>
      </vt:variant>
      <vt:variant>
        <vt:lpwstr>_Toc54618070</vt:lpwstr>
      </vt:variant>
      <vt:variant>
        <vt:i4>1769533</vt:i4>
      </vt:variant>
      <vt:variant>
        <vt:i4>776</vt:i4>
      </vt:variant>
      <vt:variant>
        <vt:i4>0</vt:i4>
      </vt:variant>
      <vt:variant>
        <vt:i4>5</vt:i4>
      </vt:variant>
      <vt:variant>
        <vt:lpwstr/>
      </vt:variant>
      <vt:variant>
        <vt:lpwstr>_Toc54618069</vt:lpwstr>
      </vt:variant>
      <vt:variant>
        <vt:i4>1703997</vt:i4>
      </vt:variant>
      <vt:variant>
        <vt:i4>770</vt:i4>
      </vt:variant>
      <vt:variant>
        <vt:i4>0</vt:i4>
      </vt:variant>
      <vt:variant>
        <vt:i4>5</vt:i4>
      </vt:variant>
      <vt:variant>
        <vt:lpwstr/>
      </vt:variant>
      <vt:variant>
        <vt:lpwstr>_Toc54618068</vt:lpwstr>
      </vt:variant>
      <vt:variant>
        <vt:i4>1376317</vt:i4>
      </vt:variant>
      <vt:variant>
        <vt:i4>764</vt:i4>
      </vt:variant>
      <vt:variant>
        <vt:i4>0</vt:i4>
      </vt:variant>
      <vt:variant>
        <vt:i4>5</vt:i4>
      </vt:variant>
      <vt:variant>
        <vt:lpwstr/>
      </vt:variant>
      <vt:variant>
        <vt:lpwstr>_Toc54618067</vt:lpwstr>
      </vt:variant>
      <vt:variant>
        <vt:i4>1310781</vt:i4>
      </vt:variant>
      <vt:variant>
        <vt:i4>758</vt:i4>
      </vt:variant>
      <vt:variant>
        <vt:i4>0</vt:i4>
      </vt:variant>
      <vt:variant>
        <vt:i4>5</vt:i4>
      </vt:variant>
      <vt:variant>
        <vt:lpwstr/>
      </vt:variant>
      <vt:variant>
        <vt:lpwstr>_Toc54618066</vt:lpwstr>
      </vt:variant>
      <vt:variant>
        <vt:i4>1507389</vt:i4>
      </vt:variant>
      <vt:variant>
        <vt:i4>752</vt:i4>
      </vt:variant>
      <vt:variant>
        <vt:i4>0</vt:i4>
      </vt:variant>
      <vt:variant>
        <vt:i4>5</vt:i4>
      </vt:variant>
      <vt:variant>
        <vt:lpwstr/>
      </vt:variant>
      <vt:variant>
        <vt:lpwstr>_Toc54618065</vt:lpwstr>
      </vt:variant>
      <vt:variant>
        <vt:i4>1441853</vt:i4>
      </vt:variant>
      <vt:variant>
        <vt:i4>746</vt:i4>
      </vt:variant>
      <vt:variant>
        <vt:i4>0</vt:i4>
      </vt:variant>
      <vt:variant>
        <vt:i4>5</vt:i4>
      </vt:variant>
      <vt:variant>
        <vt:lpwstr/>
      </vt:variant>
      <vt:variant>
        <vt:lpwstr>_Toc54618064</vt:lpwstr>
      </vt:variant>
      <vt:variant>
        <vt:i4>1114173</vt:i4>
      </vt:variant>
      <vt:variant>
        <vt:i4>740</vt:i4>
      </vt:variant>
      <vt:variant>
        <vt:i4>0</vt:i4>
      </vt:variant>
      <vt:variant>
        <vt:i4>5</vt:i4>
      </vt:variant>
      <vt:variant>
        <vt:lpwstr/>
      </vt:variant>
      <vt:variant>
        <vt:lpwstr>_Toc54618063</vt:lpwstr>
      </vt:variant>
      <vt:variant>
        <vt:i4>1048637</vt:i4>
      </vt:variant>
      <vt:variant>
        <vt:i4>734</vt:i4>
      </vt:variant>
      <vt:variant>
        <vt:i4>0</vt:i4>
      </vt:variant>
      <vt:variant>
        <vt:i4>5</vt:i4>
      </vt:variant>
      <vt:variant>
        <vt:lpwstr/>
      </vt:variant>
      <vt:variant>
        <vt:lpwstr>_Toc54618062</vt:lpwstr>
      </vt:variant>
      <vt:variant>
        <vt:i4>1245245</vt:i4>
      </vt:variant>
      <vt:variant>
        <vt:i4>728</vt:i4>
      </vt:variant>
      <vt:variant>
        <vt:i4>0</vt:i4>
      </vt:variant>
      <vt:variant>
        <vt:i4>5</vt:i4>
      </vt:variant>
      <vt:variant>
        <vt:lpwstr/>
      </vt:variant>
      <vt:variant>
        <vt:lpwstr>_Toc54618061</vt:lpwstr>
      </vt:variant>
      <vt:variant>
        <vt:i4>1179709</vt:i4>
      </vt:variant>
      <vt:variant>
        <vt:i4>722</vt:i4>
      </vt:variant>
      <vt:variant>
        <vt:i4>0</vt:i4>
      </vt:variant>
      <vt:variant>
        <vt:i4>5</vt:i4>
      </vt:variant>
      <vt:variant>
        <vt:lpwstr/>
      </vt:variant>
      <vt:variant>
        <vt:lpwstr>_Toc54618060</vt:lpwstr>
      </vt:variant>
      <vt:variant>
        <vt:i4>1769534</vt:i4>
      </vt:variant>
      <vt:variant>
        <vt:i4>716</vt:i4>
      </vt:variant>
      <vt:variant>
        <vt:i4>0</vt:i4>
      </vt:variant>
      <vt:variant>
        <vt:i4>5</vt:i4>
      </vt:variant>
      <vt:variant>
        <vt:lpwstr/>
      </vt:variant>
      <vt:variant>
        <vt:lpwstr>_Toc54618059</vt:lpwstr>
      </vt:variant>
      <vt:variant>
        <vt:i4>1703998</vt:i4>
      </vt:variant>
      <vt:variant>
        <vt:i4>710</vt:i4>
      </vt:variant>
      <vt:variant>
        <vt:i4>0</vt:i4>
      </vt:variant>
      <vt:variant>
        <vt:i4>5</vt:i4>
      </vt:variant>
      <vt:variant>
        <vt:lpwstr/>
      </vt:variant>
      <vt:variant>
        <vt:lpwstr>_Toc54618058</vt:lpwstr>
      </vt:variant>
      <vt:variant>
        <vt:i4>1376318</vt:i4>
      </vt:variant>
      <vt:variant>
        <vt:i4>704</vt:i4>
      </vt:variant>
      <vt:variant>
        <vt:i4>0</vt:i4>
      </vt:variant>
      <vt:variant>
        <vt:i4>5</vt:i4>
      </vt:variant>
      <vt:variant>
        <vt:lpwstr/>
      </vt:variant>
      <vt:variant>
        <vt:lpwstr>_Toc54618057</vt:lpwstr>
      </vt:variant>
      <vt:variant>
        <vt:i4>1310782</vt:i4>
      </vt:variant>
      <vt:variant>
        <vt:i4>698</vt:i4>
      </vt:variant>
      <vt:variant>
        <vt:i4>0</vt:i4>
      </vt:variant>
      <vt:variant>
        <vt:i4>5</vt:i4>
      </vt:variant>
      <vt:variant>
        <vt:lpwstr/>
      </vt:variant>
      <vt:variant>
        <vt:lpwstr>_Toc54618056</vt:lpwstr>
      </vt:variant>
      <vt:variant>
        <vt:i4>1507390</vt:i4>
      </vt:variant>
      <vt:variant>
        <vt:i4>692</vt:i4>
      </vt:variant>
      <vt:variant>
        <vt:i4>0</vt:i4>
      </vt:variant>
      <vt:variant>
        <vt:i4>5</vt:i4>
      </vt:variant>
      <vt:variant>
        <vt:lpwstr/>
      </vt:variant>
      <vt:variant>
        <vt:lpwstr>_Toc54618055</vt:lpwstr>
      </vt:variant>
      <vt:variant>
        <vt:i4>1441854</vt:i4>
      </vt:variant>
      <vt:variant>
        <vt:i4>686</vt:i4>
      </vt:variant>
      <vt:variant>
        <vt:i4>0</vt:i4>
      </vt:variant>
      <vt:variant>
        <vt:i4>5</vt:i4>
      </vt:variant>
      <vt:variant>
        <vt:lpwstr/>
      </vt:variant>
      <vt:variant>
        <vt:lpwstr>_Toc54618054</vt:lpwstr>
      </vt:variant>
      <vt:variant>
        <vt:i4>1114174</vt:i4>
      </vt:variant>
      <vt:variant>
        <vt:i4>680</vt:i4>
      </vt:variant>
      <vt:variant>
        <vt:i4>0</vt:i4>
      </vt:variant>
      <vt:variant>
        <vt:i4>5</vt:i4>
      </vt:variant>
      <vt:variant>
        <vt:lpwstr/>
      </vt:variant>
      <vt:variant>
        <vt:lpwstr>_Toc54618053</vt:lpwstr>
      </vt:variant>
      <vt:variant>
        <vt:i4>1048638</vt:i4>
      </vt:variant>
      <vt:variant>
        <vt:i4>674</vt:i4>
      </vt:variant>
      <vt:variant>
        <vt:i4>0</vt:i4>
      </vt:variant>
      <vt:variant>
        <vt:i4>5</vt:i4>
      </vt:variant>
      <vt:variant>
        <vt:lpwstr/>
      </vt:variant>
      <vt:variant>
        <vt:lpwstr>_Toc54618052</vt:lpwstr>
      </vt:variant>
      <vt:variant>
        <vt:i4>1245246</vt:i4>
      </vt:variant>
      <vt:variant>
        <vt:i4>668</vt:i4>
      </vt:variant>
      <vt:variant>
        <vt:i4>0</vt:i4>
      </vt:variant>
      <vt:variant>
        <vt:i4>5</vt:i4>
      </vt:variant>
      <vt:variant>
        <vt:lpwstr/>
      </vt:variant>
      <vt:variant>
        <vt:lpwstr>_Toc54618051</vt:lpwstr>
      </vt:variant>
      <vt:variant>
        <vt:i4>1179710</vt:i4>
      </vt:variant>
      <vt:variant>
        <vt:i4>662</vt:i4>
      </vt:variant>
      <vt:variant>
        <vt:i4>0</vt:i4>
      </vt:variant>
      <vt:variant>
        <vt:i4>5</vt:i4>
      </vt:variant>
      <vt:variant>
        <vt:lpwstr/>
      </vt:variant>
      <vt:variant>
        <vt:lpwstr>_Toc54618050</vt:lpwstr>
      </vt:variant>
      <vt:variant>
        <vt:i4>1769535</vt:i4>
      </vt:variant>
      <vt:variant>
        <vt:i4>656</vt:i4>
      </vt:variant>
      <vt:variant>
        <vt:i4>0</vt:i4>
      </vt:variant>
      <vt:variant>
        <vt:i4>5</vt:i4>
      </vt:variant>
      <vt:variant>
        <vt:lpwstr/>
      </vt:variant>
      <vt:variant>
        <vt:lpwstr>_Toc54618049</vt:lpwstr>
      </vt:variant>
      <vt:variant>
        <vt:i4>1703999</vt:i4>
      </vt:variant>
      <vt:variant>
        <vt:i4>650</vt:i4>
      </vt:variant>
      <vt:variant>
        <vt:i4>0</vt:i4>
      </vt:variant>
      <vt:variant>
        <vt:i4>5</vt:i4>
      </vt:variant>
      <vt:variant>
        <vt:lpwstr/>
      </vt:variant>
      <vt:variant>
        <vt:lpwstr>_Toc54618048</vt:lpwstr>
      </vt:variant>
      <vt:variant>
        <vt:i4>1376319</vt:i4>
      </vt:variant>
      <vt:variant>
        <vt:i4>644</vt:i4>
      </vt:variant>
      <vt:variant>
        <vt:i4>0</vt:i4>
      </vt:variant>
      <vt:variant>
        <vt:i4>5</vt:i4>
      </vt:variant>
      <vt:variant>
        <vt:lpwstr/>
      </vt:variant>
      <vt:variant>
        <vt:lpwstr>_Toc54618047</vt:lpwstr>
      </vt:variant>
      <vt:variant>
        <vt:i4>1310783</vt:i4>
      </vt:variant>
      <vt:variant>
        <vt:i4>638</vt:i4>
      </vt:variant>
      <vt:variant>
        <vt:i4>0</vt:i4>
      </vt:variant>
      <vt:variant>
        <vt:i4>5</vt:i4>
      </vt:variant>
      <vt:variant>
        <vt:lpwstr/>
      </vt:variant>
      <vt:variant>
        <vt:lpwstr>_Toc54618046</vt:lpwstr>
      </vt:variant>
      <vt:variant>
        <vt:i4>1507391</vt:i4>
      </vt:variant>
      <vt:variant>
        <vt:i4>632</vt:i4>
      </vt:variant>
      <vt:variant>
        <vt:i4>0</vt:i4>
      </vt:variant>
      <vt:variant>
        <vt:i4>5</vt:i4>
      </vt:variant>
      <vt:variant>
        <vt:lpwstr/>
      </vt:variant>
      <vt:variant>
        <vt:lpwstr>_Toc54618045</vt:lpwstr>
      </vt:variant>
      <vt:variant>
        <vt:i4>1441855</vt:i4>
      </vt:variant>
      <vt:variant>
        <vt:i4>626</vt:i4>
      </vt:variant>
      <vt:variant>
        <vt:i4>0</vt:i4>
      </vt:variant>
      <vt:variant>
        <vt:i4>5</vt:i4>
      </vt:variant>
      <vt:variant>
        <vt:lpwstr/>
      </vt:variant>
      <vt:variant>
        <vt:lpwstr>_Toc54618044</vt:lpwstr>
      </vt:variant>
      <vt:variant>
        <vt:i4>1114175</vt:i4>
      </vt:variant>
      <vt:variant>
        <vt:i4>620</vt:i4>
      </vt:variant>
      <vt:variant>
        <vt:i4>0</vt:i4>
      </vt:variant>
      <vt:variant>
        <vt:i4>5</vt:i4>
      </vt:variant>
      <vt:variant>
        <vt:lpwstr/>
      </vt:variant>
      <vt:variant>
        <vt:lpwstr>_Toc54618043</vt:lpwstr>
      </vt:variant>
      <vt:variant>
        <vt:i4>1048639</vt:i4>
      </vt:variant>
      <vt:variant>
        <vt:i4>614</vt:i4>
      </vt:variant>
      <vt:variant>
        <vt:i4>0</vt:i4>
      </vt:variant>
      <vt:variant>
        <vt:i4>5</vt:i4>
      </vt:variant>
      <vt:variant>
        <vt:lpwstr/>
      </vt:variant>
      <vt:variant>
        <vt:lpwstr>_Toc54618042</vt:lpwstr>
      </vt:variant>
      <vt:variant>
        <vt:i4>1245247</vt:i4>
      </vt:variant>
      <vt:variant>
        <vt:i4>608</vt:i4>
      </vt:variant>
      <vt:variant>
        <vt:i4>0</vt:i4>
      </vt:variant>
      <vt:variant>
        <vt:i4>5</vt:i4>
      </vt:variant>
      <vt:variant>
        <vt:lpwstr/>
      </vt:variant>
      <vt:variant>
        <vt:lpwstr>_Toc54618041</vt:lpwstr>
      </vt:variant>
      <vt:variant>
        <vt:i4>1179711</vt:i4>
      </vt:variant>
      <vt:variant>
        <vt:i4>602</vt:i4>
      </vt:variant>
      <vt:variant>
        <vt:i4>0</vt:i4>
      </vt:variant>
      <vt:variant>
        <vt:i4>5</vt:i4>
      </vt:variant>
      <vt:variant>
        <vt:lpwstr/>
      </vt:variant>
      <vt:variant>
        <vt:lpwstr>_Toc54618040</vt:lpwstr>
      </vt:variant>
      <vt:variant>
        <vt:i4>1769528</vt:i4>
      </vt:variant>
      <vt:variant>
        <vt:i4>596</vt:i4>
      </vt:variant>
      <vt:variant>
        <vt:i4>0</vt:i4>
      </vt:variant>
      <vt:variant>
        <vt:i4>5</vt:i4>
      </vt:variant>
      <vt:variant>
        <vt:lpwstr/>
      </vt:variant>
      <vt:variant>
        <vt:lpwstr>_Toc54618039</vt:lpwstr>
      </vt:variant>
      <vt:variant>
        <vt:i4>1703992</vt:i4>
      </vt:variant>
      <vt:variant>
        <vt:i4>590</vt:i4>
      </vt:variant>
      <vt:variant>
        <vt:i4>0</vt:i4>
      </vt:variant>
      <vt:variant>
        <vt:i4>5</vt:i4>
      </vt:variant>
      <vt:variant>
        <vt:lpwstr/>
      </vt:variant>
      <vt:variant>
        <vt:lpwstr>_Toc54618038</vt:lpwstr>
      </vt:variant>
      <vt:variant>
        <vt:i4>1376312</vt:i4>
      </vt:variant>
      <vt:variant>
        <vt:i4>584</vt:i4>
      </vt:variant>
      <vt:variant>
        <vt:i4>0</vt:i4>
      </vt:variant>
      <vt:variant>
        <vt:i4>5</vt:i4>
      </vt:variant>
      <vt:variant>
        <vt:lpwstr/>
      </vt:variant>
      <vt:variant>
        <vt:lpwstr>_Toc54618037</vt:lpwstr>
      </vt:variant>
      <vt:variant>
        <vt:i4>1310776</vt:i4>
      </vt:variant>
      <vt:variant>
        <vt:i4>578</vt:i4>
      </vt:variant>
      <vt:variant>
        <vt:i4>0</vt:i4>
      </vt:variant>
      <vt:variant>
        <vt:i4>5</vt:i4>
      </vt:variant>
      <vt:variant>
        <vt:lpwstr/>
      </vt:variant>
      <vt:variant>
        <vt:lpwstr>_Toc54618036</vt:lpwstr>
      </vt:variant>
      <vt:variant>
        <vt:i4>1507384</vt:i4>
      </vt:variant>
      <vt:variant>
        <vt:i4>572</vt:i4>
      </vt:variant>
      <vt:variant>
        <vt:i4>0</vt:i4>
      </vt:variant>
      <vt:variant>
        <vt:i4>5</vt:i4>
      </vt:variant>
      <vt:variant>
        <vt:lpwstr/>
      </vt:variant>
      <vt:variant>
        <vt:lpwstr>_Toc54618035</vt:lpwstr>
      </vt:variant>
      <vt:variant>
        <vt:i4>1441848</vt:i4>
      </vt:variant>
      <vt:variant>
        <vt:i4>566</vt:i4>
      </vt:variant>
      <vt:variant>
        <vt:i4>0</vt:i4>
      </vt:variant>
      <vt:variant>
        <vt:i4>5</vt:i4>
      </vt:variant>
      <vt:variant>
        <vt:lpwstr/>
      </vt:variant>
      <vt:variant>
        <vt:lpwstr>_Toc54618034</vt:lpwstr>
      </vt:variant>
      <vt:variant>
        <vt:i4>1114168</vt:i4>
      </vt:variant>
      <vt:variant>
        <vt:i4>560</vt:i4>
      </vt:variant>
      <vt:variant>
        <vt:i4>0</vt:i4>
      </vt:variant>
      <vt:variant>
        <vt:i4>5</vt:i4>
      </vt:variant>
      <vt:variant>
        <vt:lpwstr/>
      </vt:variant>
      <vt:variant>
        <vt:lpwstr>_Toc54618033</vt:lpwstr>
      </vt:variant>
      <vt:variant>
        <vt:i4>1048632</vt:i4>
      </vt:variant>
      <vt:variant>
        <vt:i4>554</vt:i4>
      </vt:variant>
      <vt:variant>
        <vt:i4>0</vt:i4>
      </vt:variant>
      <vt:variant>
        <vt:i4>5</vt:i4>
      </vt:variant>
      <vt:variant>
        <vt:lpwstr/>
      </vt:variant>
      <vt:variant>
        <vt:lpwstr>_Toc54618032</vt:lpwstr>
      </vt:variant>
      <vt:variant>
        <vt:i4>1245240</vt:i4>
      </vt:variant>
      <vt:variant>
        <vt:i4>548</vt:i4>
      </vt:variant>
      <vt:variant>
        <vt:i4>0</vt:i4>
      </vt:variant>
      <vt:variant>
        <vt:i4>5</vt:i4>
      </vt:variant>
      <vt:variant>
        <vt:lpwstr/>
      </vt:variant>
      <vt:variant>
        <vt:lpwstr>_Toc54618031</vt:lpwstr>
      </vt:variant>
      <vt:variant>
        <vt:i4>1179704</vt:i4>
      </vt:variant>
      <vt:variant>
        <vt:i4>542</vt:i4>
      </vt:variant>
      <vt:variant>
        <vt:i4>0</vt:i4>
      </vt:variant>
      <vt:variant>
        <vt:i4>5</vt:i4>
      </vt:variant>
      <vt:variant>
        <vt:lpwstr/>
      </vt:variant>
      <vt:variant>
        <vt:lpwstr>_Toc54618030</vt:lpwstr>
      </vt:variant>
      <vt:variant>
        <vt:i4>1769529</vt:i4>
      </vt:variant>
      <vt:variant>
        <vt:i4>536</vt:i4>
      </vt:variant>
      <vt:variant>
        <vt:i4>0</vt:i4>
      </vt:variant>
      <vt:variant>
        <vt:i4>5</vt:i4>
      </vt:variant>
      <vt:variant>
        <vt:lpwstr/>
      </vt:variant>
      <vt:variant>
        <vt:lpwstr>_Toc54618029</vt:lpwstr>
      </vt:variant>
      <vt:variant>
        <vt:i4>1703993</vt:i4>
      </vt:variant>
      <vt:variant>
        <vt:i4>530</vt:i4>
      </vt:variant>
      <vt:variant>
        <vt:i4>0</vt:i4>
      </vt:variant>
      <vt:variant>
        <vt:i4>5</vt:i4>
      </vt:variant>
      <vt:variant>
        <vt:lpwstr/>
      </vt:variant>
      <vt:variant>
        <vt:lpwstr>_Toc54618028</vt:lpwstr>
      </vt:variant>
      <vt:variant>
        <vt:i4>1376313</vt:i4>
      </vt:variant>
      <vt:variant>
        <vt:i4>524</vt:i4>
      </vt:variant>
      <vt:variant>
        <vt:i4>0</vt:i4>
      </vt:variant>
      <vt:variant>
        <vt:i4>5</vt:i4>
      </vt:variant>
      <vt:variant>
        <vt:lpwstr/>
      </vt:variant>
      <vt:variant>
        <vt:lpwstr>_Toc54618027</vt:lpwstr>
      </vt:variant>
      <vt:variant>
        <vt:i4>1310777</vt:i4>
      </vt:variant>
      <vt:variant>
        <vt:i4>518</vt:i4>
      </vt:variant>
      <vt:variant>
        <vt:i4>0</vt:i4>
      </vt:variant>
      <vt:variant>
        <vt:i4>5</vt:i4>
      </vt:variant>
      <vt:variant>
        <vt:lpwstr/>
      </vt:variant>
      <vt:variant>
        <vt:lpwstr>_Toc54618026</vt:lpwstr>
      </vt:variant>
      <vt:variant>
        <vt:i4>1507385</vt:i4>
      </vt:variant>
      <vt:variant>
        <vt:i4>512</vt:i4>
      </vt:variant>
      <vt:variant>
        <vt:i4>0</vt:i4>
      </vt:variant>
      <vt:variant>
        <vt:i4>5</vt:i4>
      </vt:variant>
      <vt:variant>
        <vt:lpwstr/>
      </vt:variant>
      <vt:variant>
        <vt:lpwstr>_Toc54618025</vt:lpwstr>
      </vt:variant>
      <vt:variant>
        <vt:i4>1441849</vt:i4>
      </vt:variant>
      <vt:variant>
        <vt:i4>506</vt:i4>
      </vt:variant>
      <vt:variant>
        <vt:i4>0</vt:i4>
      </vt:variant>
      <vt:variant>
        <vt:i4>5</vt:i4>
      </vt:variant>
      <vt:variant>
        <vt:lpwstr/>
      </vt:variant>
      <vt:variant>
        <vt:lpwstr>_Toc54618024</vt:lpwstr>
      </vt:variant>
      <vt:variant>
        <vt:i4>1114169</vt:i4>
      </vt:variant>
      <vt:variant>
        <vt:i4>500</vt:i4>
      </vt:variant>
      <vt:variant>
        <vt:i4>0</vt:i4>
      </vt:variant>
      <vt:variant>
        <vt:i4>5</vt:i4>
      </vt:variant>
      <vt:variant>
        <vt:lpwstr/>
      </vt:variant>
      <vt:variant>
        <vt:lpwstr>_Toc54618023</vt:lpwstr>
      </vt:variant>
      <vt:variant>
        <vt:i4>1048633</vt:i4>
      </vt:variant>
      <vt:variant>
        <vt:i4>494</vt:i4>
      </vt:variant>
      <vt:variant>
        <vt:i4>0</vt:i4>
      </vt:variant>
      <vt:variant>
        <vt:i4>5</vt:i4>
      </vt:variant>
      <vt:variant>
        <vt:lpwstr/>
      </vt:variant>
      <vt:variant>
        <vt:lpwstr>_Toc54618022</vt:lpwstr>
      </vt:variant>
      <vt:variant>
        <vt:i4>1245241</vt:i4>
      </vt:variant>
      <vt:variant>
        <vt:i4>488</vt:i4>
      </vt:variant>
      <vt:variant>
        <vt:i4>0</vt:i4>
      </vt:variant>
      <vt:variant>
        <vt:i4>5</vt:i4>
      </vt:variant>
      <vt:variant>
        <vt:lpwstr/>
      </vt:variant>
      <vt:variant>
        <vt:lpwstr>_Toc54618021</vt:lpwstr>
      </vt:variant>
      <vt:variant>
        <vt:i4>1179705</vt:i4>
      </vt:variant>
      <vt:variant>
        <vt:i4>482</vt:i4>
      </vt:variant>
      <vt:variant>
        <vt:i4>0</vt:i4>
      </vt:variant>
      <vt:variant>
        <vt:i4>5</vt:i4>
      </vt:variant>
      <vt:variant>
        <vt:lpwstr/>
      </vt:variant>
      <vt:variant>
        <vt:lpwstr>_Toc54618020</vt:lpwstr>
      </vt:variant>
      <vt:variant>
        <vt:i4>1769530</vt:i4>
      </vt:variant>
      <vt:variant>
        <vt:i4>476</vt:i4>
      </vt:variant>
      <vt:variant>
        <vt:i4>0</vt:i4>
      </vt:variant>
      <vt:variant>
        <vt:i4>5</vt:i4>
      </vt:variant>
      <vt:variant>
        <vt:lpwstr/>
      </vt:variant>
      <vt:variant>
        <vt:lpwstr>_Toc54618019</vt:lpwstr>
      </vt:variant>
      <vt:variant>
        <vt:i4>1703994</vt:i4>
      </vt:variant>
      <vt:variant>
        <vt:i4>470</vt:i4>
      </vt:variant>
      <vt:variant>
        <vt:i4>0</vt:i4>
      </vt:variant>
      <vt:variant>
        <vt:i4>5</vt:i4>
      </vt:variant>
      <vt:variant>
        <vt:lpwstr/>
      </vt:variant>
      <vt:variant>
        <vt:lpwstr>_Toc54618018</vt:lpwstr>
      </vt:variant>
      <vt:variant>
        <vt:i4>1376314</vt:i4>
      </vt:variant>
      <vt:variant>
        <vt:i4>464</vt:i4>
      </vt:variant>
      <vt:variant>
        <vt:i4>0</vt:i4>
      </vt:variant>
      <vt:variant>
        <vt:i4>5</vt:i4>
      </vt:variant>
      <vt:variant>
        <vt:lpwstr/>
      </vt:variant>
      <vt:variant>
        <vt:lpwstr>_Toc54618017</vt:lpwstr>
      </vt:variant>
      <vt:variant>
        <vt:i4>1310778</vt:i4>
      </vt:variant>
      <vt:variant>
        <vt:i4>458</vt:i4>
      </vt:variant>
      <vt:variant>
        <vt:i4>0</vt:i4>
      </vt:variant>
      <vt:variant>
        <vt:i4>5</vt:i4>
      </vt:variant>
      <vt:variant>
        <vt:lpwstr/>
      </vt:variant>
      <vt:variant>
        <vt:lpwstr>_Toc54618016</vt:lpwstr>
      </vt:variant>
      <vt:variant>
        <vt:i4>1507386</vt:i4>
      </vt:variant>
      <vt:variant>
        <vt:i4>452</vt:i4>
      </vt:variant>
      <vt:variant>
        <vt:i4>0</vt:i4>
      </vt:variant>
      <vt:variant>
        <vt:i4>5</vt:i4>
      </vt:variant>
      <vt:variant>
        <vt:lpwstr/>
      </vt:variant>
      <vt:variant>
        <vt:lpwstr>_Toc54618015</vt:lpwstr>
      </vt:variant>
      <vt:variant>
        <vt:i4>1441850</vt:i4>
      </vt:variant>
      <vt:variant>
        <vt:i4>446</vt:i4>
      </vt:variant>
      <vt:variant>
        <vt:i4>0</vt:i4>
      </vt:variant>
      <vt:variant>
        <vt:i4>5</vt:i4>
      </vt:variant>
      <vt:variant>
        <vt:lpwstr/>
      </vt:variant>
      <vt:variant>
        <vt:lpwstr>_Toc54618014</vt:lpwstr>
      </vt:variant>
      <vt:variant>
        <vt:i4>1114170</vt:i4>
      </vt:variant>
      <vt:variant>
        <vt:i4>440</vt:i4>
      </vt:variant>
      <vt:variant>
        <vt:i4>0</vt:i4>
      </vt:variant>
      <vt:variant>
        <vt:i4>5</vt:i4>
      </vt:variant>
      <vt:variant>
        <vt:lpwstr/>
      </vt:variant>
      <vt:variant>
        <vt:lpwstr>_Toc54618013</vt:lpwstr>
      </vt:variant>
      <vt:variant>
        <vt:i4>1048634</vt:i4>
      </vt:variant>
      <vt:variant>
        <vt:i4>434</vt:i4>
      </vt:variant>
      <vt:variant>
        <vt:i4>0</vt:i4>
      </vt:variant>
      <vt:variant>
        <vt:i4>5</vt:i4>
      </vt:variant>
      <vt:variant>
        <vt:lpwstr/>
      </vt:variant>
      <vt:variant>
        <vt:lpwstr>_Toc54618012</vt:lpwstr>
      </vt:variant>
      <vt:variant>
        <vt:i4>1245242</vt:i4>
      </vt:variant>
      <vt:variant>
        <vt:i4>428</vt:i4>
      </vt:variant>
      <vt:variant>
        <vt:i4>0</vt:i4>
      </vt:variant>
      <vt:variant>
        <vt:i4>5</vt:i4>
      </vt:variant>
      <vt:variant>
        <vt:lpwstr/>
      </vt:variant>
      <vt:variant>
        <vt:lpwstr>_Toc54618011</vt:lpwstr>
      </vt:variant>
      <vt:variant>
        <vt:i4>1179706</vt:i4>
      </vt:variant>
      <vt:variant>
        <vt:i4>422</vt:i4>
      </vt:variant>
      <vt:variant>
        <vt:i4>0</vt:i4>
      </vt:variant>
      <vt:variant>
        <vt:i4>5</vt:i4>
      </vt:variant>
      <vt:variant>
        <vt:lpwstr/>
      </vt:variant>
      <vt:variant>
        <vt:lpwstr>_Toc54618010</vt:lpwstr>
      </vt:variant>
      <vt:variant>
        <vt:i4>1769531</vt:i4>
      </vt:variant>
      <vt:variant>
        <vt:i4>416</vt:i4>
      </vt:variant>
      <vt:variant>
        <vt:i4>0</vt:i4>
      </vt:variant>
      <vt:variant>
        <vt:i4>5</vt:i4>
      </vt:variant>
      <vt:variant>
        <vt:lpwstr/>
      </vt:variant>
      <vt:variant>
        <vt:lpwstr>_Toc54618009</vt:lpwstr>
      </vt:variant>
      <vt:variant>
        <vt:i4>1703995</vt:i4>
      </vt:variant>
      <vt:variant>
        <vt:i4>410</vt:i4>
      </vt:variant>
      <vt:variant>
        <vt:i4>0</vt:i4>
      </vt:variant>
      <vt:variant>
        <vt:i4>5</vt:i4>
      </vt:variant>
      <vt:variant>
        <vt:lpwstr/>
      </vt:variant>
      <vt:variant>
        <vt:lpwstr>_Toc54618008</vt:lpwstr>
      </vt:variant>
      <vt:variant>
        <vt:i4>1376315</vt:i4>
      </vt:variant>
      <vt:variant>
        <vt:i4>404</vt:i4>
      </vt:variant>
      <vt:variant>
        <vt:i4>0</vt:i4>
      </vt:variant>
      <vt:variant>
        <vt:i4>5</vt:i4>
      </vt:variant>
      <vt:variant>
        <vt:lpwstr/>
      </vt:variant>
      <vt:variant>
        <vt:lpwstr>_Toc54618007</vt:lpwstr>
      </vt:variant>
      <vt:variant>
        <vt:i4>1310779</vt:i4>
      </vt:variant>
      <vt:variant>
        <vt:i4>398</vt:i4>
      </vt:variant>
      <vt:variant>
        <vt:i4>0</vt:i4>
      </vt:variant>
      <vt:variant>
        <vt:i4>5</vt:i4>
      </vt:variant>
      <vt:variant>
        <vt:lpwstr/>
      </vt:variant>
      <vt:variant>
        <vt:lpwstr>_Toc54618006</vt:lpwstr>
      </vt:variant>
      <vt:variant>
        <vt:i4>1507387</vt:i4>
      </vt:variant>
      <vt:variant>
        <vt:i4>392</vt:i4>
      </vt:variant>
      <vt:variant>
        <vt:i4>0</vt:i4>
      </vt:variant>
      <vt:variant>
        <vt:i4>5</vt:i4>
      </vt:variant>
      <vt:variant>
        <vt:lpwstr/>
      </vt:variant>
      <vt:variant>
        <vt:lpwstr>_Toc54618005</vt:lpwstr>
      </vt:variant>
      <vt:variant>
        <vt:i4>1441851</vt:i4>
      </vt:variant>
      <vt:variant>
        <vt:i4>386</vt:i4>
      </vt:variant>
      <vt:variant>
        <vt:i4>0</vt:i4>
      </vt:variant>
      <vt:variant>
        <vt:i4>5</vt:i4>
      </vt:variant>
      <vt:variant>
        <vt:lpwstr/>
      </vt:variant>
      <vt:variant>
        <vt:lpwstr>_Toc54618004</vt:lpwstr>
      </vt:variant>
      <vt:variant>
        <vt:i4>1114171</vt:i4>
      </vt:variant>
      <vt:variant>
        <vt:i4>380</vt:i4>
      </vt:variant>
      <vt:variant>
        <vt:i4>0</vt:i4>
      </vt:variant>
      <vt:variant>
        <vt:i4>5</vt:i4>
      </vt:variant>
      <vt:variant>
        <vt:lpwstr/>
      </vt:variant>
      <vt:variant>
        <vt:lpwstr>_Toc54618003</vt:lpwstr>
      </vt:variant>
      <vt:variant>
        <vt:i4>1048635</vt:i4>
      </vt:variant>
      <vt:variant>
        <vt:i4>374</vt:i4>
      </vt:variant>
      <vt:variant>
        <vt:i4>0</vt:i4>
      </vt:variant>
      <vt:variant>
        <vt:i4>5</vt:i4>
      </vt:variant>
      <vt:variant>
        <vt:lpwstr/>
      </vt:variant>
      <vt:variant>
        <vt:lpwstr>_Toc54618002</vt:lpwstr>
      </vt:variant>
      <vt:variant>
        <vt:i4>1245243</vt:i4>
      </vt:variant>
      <vt:variant>
        <vt:i4>368</vt:i4>
      </vt:variant>
      <vt:variant>
        <vt:i4>0</vt:i4>
      </vt:variant>
      <vt:variant>
        <vt:i4>5</vt:i4>
      </vt:variant>
      <vt:variant>
        <vt:lpwstr/>
      </vt:variant>
      <vt:variant>
        <vt:lpwstr>_Toc54618001</vt:lpwstr>
      </vt:variant>
      <vt:variant>
        <vt:i4>1179707</vt:i4>
      </vt:variant>
      <vt:variant>
        <vt:i4>362</vt:i4>
      </vt:variant>
      <vt:variant>
        <vt:i4>0</vt:i4>
      </vt:variant>
      <vt:variant>
        <vt:i4>5</vt:i4>
      </vt:variant>
      <vt:variant>
        <vt:lpwstr/>
      </vt:variant>
      <vt:variant>
        <vt:lpwstr>_Toc54618000</vt:lpwstr>
      </vt:variant>
      <vt:variant>
        <vt:i4>1179709</vt:i4>
      </vt:variant>
      <vt:variant>
        <vt:i4>356</vt:i4>
      </vt:variant>
      <vt:variant>
        <vt:i4>0</vt:i4>
      </vt:variant>
      <vt:variant>
        <vt:i4>5</vt:i4>
      </vt:variant>
      <vt:variant>
        <vt:lpwstr/>
      </vt:variant>
      <vt:variant>
        <vt:lpwstr>_Toc54617999</vt:lpwstr>
      </vt:variant>
      <vt:variant>
        <vt:i4>1245245</vt:i4>
      </vt:variant>
      <vt:variant>
        <vt:i4>350</vt:i4>
      </vt:variant>
      <vt:variant>
        <vt:i4>0</vt:i4>
      </vt:variant>
      <vt:variant>
        <vt:i4>5</vt:i4>
      </vt:variant>
      <vt:variant>
        <vt:lpwstr/>
      </vt:variant>
      <vt:variant>
        <vt:lpwstr>_Toc54617998</vt:lpwstr>
      </vt:variant>
      <vt:variant>
        <vt:i4>1835069</vt:i4>
      </vt:variant>
      <vt:variant>
        <vt:i4>344</vt:i4>
      </vt:variant>
      <vt:variant>
        <vt:i4>0</vt:i4>
      </vt:variant>
      <vt:variant>
        <vt:i4>5</vt:i4>
      </vt:variant>
      <vt:variant>
        <vt:lpwstr/>
      </vt:variant>
      <vt:variant>
        <vt:lpwstr>_Toc54617997</vt:lpwstr>
      </vt:variant>
      <vt:variant>
        <vt:i4>1900605</vt:i4>
      </vt:variant>
      <vt:variant>
        <vt:i4>338</vt:i4>
      </vt:variant>
      <vt:variant>
        <vt:i4>0</vt:i4>
      </vt:variant>
      <vt:variant>
        <vt:i4>5</vt:i4>
      </vt:variant>
      <vt:variant>
        <vt:lpwstr/>
      </vt:variant>
      <vt:variant>
        <vt:lpwstr>_Toc54617996</vt:lpwstr>
      </vt:variant>
      <vt:variant>
        <vt:i4>1966141</vt:i4>
      </vt:variant>
      <vt:variant>
        <vt:i4>332</vt:i4>
      </vt:variant>
      <vt:variant>
        <vt:i4>0</vt:i4>
      </vt:variant>
      <vt:variant>
        <vt:i4>5</vt:i4>
      </vt:variant>
      <vt:variant>
        <vt:lpwstr/>
      </vt:variant>
      <vt:variant>
        <vt:lpwstr>_Toc54617995</vt:lpwstr>
      </vt:variant>
      <vt:variant>
        <vt:i4>2031677</vt:i4>
      </vt:variant>
      <vt:variant>
        <vt:i4>326</vt:i4>
      </vt:variant>
      <vt:variant>
        <vt:i4>0</vt:i4>
      </vt:variant>
      <vt:variant>
        <vt:i4>5</vt:i4>
      </vt:variant>
      <vt:variant>
        <vt:lpwstr/>
      </vt:variant>
      <vt:variant>
        <vt:lpwstr>_Toc54617994</vt:lpwstr>
      </vt:variant>
      <vt:variant>
        <vt:i4>1572925</vt:i4>
      </vt:variant>
      <vt:variant>
        <vt:i4>320</vt:i4>
      </vt:variant>
      <vt:variant>
        <vt:i4>0</vt:i4>
      </vt:variant>
      <vt:variant>
        <vt:i4>5</vt:i4>
      </vt:variant>
      <vt:variant>
        <vt:lpwstr/>
      </vt:variant>
      <vt:variant>
        <vt:lpwstr>_Toc54617993</vt:lpwstr>
      </vt:variant>
      <vt:variant>
        <vt:i4>1638461</vt:i4>
      </vt:variant>
      <vt:variant>
        <vt:i4>314</vt:i4>
      </vt:variant>
      <vt:variant>
        <vt:i4>0</vt:i4>
      </vt:variant>
      <vt:variant>
        <vt:i4>5</vt:i4>
      </vt:variant>
      <vt:variant>
        <vt:lpwstr/>
      </vt:variant>
      <vt:variant>
        <vt:lpwstr>_Toc54617992</vt:lpwstr>
      </vt:variant>
      <vt:variant>
        <vt:i4>1703997</vt:i4>
      </vt:variant>
      <vt:variant>
        <vt:i4>308</vt:i4>
      </vt:variant>
      <vt:variant>
        <vt:i4>0</vt:i4>
      </vt:variant>
      <vt:variant>
        <vt:i4>5</vt:i4>
      </vt:variant>
      <vt:variant>
        <vt:lpwstr/>
      </vt:variant>
      <vt:variant>
        <vt:lpwstr>_Toc54617991</vt:lpwstr>
      </vt:variant>
      <vt:variant>
        <vt:i4>1769533</vt:i4>
      </vt:variant>
      <vt:variant>
        <vt:i4>302</vt:i4>
      </vt:variant>
      <vt:variant>
        <vt:i4>0</vt:i4>
      </vt:variant>
      <vt:variant>
        <vt:i4>5</vt:i4>
      </vt:variant>
      <vt:variant>
        <vt:lpwstr/>
      </vt:variant>
      <vt:variant>
        <vt:lpwstr>_Toc54617990</vt:lpwstr>
      </vt:variant>
      <vt:variant>
        <vt:i4>1179708</vt:i4>
      </vt:variant>
      <vt:variant>
        <vt:i4>296</vt:i4>
      </vt:variant>
      <vt:variant>
        <vt:i4>0</vt:i4>
      </vt:variant>
      <vt:variant>
        <vt:i4>5</vt:i4>
      </vt:variant>
      <vt:variant>
        <vt:lpwstr/>
      </vt:variant>
      <vt:variant>
        <vt:lpwstr>_Toc54617989</vt:lpwstr>
      </vt:variant>
      <vt:variant>
        <vt:i4>1245244</vt:i4>
      </vt:variant>
      <vt:variant>
        <vt:i4>290</vt:i4>
      </vt:variant>
      <vt:variant>
        <vt:i4>0</vt:i4>
      </vt:variant>
      <vt:variant>
        <vt:i4>5</vt:i4>
      </vt:variant>
      <vt:variant>
        <vt:lpwstr/>
      </vt:variant>
      <vt:variant>
        <vt:lpwstr>_Toc54617988</vt:lpwstr>
      </vt:variant>
      <vt:variant>
        <vt:i4>1835068</vt:i4>
      </vt:variant>
      <vt:variant>
        <vt:i4>284</vt:i4>
      </vt:variant>
      <vt:variant>
        <vt:i4>0</vt:i4>
      </vt:variant>
      <vt:variant>
        <vt:i4>5</vt:i4>
      </vt:variant>
      <vt:variant>
        <vt:lpwstr/>
      </vt:variant>
      <vt:variant>
        <vt:lpwstr>_Toc54617987</vt:lpwstr>
      </vt:variant>
      <vt:variant>
        <vt:i4>1900604</vt:i4>
      </vt:variant>
      <vt:variant>
        <vt:i4>278</vt:i4>
      </vt:variant>
      <vt:variant>
        <vt:i4>0</vt:i4>
      </vt:variant>
      <vt:variant>
        <vt:i4>5</vt:i4>
      </vt:variant>
      <vt:variant>
        <vt:lpwstr/>
      </vt:variant>
      <vt:variant>
        <vt:lpwstr>_Toc54617986</vt:lpwstr>
      </vt:variant>
      <vt:variant>
        <vt:i4>1966140</vt:i4>
      </vt:variant>
      <vt:variant>
        <vt:i4>272</vt:i4>
      </vt:variant>
      <vt:variant>
        <vt:i4>0</vt:i4>
      </vt:variant>
      <vt:variant>
        <vt:i4>5</vt:i4>
      </vt:variant>
      <vt:variant>
        <vt:lpwstr/>
      </vt:variant>
      <vt:variant>
        <vt:lpwstr>_Toc54617985</vt:lpwstr>
      </vt:variant>
      <vt:variant>
        <vt:i4>2031676</vt:i4>
      </vt:variant>
      <vt:variant>
        <vt:i4>266</vt:i4>
      </vt:variant>
      <vt:variant>
        <vt:i4>0</vt:i4>
      </vt:variant>
      <vt:variant>
        <vt:i4>5</vt:i4>
      </vt:variant>
      <vt:variant>
        <vt:lpwstr/>
      </vt:variant>
      <vt:variant>
        <vt:lpwstr>_Toc54617984</vt:lpwstr>
      </vt:variant>
      <vt:variant>
        <vt:i4>1572924</vt:i4>
      </vt:variant>
      <vt:variant>
        <vt:i4>260</vt:i4>
      </vt:variant>
      <vt:variant>
        <vt:i4>0</vt:i4>
      </vt:variant>
      <vt:variant>
        <vt:i4>5</vt:i4>
      </vt:variant>
      <vt:variant>
        <vt:lpwstr/>
      </vt:variant>
      <vt:variant>
        <vt:lpwstr>_Toc54617983</vt:lpwstr>
      </vt:variant>
      <vt:variant>
        <vt:i4>1638460</vt:i4>
      </vt:variant>
      <vt:variant>
        <vt:i4>254</vt:i4>
      </vt:variant>
      <vt:variant>
        <vt:i4>0</vt:i4>
      </vt:variant>
      <vt:variant>
        <vt:i4>5</vt:i4>
      </vt:variant>
      <vt:variant>
        <vt:lpwstr/>
      </vt:variant>
      <vt:variant>
        <vt:lpwstr>_Toc54617982</vt:lpwstr>
      </vt:variant>
      <vt:variant>
        <vt:i4>1703996</vt:i4>
      </vt:variant>
      <vt:variant>
        <vt:i4>248</vt:i4>
      </vt:variant>
      <vt:variant>
        <vt:i4>0</vt:i4>
      </vt:variant>
      <vt:variant>
        <vt:i4>5</vt:i4>
      </vt:variant>
      <vt:variant>
        <vt:lpwstr/>
      </vt:variant>
      <vt:variant>
        <vt:lpwstr>_Toc54617981</vt:lpwstr>
      </vt:variant>
      <vt:variant>
        <vt:i4>1769532</vt:i4>
      </vt:variant>
      <vt:variant>
        <vt:i4>242</vt:i4>
      </vt:variant>
      <vt:variant>
        <vt:i4>0</vt:i4>
      </vt:variant>
      <vt:variant>
        <vt:i4>5</vt:i4>
      </vt:variant>
      <vt:variant>
        <vt:lpwstr/>
      </vt:variant>
      <vt:variant>
        <vt:lpwstr>_Toc54617980</vt:lpwstr>
      </vt:variant>
      <vt:variant>
        <vt:i4>1179699</vt:i4>
      </vt:variant>
      <vt:variant>
        <vt:i4>236</vt:i4>
      </vt:variant>
      <vt:variant>
        <vt:i4>0</vt:i4>
      </vt:variant>
      <vt:variant>
        <vt:i4>5</vt:i4>
      </vt:variant>
      <vt:variant>
        <vt:lpwstr/>
      </vt:variant>
      <vt:variant>
        <vt:lpwstr>_Toc54617979</vt:lpwstr>
      </vt:variant>
      <vt:variant>
        <vt:i4>1245235</vt:i4>
      </vt:variant>
      <vt:variant>
        <vt:i4>230</vt:i4>
      </vt:variant>
      <vt:variant>
        <vt:i4>0</vt:i4>
      </vt:variant>
      <vt:variant>
        <vt:i4>5</vt:i4>
      </vt:variant>
      <vt:variant>
        <vt:lpwstr/>
      </vt:variant>
      <vt:variant>
        <vt:lpwstr>_Toc54617978</vt:lpwstr>
      </vt:variant>
      <vt:variant>
        <vt:i4>1835059</vt:i4>
      </vt:variant>
      <vt:variant>
        <vt:i4>224</vt:i4>
      </vt:variant>
      <vt:variant>
        <vt:i4>0</vt:i4>
      </vt:variant>
      <vt:variant>
        <vt:i4>5</vt:i4>
      </vt:variant>
      <vt:variant>
        <vt:lpwstr/>
      </vt:variant>
      <vt:variant>
        <vt:lpwstr>_Toc54617977</vt:lpwstr>
      </vt:variant>
      <vt:variant>
        <vt:i4>1900595</vt:i4>
      </vt:variant>
      <vt:variant>
        <vt:i4>218</vt:i4>
      </vt:variant>
      <vt:variant>
        <vt:i4>0</vt:i4>
      </vt:variant>
      <vt:variant>
        <vt:i4>5</vt:i4>
      </vt:variant>
      <vt:variant>
        <vt:lpwstr/>
      </vt:variant>
      <vt:variant>
        <vt:lpwstr>_Toc54617976</vt:lpwstr>
      </vt:variant>
      <vt:variant>
        <vt:i4>1966131</vt:i4>
      </vt:variant>
      <vt:variant>
        <vt:i4>212</vt:i4>
      </vt:variant>
      <vt:variant>
        <vt:i4>0</vt:i4>
      </vt:variant>
      <vt:variant>
        <vt:i4>5</vt:i4>
      </vt:variant>
      <vt:variant>
        <vt:lpwstr/>
      </vt:variant>
      <vt:variant>
        <vt:lpwstr>_Toc54617975</vt:lpwstr>
      </vt:variant>
      <vt:variant>
        <vt:i4>2031667</vt:i4>
      </vt:variant>
      <vt:variant>
        <vt:i4>206</vt:i4>
      </vt:variant>
      <vt:variant>
        <vt:i4>0</vt:i4>
      </vt:variant>
      <vt:variant>
        <vt:i4>5</vt:i4>
      </vt:variant>
      <vt:variant>
        <vt:lpwstr/>
      </vt:variant>
      <vt:variant>
        <vt:lpwstr>_Toc54617974</vt:lpwstr>
      </vt:variant>
      <vt:variant>
        <vt:i4>1572915</vt:i4>
      </vt:variant>
      <vt:variant>
        <vt:i4>200</vt:i4>
      </vt:variant>
      <vt:variant>
        <vt:i4>0</vt:i4>
      </vt:variant>
      <vt:variant>
        <vt:i4>5</vt:i4>
      </vt:variant>
      <vt:variant>
        <vt:lpwstr/>
      </vt:variant>
      <vt:variant>
        <vt:lpwstr>_Toc54617973</vt:lpwstr>
      </vt:variant>
      <vt:variant>
        <vt:i4>1638451</vt:i4>
      </vt:variant>
      <vt:variant>
        <vt:i4>194</vt:i4>
      </vt:variant>
      <vt:variant>
        <vt:i4>0</vt:i4>
      </vt:variant>
      <vt:variant>
        <vt:i4>5</vt:i4>
      </vt:variant>
      <vt:variant>
        <vt:lpwstr/>
      </vt:variant>
      <vt:variant>
        <vt:lpwstr>_Toc54617972</vt:lpwstr>
      </vt:variant>
      <vt:variant>
        <vt:i4>1703987</vt:i4>
      </vt:variant>
      <vt:variant>
        <vt:i4>188</vt:i4>
      </vt:variant>
      <vt:variant>
        <vt:i4>0</vt:i4>
      </vt:variant>
      <vt:variant>
        <vt:i4>5</vt:i4>
      </vt:variant>
      <vt:variant>
        <vt:lpwstr/>
      </vt:variant>
      <vt:variant>
        <vt:lpwstr>_Toc54617971</vt:lpwstr>
      </vt:variant>
      <vt:variant>
        <vt:i4>1769523</vt:i4>
      </vt:variant>
      <vt:variant>
        <vt:i4>182</vt:i4>
      </vt:variant>
      <vt:variant>
        <vt:i4>0</vt:i4>
      </vt:variant>
      <vt:variant>
        <vt:i4>5</vt:i4>
      </vt:variant>
      <vt:variant>
        <vt:lpwstr/>
      </vt:variant>
      <vt:variant>
        <vt:lpwstr>_Toc54617970</vt:lpwstr>
      </vt:variant>
      <vt:variant>
        <vt:i4>1179698</vt:i4>
      </vt:variant>
      <vt:variant>
        <vt:i4>176</vt:i4>
      </vt:variant>
      <vt:variant>
        <vt:i4>0</vt:i4>
      </vt:variant>
      <vt:variant>
        <vt:i4>5</vt:i4>
      </vt:variant>
      <vt:variant>
        <vt:lpwstr/>
      </vt:variant>
      <vt:variant>
        <vt:lpwstr>_Toc54617969</vt:lpwstr>
      </vt:variant>
      <vt:variant>
        <vt:i4>1245234</vt:i4>
      </vt:variant>
      <vt:variant>
        <vt:i4>170</vt:i4>
      </vt:variant>
      <vt:variant>
        <vt:i4>0</vt:i4>
      </vt:variant>
      <vt:variant>
        <vt:i4>5</vt:i4>
      </vt:variant>
      <vt:variant>
        <vt:lpwstr/>
      </vt:variant>
      <vt:variant>
        <vt:lpwstr>_Toc54617968</vt:lpwstr>
      </vt:variant>
      <vt:variant>
        <vt:i4>1835058</vt:i4>
      </vt:variant>
      <vt:variant>
        <vt:i4>164</vt:i4>
      </vt:variant>
      <vt:variant>
        <vt:i4>0</vt:i4>
      </vt:variant>
      <vt:variant>
        <vt:i4>5</vt:i4>
      </vt:variant>
      <vt:variant>
        <vt:lpwstr/>
      </vt:variant>
      <vt:variant>
        <vt:lpwstr>_Toc54617967</vt:lpwstr>
      </vt:variant>
      <vt:variant>
        <vt:i4>1900594</vt:i4>
      </vt:variant>
      <vt:variant>
        <vt:i4>158</vt:i4>
      </vt:variant>
      <vt:variant>
        <vt:i4>0</vt:i4>
      </vt:variant>
      <vt:variant>
        <vt:i4>5</vt:i4>
      </vt:variant>
      <vt:variant>
        <vt:lpwstr/>
      </vt:variant>
      <vt:variant>
        <vt:lpwstr>_Toc54617966</vt:lpwstr>
      </vt:variant>
      <vt:variant>
        <vt:i4>1966130</vt:i4>
      </vt:variant>
      <vt:variant>
        <vt:i4>152</vt:i4>
      </vt:variant>
      <vt:variant>
        <vt:i4>0</vt:i4>
      </vt:variant>
      <vt:variant>
        <vt:i4>5</vt:i4>
      </vt:variant>
      <vt:variant>
        <vt:lpwstr/>
      </vt:variant>
      <vt:variant>
        <vt:lpwstr>_Toc54617965</vt:lpwstr>
      </vt:variant>
      <vt:variant>
        <vt:i4>2031666</vt:i4>
      </vt:variant>
      <vt:variant>
        <vt:i4>146</vt:i4>
      </vt:variant>
      <vt:variant>
        <vt:i4>0</vt:i4>
      </vt:variant>
      <vt:variant>
        <vt:i4>5</vt:i4>
      </vt:variant>
      <vt:variant>
        <vt:lpwstr/>
      </vt:variant>
      <vt:variant>
        <vt:lpwstr>_Toc54617964</vt:lpwstr>
      </vt:variant>
      <vt:variant>
        <vt:i4>1572914</vt:i4>
      </vt:variant>
      <vt:variant>
        <vt:i4>140</vt:i4>
      </vt:variant>
      <vt:variant>
        <vt:i4>0</vt:i4>
      </vt:variant>
      <vt:variant>
        <vt:i4>5</vt:i4>
      </vt:variant>
      <vt:variant>
        <vt:lpwstr/>
      </vt:variant>
      <vt:variant>
        <vt:lpwstr>_Toc54617963</vt:lpwstr>
      </vt:variant>
      <vt:variant>
        <vt:i4>1638450</vt:i4>
      </vt:variant>
      <vt:variant>
        <vt:i4>134</vt:i4>
      </vt:variant>
      <vt:variant>
        <vt:i4>0</vt:i4>
      </vt:variant>
      <vt:variant>
        <vt:i4>5</vt:i4>
      </vt:variant>
      <vt:variant>
        <vt:lpwstr/>
      </vt:variant>
      <vt:variant>
        <vt:lpwstr>_Toc54617962</vt:lpwstr>
      </vt:variant>
      <vt:variant>
        <vt:i4>1703986</vt:i4>
      </vt:variant>
      <vt:variant>
        <vt:i4>128</vt:i4>
      </vt:variant>
      <vt:variant>
        <vt:i4>0</vt:i4>
      </vt:variant>
      <vt:variant>
        <vt:i4>5</vt:i4>
      </vt:variant>
      <vt:variant>
        <vt:lpwstr/>
      </vt:variant>
      <vt:variant>
        <vt:lpwstr>_Toc54617961</vt:lpwstr>
      </vt:variant>
      <vt:variant>
        <vt:i4>1769522</vt:i4>
      </vt:variant>
      <vt:variant>
        <vt:i4>122</vt:i4>
      </vt:variant>
      <vt:variant>
        <vt:i4>0</vt:i4>
      </vt:variant>
      <vt:variant>
        <vt:i4>5</vt:i4>
      </vt:variant>
      <vt:variant>
        <vt:lpwstr/>
      </vt:variant>
      <vt:variant>
        <vt:lpwstr>_Toc54617960</vt:lpwstr>
      </vt:variant>
      <vt:variant>
        <vt:i4>1179697</vt:i4>
      </vt:variant>
      <vt:variant>
        <vt:i4>116</vt:i4>
      </vt:variant>
      <vt:variant>
        <vt:i4>0</vt:i4>
      </vt:variant>
      <vt:variant>
        <vt:i4>5</vt:i4>
      </vt:variant>
      <vt:variant>
        <vt:lpwstr/>
      </vt:variant>
      <vt:variant>
        <vt:lpwstr>_Toc54617959</vt:lpwstr>
      </vt:variant>
      <vt:variant>
        <vt:i4>1245233</vt:i4>
      </vt:variant>
      <vt:variant>
        <vt:i4>110</vt:i4>
      </vt:variant>
      <vt:variant>
        <vt:i4>0</vt:i4>
      </vt:variant>
      <vt:variant>
        <vt:i4>5</vt:i4>
      </vt:variant>
      <vt:variant>
        <vt:lpwstr/>
      </vt:variant>
      <vt:variant>
        <vt:lpwstr>_Toc54617958</vt:lpwstr>
      </vt:variant>
      <vt:variant>
        <vt:i4>1835057</vt:i4>
      </vt:variant>
      <vt:variant>
        <vt:i4>104</vt:i4>
      </vt:variant>
      <vt:variant>
        <vt:i4>0</vt:i4>
      </vt:variant>
      <vt:variant>
        <vt:i4>5</vt:i4>
      </vt:variant>
      <vt:variant>
        <vt:lpwstr/>
      </vt:variant>
      <vt:variant>
        <vt:lpwstr>_Toc54617957</vt:lpwstr>
      </vt:variant>
      <vt:variant>
        <vt:i4>1900593</vt:i4>
      </vt:variant>
      <vt:variant>
        <vt:i4>98</vt:i4>
      </vt:variant>
      <vt:variant>
        <vt:i4>0</vt:i4>
      </vt:variant>
      <vt:variant>
        <vt:i4>5</vt:i4>
      </vt:variant>
      <vt:variant>
        <vt:lpwstr/>
      </vt:variant>
      <vt:variant>
        <vt:lpwstr>_Toc54617956</vt:lpwstr>
      </vt:variant>
      <vt:variant>
        <vt:i4>1966129</vt:i4>
      </vt:variant>
      <vt:variant>
        <vt:i4>92</vt:i4>
      </vt:variant>
      <vt:variant>
        <vt:i4>0</vt:i4>
      </vt:variant>
      <vt:variant>
        <vt:i4>5</vt:i4>
      </vt:variant>
      <vt:variant>
        <vt:lpwstr/>
      </vt:variant>
      <vt:variant>
        <vt:lpwstr>_Toc54617955</vt:lpwstr>
      </vt:variant>
      <vt:variant>
        <vt:i4>2031665</vt:i4>
      </vt:variant>
      <vt:variant>
        <vt:i4>86</vt:i4>
      </vt:variant>
      <vt:variant>
        <vt:i4>0</vt:i4>
      </vt:variant>
      <vt:variant>
        <vt:i4>5</vt:i4>
      </vt:variant>
      <vt:variant>
        <vt:lpwstr/>
      </vt:variant>
      <vt:variant>
        <vt:lpwstr>_Toc54617954</vt:lpwstr>
      </vt:variant>
      <vt:variant>
        <vt:i4>1572913</vt:i4>
      </vt:variant>
      <vt:variant>
        <vt:i4>80</vt:i4>
      </vt:variant>
      <vt:variant>
        <vt:i4>0</vt:i4>
      </vt:variant>
      <vt:variant>
        <vt:i4>5</vt:i4>
      </vt:variant>
      <vt:variant>
        <vt:lpwstr/>
      </vt:variant>
      <vt:variant>
        <vt:lpwstr>_Toc54617953</vt:lpwstr>
      </vt:variant>
      <vt:variant>
        <vt:i4>1638449</vt:i4>
      </vt:variant>
      <vt:variant>
        <vt:i4>74</vt:i4>
      </vt:variant>
      <vt:variant>
        <vt:i4>0</vt:i4>
      </vt:variant>
      <vt:variant>
        <vt:i4>5</vt:i4>
      </vt:variant>
      <vt:variant>
        <vt:lpwstr/>
      </vt:variant>
      <vt:variant>
        <vt:lpwstr>_Toc54617952</vt:lpwstr>
      </vt:variant>
      <vt:variant>
        <vt:i4>1703985</vt:i4>
      </vt:variant>
      <vt:variant>
        <vt:i4>68</vt:i4>
      </vt:variant>
      <vt:variant>
        <vt:i4>0</vt:i4>
      </vt:variant>
      <vt:variant>
        <vt:i4>5</vt:i4>
      </vt:variant>
      <vt:variant>
        <vt:lpwstr/>
      </vt:variant>
      <vt:variant>
        <vt:lpwstr>_Toc54617951</vt:lpwstr>
      </vt:variant>
      <vt:variant>
        <vt:i4>1769521</vt:i4>
      </vt:variant>
      <vt:variant>
        <vt:i4>62</vt:i4>
      </vt:variant>
      <vt:variant>
        <vt:i4>0</vt:i4>
      </vt:variant>
      <vt:variant>
        <vt:i4>5</vt:i4>
      </vt:variant>
      <vt:variant>
        <vt:lpwstr/>
      </vt:variant>
      <vt:variant>
        <vt:lpwstr>_Toc54617950</vt:lpwstr>
      </vt:variant>
      <vt:variant>
        <vt:i4>1179696</vt:i4>
      </vt:variant>
      <vt:variant>
        <vt:i4>56</vt:i4>
      </vt:variant>
      <vt:variant>
        <vt:i4>0</vt:i4>
      </vt:variant>
      <vt:variant>
        <vt:i4>5</vt:i4>
      </vt:variant>
      <vt:variant>
        <vt:lpwstr/>
      </vt:variant>
      <vt:variant>
        <vt:lpwstr>_Toc54617949</vt:lpwstr>
      </vt:variant>
      <vt:variant>
        <vt:i4>1245232</vt:i4>
      </vt:variant>
      <vt:variant>
        <vt:i4>50</vt:i4>
      </vt:variant>
      <vt:variant>
        <vt:i4>0</vt:i4>
      </vt:variant>
      <vt:variant>
        <vt:i4>5</vt:i4>
      </vt:variant>
      <vt:variant>
        <vt:lpwstr/>
      </vt:variant>
      <vt:variant>
        <vt:lpwstr>_Toc54617948</vt:lpwstr>
      </vt:variant>
      <vt:variant>
        <vt:i4>1835056</vt:i4>
      </vt:variant>
      <vt:variant>
        <vt:i4>44</vt:i4>
      </vt:variant>
      <vt:variant>
        <vt:i4>0</vt:i4>
      </vt:variant>
      <vt:variant>
        <vt:i4>5</vt:i4>
      </vt:variant>
      <vt:variant>
        <vt:lpwstr/>
      </vt:variant>
      <vt:variant>
        <vt:lpwstr>_Toc54617947</vt:lpwstr>
      </vt:variant>
      <vt:variant>
        <vt:i4>1900592</vt:i4>
      </vt:variant>
      <vt:variant>
        <vt:i4>38</vt:i4>
      </vt:variant>
      <vt:variant>
        <vt:i4>0</vt:i4>
      </vt:variant>
      <vt:variant>
        <vt:i4>5</vt:i4>
      </vt:variant>
      <vt:variant>
        <vt:lpwstr/>
      </vt:variant>
      <vt:variant>
        <vt:lpwstr>_Toc54617946</vt:lpwstr>
      </vt:variant>
      <vt:variant>
        <vt:i4>1966128</vt:i4>
      </vt:variant>
      <vt:variant>
        <vt:i4>32</vt:i4>
      </vt:variant>
      <vt:variant>
        <vt:i4>0</vt:i4>
      </vt:variant>
      <vt:variant>
        <vt:i4>5</vt:i4>
      </vt:variant>
      <vt:variant>
        <vt:lpwstr/>
      </vt:variant>
      <vt:variant>
        <vt:lpwstr>_Toc54617945</vt:lpwstr>
      </vt:variant>
      <vt:variant>
        <vt:i4>2031664</vt:i4>
      </vt:variant>
      <vt:variant>
        <vt:i4>26</vt:i4>
      </vt:variant>
      <vt:variant>
        <vt:i4>0</vt:i4>
      </vt:variant>
      <vt:variant>
        <vt:i4>5</vt:i4>
      </vt:variant>
      <vt:variant>
        <vt:lpwstr/>
      </vt:variant>
      <vt:variant>
        <vt:lpwstr>_Toc54617944</vt:lpwstr>
      </vt:variant>
      <vt:variant>
        <vt:i4>1572912</vt:i4>
      </vt:variant>
      <vt:variant>
        <vt:i4>20</vt:i4>
      </vt:variant>
      <vt:variant>
        <vt:i4>0</vt:i4>
      </vt:variant>
      <vt:variant>
        <vt:i4>5</vt:i4>
      </vt:variant>
      <vt:variant>
        <vt:lpwstr/>
      </vt:variant>
      <vt:variant>
        <vt:lpwstr>_Toc54617943</vt:lpwstr>
      </vt:variant>
      <vt:variant>
        <vt:i4>1638448</vt:i4>
      </vt:variant>
      <vt:variant>
        <vt:i4>14</vt:i4>
      </vt:variant>
      <vt:variant>
        <vt:i4>0</vt:i4>
      </vt:variant>
      <vt:variant>
        <vt:i4>5</vt:i4>
      </vt:variant>
      <vt:variant>
        <vt:lpwstr/>
      </vt:variant>
      <vt:variant>
        <vt:lpwstr>_Toc54617942</vt:lpwstr>
      </vt:variant>
      <vt:variant>
        <vt:i4>1703984</vt:i4>
      </vt:variant>
      <vt:variant>
        <vt:i4>8</vt:i4>
      </vt:variant>
      <vt:variant>
        <vt:i4>0</vt:i4>
      </vt:variant>
      <vt:variant>
        <vt:i4>5</vt:i4>
      </vt:variant>
      <vt:variant>
        <vt:lpwstr/>
      </vt:variant>
      <vt:variant>
        <vt:lpwstr>_Toc54617941</vt:lpwstr>
      </vt:variant>
      <vt:variant>
        <vt:i4>1769520</vt:i4>
      </vt:variant>
      <vt:variant>
        <vt:i4>2</vt:i4>
      </vt:variant>
      <vt:variant>
        <vt:i4>0</vt:i4>
      </vt:variant>
      <vt:variant>
        <vt:i4>5</vt:i4>
      </vt:variant>
      <vt:variant>
        <vt:lpwstr/>
      </vt:variant>
      <vt:variant>
        <vt:lpwstr>_Toc54617940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Tập 1: Thuyết minh TKBVTC</dc:title>
  <dc:subject/>
  <dc:creator>Microsoft Cop.</dc:creator>
  <cp:keywords/>
  <cp:lastModifiedBy>dcf dabc</cp:lastModifiedBy>
  <cp:revision>928</cp:revision>
  <cp:lastPrinted>2025-04-23T03:08:00Z</cp:lastPrinted>
  <dcterms:created xsi:type="dcterms:W3CDTF">2021-04-09T04:12:00Z</dcterms:created>
  <dcterms:modified xsi:type="dcterms:W3CDTF">2025-08-21T13:52:00Z</dcterms:modified>
</cp:coreProperties>
</file>